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7F89D8E" w14:textId="71F7E8C2" w:rsidR="00603908" w:rsidRPr="00E7770A" w:rsidRDefault="00603908" w:rsidP="003E3439">
      <w:pPr>
        <w:spacing w:after="0" w:line="240" w:lineRule="auto"/>
        <w:jc w:val="right"/>
        <w:rPr>
          <w:rFonts w:ascii="GHEA Grapalat" w:hAnsi="GHEA Grapalat"/>
          <w:spacing w:val="-8"/>
          <w:sz w:val="24"/>
          <w:szCs w:val="24"/>
        </w:rPr>
      </w:pPr>
      <w:r w:rsidRPr="00564D6C">
        <w:rPr>
          <w:rFonts w:ascii="Sylfaen" w:eastAsia="Times New Roman" w:hAnsi="Sylfaen" w:cs="Times New Roman"/>
          <w:kern w:val="0"/>
          <w:sz w:val="21"/>
          <w:szCs w:val="21"/>
          <w:lang w:eastAsia="en-GB"/>
          <w14:ligatures w14:val="none"/>
        </w:rPr>
        <w:t> </w:t>
      </w:r>
      <w:r w:rsidRPr="004E6F43">
        <w:rPr>
          <w:rFonts w:ascii="GHEA Grapalat" w:hAnsi="GHEA Grapalat"/>
          <w:spacing w:val="-8"/>
          <w:sz w:val="24"/>
          <w:szCs w:val="24"/>
          <w:lang w:val="hy-AM"/>
        </w:rPr>
        <w:t>Հավելված</w:t>
      </w:r>
      <w:r>
        <w:rPr>
          <w:rFonts w:ascii="GHEA Grapalat" w:hAnsi="GHEA Grapalat"/>
          <w:spacing w:val="-8"/>
          <w:sz w:val="24"/>
          <w:szCs w:val="24"/>
        </w:rPr>
        <w:t xml:space="preserve"> 10</w:t>
      </w:r>
    </w:p>
    <w:p w14:paraId="323D88C6" w14:textId="77777777" w:rsidR="00420E2F" w:rsidRDefault="00420E2F" w:rsidP="003E3439">
      <w:pPr>
        <w:spacing w:after="0" w:line="240" w:lineRule="auto"/>
        <w:ind w:firstLine="720"/>
        <w:jc w:val="right"/>
        <w:rPr>
          <w:rFonts w:ascii="GHEA Grapalat" w:hAnsi="GHEA Grapalat"/>
          <w:spacing w:val="-6"/>
          <w:sz w:val="24"/>
          <w:szCs w:val="24"/>
          <w:lang w:val="hy-AM"/>
        </w:rPr>
      </w:pPr>
      <w:r>
        <w:rPr>
          <w:rFonts w:ascii="GHEA Grapalat" w:hAnsi="GHEA Grapalat"/>
          <w:spacing w:val="-6"/>
          <w:sz w:val="24"/>
          <w:szCs w:val="24"/>
          <w:lang w:val="hy-AM"/>
        </w:rPr>
        <w:t>Հայաստանի Հանրապետության</w:t>
      </w:r>
    </w:p>
    <w:p w14:paraId="57C125A1" w14:textId="0976EBB7" w:rsidR="00603908" w:rsidRPr="004E6F43" w:rsidRDefault="00603908" w:rsidP="003E3439">
      <w:pPr>
        <w:spacing w:after="0" w:line="240" w:lineRule="auto"/>
        <w:ind w:firstLine="720"/>
        <w:jc w:val="right"/>
        <w:rPr>
          <w:rFonts w:ascii="GHEA Grapalat" w:hAnsi="GHEA Grapalat"/>
          <w:spacing w:val="-6"/>
          <w:sz w:val="24"/>
          <w:szCs w:val="24"/>
          <w:lang w:val="hy-AM"/>
        </w:rPr>
      </w:pPr>
      <w:r w:rsidRPr="004E6F43">
        <w:rPr>
          <w:rFonts w:ascii="GHEA Grapalat" w:hAnsi="GHEA Grapalat"/>
          <w:spacing w:val="-6"/>
          <w:sz w:val="24"/>
          <w:szCs w:val="24"/>
          <w:lang w:val="hy-AM"/>
        </w:rPr>
        <w:t xml:space="preserve"> կառավարության 2024 թվականի</w:t>
      </w:r>
    </w:p>
    <w:p w14:paraId="27CD718C" w14:textId="77777777" w:rsidR="00603908" w:rsidRPr="004E6F43" w:rsidRDefault="00603908" w:rsidP="003E3439">
      <w:pPr>
        <w:spacing w:after="0" w:line="240" w:lineRule="auto"/>
        <w:ind w:firstLine="720"/>
        <w:jc w:val="right"/>
        <w:rPr>
          <w:rFonts w:ascii="GHEA Grapalat" w:hAnsi="GHEA Grapalat"/>
          <w:spacing w:val="-6"/>
          <w:sz w:val="24"/>
          <w:szCs w:val="24"/>
          <w:lang w:val="hy-AM"/>
        </w:rPr>
      </w:pPr>
      <w:r w:rsidRPr="004E6F43">
        <w:rPr>
          <w:rFonts w:ascii="GHEA Grapalat" w:hAnsi="GHEA Grapalat" w:cs="IRTEK Courier"/>
          <w:spacing w:val="-4"/>
          <w:sz w:val="24"/>
          <w:szCs w:val="24"/>
          <w:lang w:val="hy-AM"/>
        </w:rPr>
        <w:t xml:space="preserve">_________  </w:t>
      </w:r>
      <w:r w:rsidRPr="004E6F43">
        <w:rPr>
          <w:rFonts w:ascii="GHEA Grapalat" w:hAnsi="GHEA Grapalat" w:cs="Sylfaen"/>
          <w:spacing w:val="-2"/>
          <w:sz w:val="24"/>
          <w:szCs w:val="24"/>
          <w:lang w:val="pt-BR"/>
        </w:rPr>
        <w:t xml:space="preserve"> </w:t>
      </w:r>
      <w:r w:rsidRPr="004E6F43">
        <w:rPr>
          <w:rFonts w:ascii="GHEA Grapalat" w:hAnsi="GHEA Grapalat" w:cs="Sylfaen"/>
          <w:spacing w:val="-2"/>
          <w:sz w:val="24"/>
          <w:szCs w:val="24"/>
          <w:lang w:val="hy-AM"/>
        </w:rPr>
        <w:t>__</w:t>
      </w:r>
      <w:r w:rsidRPr="004E6F43">
        <w:rPr>
          <w:rFonts w:ascii="GHEA Grapalat" w:hAnsi="GHEA Grapalat" w:cs="Sylfaen"/>
          <w:spacing w:val="-2"/>
          <w:sz w:val="24"/>
          <w:szCs w:val="24"/>
          <w:lang w:val="pt-BR"/>
        </w:rPr>
        <w:t>-</w:t>
      </w:r>
      <w:r w:rsidRPr="004E6F43">
        <w:rPr>
          <w:rFonts w:ascii="GHEA Grapalat" w:hAnsi="GHEA Grapalat"/>
          <w:spacing w:val="-2"/>
          <w:sz w:val="24"/>
          <w:szCs w:val="24"/>
          <w:lang w:val="hy-AM"/>
        </w:rPr>
        <w:t>ի N ___-Ն</w:t>
      </w:r>
      <w:r w:rsidRPr="004E6F43">
        <w:rPr>
          <w:rFonts w:ascii="GHEA Grapalat" w:hAnsi="GHEA Grapalat"/>
          <w:spacing w:val="-6"/>
          <w:sz w:val="24"/>
          <w:szCs w:val="24"/>
          <w:lang w:val="hy-AM"/>
        </w:rPr>
        <w:t xml:space="preserve"> որոշման</w:t>
      </w:r>
    </w:p>
    <w:tbl>
      <w:tblPr>
        <w:tblW w:w="5000" w:type="pct"/>
        <w:jc w:val="center"/>
        <w:tblCellSpacing w:w="7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505"/>
        <w:gridCol w:w="4521"/>
      </w:tblGrid>
      <w:tr w:rsidR="00603908" w:rsidRPr="001511F0" w14:paraId="10751046" w14:textId="77777777" w:rsidTr="003E3439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14:paraId="0F89DC75" w14:textId="77777777" w:rsidR="00603908" w:rsidRPr="004E6F43" w:rsidRDefault="00603908" w:rsidP="00603908">
            <w:pPr>
              <w:spacing w:after="0" w:line="240" w:lineRule="auto"/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</w:pPr>
            <w:r w:rsidRPr="004E6F43">
              <w:rPr>
                <w:rFonts w:ascii="Calibri" w:hAnsi="Calibri" w:cs="Calibri"/>
                <w:spacing w:val="-6"/>
                <w:sz w:val="24"/>
                <w:szCs w:val="24"/>
                <w:lang w:val="hy-AM"/>
              </w:rPr>
              <w:t> </w:t>
            </w:r>
          </w:p>
        </w:tc>
        <w:tc>
          <w:tcPr>
            <w:tcW w:w="4500" w:type="dxa"/>
            <w:vAlign w:val="bottom"/>
            <w:hideMark/>
          </w:tcPr>
          <w:p w14:paraId="36DB2AC1" w14:textId="77777777" w:rsidR="00603908" w:rsidRPr="004E6F43" w:rsidRDefault="00603908" w:rsidP="00603908">
            <w:pPr>
              <w:spacing w:after="0" w:line="240" w:lineRule="auto"/>
              <w:jc w:val="center"/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</w:pPr>
          </w:p>
          <w:p w14:paraId="1103F513" w14:textId="32063EDC" w:rsidR="00603908" w:rsidRPr="00B05391" w:rsidRDefault="00603908" w:rsidP="00603908">
            <w:pPr>
              <w:spacing w:after="0" w:line="240" w:lineRule="auto"/>
              <w:jc w:val="right"/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</w:pPr>
            <w:r w:rsidRPr="004E6F43"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>«Հավելված</w:t>
            </w:r>
            <w:r w:rsidRPr="004E6F43">
              <w:rPr>
                <w:rFonts w:ascii="Calibri" w:hAnsi="Calibri" w:cs="Calibri"/>
                <w:spacing w:val="-6"/>
                <w:sz w:val="24"/>
                <w:szCs w:val="24"/>
                <w:lang w:val="hy-AM"/>
              </w:rPr>
              <w:t> </w:t>
            </w:r>
            <w:r w:rsidRPr="004E6F43"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 xml:space="preserve">N </w:t>
            </w:r>
            <w:r w:rsidRPr="00E77548"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>1</w:t>
            </w:r>
            <w:r w:rsidRPr="00B05391"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>2</w:t>
            </w:r>
          </w:p>
          <w:p w14:paraId="5FDD8DE7" w14:textId="1EAB4BEB" w:rsidR="00603908" w:rsidRPr="004E6F43" w:rsidRDefault="00420E2F" w:rsidP="00603908">
            <w:pPr>
              <w:spacing w:after="0" w:line="240" w:lineRule="auto"/>
              <w:jc w:val="right"/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>Հայաստանի Հանրապետության</w:t>
            </w:r>
            <w:r w:rsidR="00603908" w:rsidRPr="004E6F43"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 xml:space="preserve"> կառավարության 2022 թվականի</w:t>
            </w:r>
          </w:p>
          <w:p w14:paraId="5199B301" w14:textId="77777777" w:rsidR="00603908" w:rsidRPr="004E6F43" w:rsidRDefault="00603908" w:rsidP="00603908">
            <w:pPr>
              <w:spacing w:after="0" w:line="240" w:lineRule="auto"/>
              <w:jc w:val="right"/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</w:pPr>
            <w:r w:rsidRPr="004E6F43"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>օգոստոսի</w:t>
            </w:r>
            <w:r w:rsidRPr="004E6F43">
              <w:rPr>
                <w:rFonts w:ascii="Calibri" w:hAnsi="Calibri" w:cs="Calibri"/>
                <w:spacing w:val="-6"/>
                <w:sz w:val="24"/>
                <w:szCs w:val="24"/>
                <w:lang w:val="hy-AM"/>
              </w:rPr>
              <w:t> </w:t>
            </w:r>
            <w:r w:rsidRPr="004E6F43"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>11-ի N 1266-Ն որոշման</w:t>
            </w:r>
          </w:p>
        </w:tc>
      </w:tr>
    </w:tbl>
    <w:p w14:paraId="75FDF7E9" w14:textId="77777777" w:rsidR="00603908" w:rsidRPr="004E6F43" w:rsidRDefault="00603908" w:rsidP="003E3439">
      <w:pPr>
        <w:shd w:val="clear" w:color="auto" w:fill="FFFFFF"/>
        <w:spacing w:after="0" w:line="240" w:lineRule="auto"/>
        <w:jc w:val="center"/>
        <w:rPr>
          <w:rFonts w:ascii="GHEA Grapalat" w:hAnsi="GHEA Grapalat"/>
          <w:spacing w:val="-6"/>
          <w:sz w:val="24"/>
          <w:szCs w:val="24"/>
          <w:lang w:val="hy-AM"/>
        </w:rPr>
      </w:pPr>
      <w:r w:rsidRPr="004E6F43">
        <w:rPr>
          <w:rFonts w:ascii="Calibri" w:hAnsi="Calibri" w:cs="Calibri"/>
          <w:spacing w:val="-6"/>
          <w:sz w:val="24"/>
          <w:szCs w:val="24"/>
          <w:lang w:val="hy-AM"/>
        </w:rPr>
        <w:t> </w:t>
      </w:r>
    </w:p>
    <w:p w14:paraId="2B1CA579" w14:textId="77777777" w:rsidR="00603908" w:rsidRPr="004E6F43" w:rsidRDefault="00603908" w:rsidP="003E3439">
      <w:pPr>
        <w:shd w:val="clear" w:color="auto" w:fill="FFFFFF"/>
        <w:spacing w:after="0" w:line="240" w:lineRule="auto"/>
        <w:jc w:val="center"/>
        <w:rPr>
          <w:rFonts w:ascii="GHEA Grapalat" w:hAnsi="GHEA Grapalat"/>
          <w:spacing w:val="-6"/>
          <w:sz w:val="24"/>
          <w:szCs w:val="24"/>
          <w:lang w:val="hy-AM"/>
        </w:rPr>
      </w:pPr>
      <w:r w:rsidRPr="004E6F43">
        <w:rPr>
          <w:rFonts w:ascii="GHEA Grapalat" w:hAnsi="GHEA Grapalat"/>
          <w:spacing w:val="-6"/>
          <w:sz w:val="24"/>
          <w:szCs w:val="24"/>
          <w:lang w:val="hy-AM"/>
        </w:rPr>
        <w:t>ՀԱՅԱՍՏԱՆԻ ՀԱՆՐԱՊԵՏՈՒԹՅԱՆ ՍՆՆԴԱՄԹԵՐՔԻ ԱՆՎՏԱՆԳՈՒԹՅԱՆ ՏԵՍՉԱԿԱՆ ՄԱՐՄԻՆ</w:t>
      </w:r>
    </w:p>
    <w:p w14:paraId="0504E84E" w14:textId="77777777" w:rsidR="00603908" w:rsidRPr="004E6F43" w:rsidRDefault="00603908" w:rsidP="003E3439">
      <w:pPr>
        <w:shd w:val="clear" w:color="auto" w:fill="FFFFFF"/>
        <w:spacing w:after="0" w:line="240" w:lineRule="auto"/>
        <w:jc w:val="center"/>
        <w:rPr>
          <w:rFonts w:ascii="GHEA Grapalat" w:hAnsi="GHEA Grapalat"/>
          <w:spacing w:val="-6"/>
          <w:sz w:val="24"/>
          <w:szCs w:val="24"/>
          <w:lang w:val="hy-AM"/>
        </w:rPr>
      </w:pPr>
      <w:r w:rsidRPr="004E6F43">
        <w:rPr>
          <w:rFonts w:ascii="Calibri" w:hAnsi="Calibri" w:cs="Calibri"/>
          <w:spacing w:val="-6"/>
          <w:sz w:val="24"/>
          <w:szCs w:val="24"/>
          <w:lang w:val="hy-AM"/>
        </w:rPr>
        <w:t> </w:t>
      </w:r>
    </w:p>
    <w:p w14:paraId="2850A78B" w14:textId="6B39FFC1" w:rsidR="00603908" w:rsidRPr="00603908" w:rsidRDefault="00603908" w:rsidP="003E3439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eastAsiaTheme="minorHAnsi" w:hAnsi="GHEA Grapalat" w:cstheme="minorBidi"/>
          <w:spacing w:val="-6"/>
          <w:kern w:val="2"/>
          <w:lang w:val="hy-AM"/>
          <w14:ligatures w14:val="standardContextual"/>
        </w:rPr>
      </w:pPr>
      <w:r w:rsidRPr="004E6F43">
        <w:rPr>
          <w:rFonts w:ascii="GHEA Grapalat" w:eastAsiaTheme="minorHAnsi" w:hAnsi="GHEA Grapalat" w:cstheme="minorBidi"/>
          <w:spacing w:val="-6"/>
          <w:kern w:val="2"/>
          <w:lang w:val="hy-AM"/>
          <w14:ligatures w14:val="standardContextual"/>
        </w:rPr>
        <w:t xml:space="preserve">ՍՏՈՒԳԱԹԵՐԹ N </w:t>
      </w:r>
      <w:r w:rsidRPr="004A30FE">
        <w:rPr>
          <w:rFonts w:ascii="GHEA Grapalat" w:eastAsiaTheme="minorHAnsi" w:hAnsi="GHEA Grapalat" w:cstheme="minorBidi"/>
          <w:spacing w:val="-6"/>
          <w:kern w:val="2"/>
          <w:lang w:val="hy-AM"/>
          <w14:ligatures w14:val="standardContextual"/>
        </w:rPr>
        <w:t>1</w:t>
      </w:r>
      <w:r w:rsidRPr="00603908">
        <w:rPr>
          <w:rFonts w:ascii="GHEA Grapalat" w:eastAsiaTheme="minorHAnsi" w:hAnsi="GHEA Grapalat" w:cstheme="minorBidi"/>
          <w:spacing w:val="-6"/>
          <w:kern w:val="2"/>
          <w:lang w:val="hy-AM"/>
          <w14:ligatures w14:val="standardContextual"/>
        </w:rPr>
        <w:t>2</w:t>
      </w:r>
    </w:p>
    <w:p w14:paraId="3938439B" w14:textId="59B38F69" w:rsidR="00603908" w:rsidRPr="004A30FE" w:rsidRDefault="00603908" w:rsidP="003E3439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eastAsiaTheme="minorHAnsi" w:hAnsi="GHEA Grapalat" w:cstheme="minorBidi"/>
          <w:spacing w:val="-6"/>
          <w:kern w:val="2"/>
          <w:lang w:val="hy-AM"/>
          <w14:ligatures w14:val="standardContextual"/>
        </w:rPr>
      </w:pPr>
      <w:r w:rsidRPr="00603908">
        <w:rPr>
          <w:rFonts w:ascii="GHEA Grapalat" w:eastAsiaTheme="minorHAnsi" w:hAnsi="GHEA Grapalat" w:cstheme="minorBidi"/>
          <w:spacing w:val="-6"/>
          <w:kern w:val="2"/>
          <w:lang w:val="hy-AM"/>
          <w14:ligatures w14:val="standardContextual"/>
        </w:rPr>
        <w:t>ՍՆՆԴԱՅԻՆ ՀԱՎԵԼՈՒՄՆԵՐԻ, ԲՈՒՐԱՎԵՏԻՉՆԵՐԻ ԵՎ ՏԵԽՆՈԼՈԳԻԱԿԱՆ ՕԺԱՆԴԱԿ ՄԻՋՈՑՆԵՐԻ ԱՐՏԱԴՐՈՒԹՅԱՆ</w:t>
      </w:r>
      <w:r w:rsidRPr="00E77548">
        <w:rPr>
          <w:rFonts w:ascii="GHEA Grapalat" w:eastAsiaTheme="minorHAnsi" w:hAnsi="GHEA Grapalat" w:cstheme="minorBidi"/>
          <w:bCs/>
          <w:spacing w:val="-6"/>
          <w:kern w:val="2"/>
          <w:lang w:val="hy-AM"/>
          <w14:ligatures w14:val="standardContextual"/>
        </w:rPr>
        <w:t xml:space="preserve"> ԿԱԶՄԱԿԵՐՊՈՒԹՅՈՒՆՆԵՐԻ</w:t>
      </w:r>
      <w:r w:rsidRPr="004A30FE">
        <w:rPr>
          <w:rFonts w:ascii="GHEA Grapalat" w:eastAsiaTheme="minorHAnsi" w:hAnsi="GHEA Grapalat" w:cstheme="minorBidi"/>
          <w:spacing w:val="-6"/>
          <w:kern w:val="2"/>
          <w:lang w:val="hy-AM"/>
          <w14:ligatures w14:val="standardContextual"/>
        </w:rPr>
        <w:t xml:space="preserve"> ՀԱՄԱՐ</w:t>
      </w:r>
    </w:p>
    <w:p w14:paraId="3E866F6B" w14:textId="050EEF5D" w:rsidR="00603908" w:rsidRPr="00603908" w:rsidRDefault="00603908" w:rsidP="003E3439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eastAsiaTheme="minorHAnsi" w:hAnsi="GHEA Grapalat" w:cstheme="minorBidi"/>
          <w:spacing w:val="-6"/>
          <w:kern w:val="2"/>
          <w:lang w:val="hy-AM"/>
          <w14:ligatures w14:val="standardContextual"/>
        </w:rPr>
      </w:pPr>
      <w:r w:rsidRPr="00603908">
        <w:rPr>
          <w:rFonts w:ascii="GHEA Grapalat" w:eastAsiaTheme="minorHAnsi" w:hAnsi="GHEA Grapalat" w:cstheme="minorBidi"/>
          <w:spacing w:val="-6"/>
          <w:kern w:val="2"/>
          <w:lang w:val="hy-AM"/>
          <w14:ligatures w14:val="standardContextual"/>
        </w:rPr>
        <w:t xml:space="preserve">(ՏԳՏԴ ծածկագրեր՝ </w:t>
      </w:r>
      <w:r w:rsidRPr="00603908">
        <w:rPr>
          <w:rFonts w:ascii="GHEA Grapalat" w:eastAsiaTheme="minorHAnsi" w:hAnsi="GHEA Grapalat" w:cstheme="minorBidi"/>
          <w:bCs/>
          <w:spacing w:val="-6"/>
          <w:kern w:val="2"/>
          <w:lang w:val="hy-AM"/>
          <w14:ligatures w14:val="standardContextual"/>
        </w:rPr>
        <w:t>10.89.9</w:t>
      </w:r>
      <w:r w:rsidRPr="00603908">
        <w:rPr>
          <w:rFonts w:ascii="GHEA Grapalat" w:eastAsiaTheme="minorHAnsi" w:hAnsi="GHEA Grapalat" w:cstheme="minorBidi"/>
          <w:spacing w:val="-6"/>
          <w:kern w:val="2"/>
          <w:lang w:val="hy-AM"/>
          <w14:ligatures w14:val="standardContextual"/>
        </w:rPr>
        <w:t>)</w:t>
      </w:r>
    </w:p>
    <w:p w14:paraId="466D3B1B" w14:textId="77777777" w:rsidR="00603908" w:rsidRPr="004141B9" w:rsidRDefault="00603908" w:rsidP="003E3439">
      <w:pPr>
        <w:pStyle w:val="NormalWeb"/>
        <w:shd w:val="clear" w:color="auto" w:fill="FFFFFF"/>
        <w:spacing w:before="0" w:beforeAutospacing="0" w:after="0" w:afterAutospacing="0"/>
        <w:jc w:val="center"/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</w:pPr>
    </w:p>
    <w:tbl>
      <w:tblPr>
        <w:tblW w:w="9750" w:type="dxa"/>
        <w:jc w:val="center"/>
        <w:tblCellSpacing w:w="7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133"/>
        <w:gridCol w:w="1410"/>
        <w:gridCol w:w="5282"/>
      </w:tblGrid>
      <w:tr w:rsidR="00603908" w:rsidRPr="004E6F43" w14:paraId="55853224" w14:textId="77777777" w:rsidTr="003E3439">
        <w:trPr>
          <w:tblCellSpacing w:w="7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14:paraId="67814F7A" w14:textId="77777777" w:rsidR="00603908" w:rsidRPr="00E7770A" w:rsidRDefault="00603908" w:rsidP="00603908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 w:eastAsia="en-GB"/>
              </w:rPr>
            </w:pPr>
            <w:r w:rsidRPr="00E7770A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 w:eastAsia="en-GB"/>
              </w:rPr>
              <w:t>_____________________________</w:t>
            </w:r>
          </w:p>
          <w:p w14:paraId="66D2DEE6" w14:textId="77777777" w:rsidR="00603908" w:rsidRPr="00E7770A" w:rsidRDefault="00603908" w:rsidP="00603908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 w:eastAsia="en-GB"/>
              </w:rPr>
            </w:pPr>
            <w:r w:rsidRPr="00E7770A">
              <w:rPr>
                <w:rFonts w:ascii="GHEA Grapalat" w:eastAsia="Times New Roman" w:hAnsi="GHEA Grapalat" w:cs="Times New Roman"/>
                <w:color w:val="000000"/>
                <w:sz w:val="15"/>
                <w:szCs w:val="15"/>
                <w:lang w:val="hy-AM" w:eastAsia="en-GB"/>
              </w:rPr>
              <w:t>(Սննդամթերքի անվտանգության տեսչական մարմնի (ՍԱՏՄ) ստորաբաժանման անվանումը)</w:t>
            </w:r>
          </w:p>
        </w:tc>
        <w:tc>
          <w:tcPr>
            <w:tcW w:w="0" w:type="auto"/>
            <w:shd w:val="clear" w:color="auto" w:fill="FFFFFF"/>
            <w:hideMark/>
          </w:tcPr>
          <w:p w14:paraId="42BE06C1" w14:textId="77777777" w:rsidR="00603908" w:rsidRPr="00B1661F" w:rsidRDefault="00603908" w:rsidP="00603908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 w:eastAsia="en-GB"/>
              </w:rPr>
            </w:pPr>
            <w:r w:rsidRPr="00E7770A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 w:eastAsia="en-GB"/>
              </w:rPr>
              <w:br/>
            </w:r>
            <w:r w:rsidRPr="00E7770A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 w:eastAsia="en-GB"/>
              </w:rPr>
              <w:br/>
            </w:r>
            <w:r w:rsidRPr="00B1661F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 w:eastAsia="en-GB"/>
              </w:rPr>
              <w:t>_____________</w:t>
            </w:r>
          </w:p>
          <w:p w14:paraId="0F15F4DB" w14:textId="77777777" w:rsidR="00603908" w:rsidRPr="004E6F43" w:rsidRDefault="00603908" w:rsidP="00603908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B1661F">
              <w:rPr>
                <w:rFonts w:ascii="GHEA Grapalat" w:eastAsia="Times New Roman" w:hAnsi="GHEA Grapalat" w:cs="Times New Roman"/>
                <w:color w:val="000000"/>
                <w:sz w:val="15"/>
                <w:szCs w:val="15"/>
                <w:lang w:val="hy-AM" w:eastAsia="en-GB"/>
              </w:rPr>
              <w:t>(գտ</w:t>
            </w:r>
            <w:r w:rsidRPr="004E6F43">
              <w:rPr>
                <w:rFonts w:ascii="GHEA Grapalat" w:eastAsia="Times New Roman" w:hAnsi="GHEA Grapalat" w:cs="Times New Roman"/>
                <w:color w:val="000000"/>
                <w:sz w:val="15"/>
                <w:szCs w:val="15"/>
                <w:lang w:eastAsia="en-GB"/>
              </w:rPr>
              <w:t>նվելու վայրը)</w:t>
            </w:r>
          </w:p>
        </w:tc>
        <w:tc>
          <w:tcPr>
            <w:tcW w:w="0" w:type="auto"/>
            <w:shd w:val="clear" w:color="auto" w:fill="FFFFFF"/>
            <w:hideMark/>
          </w:tcPr>
          <w:p w14:paraId="585F27C2" w14:textId="77777777" w:rsidR="00603908" w:rsidRPr="004E6F43" w:rsidRDefault="00603908" w:rsidP="00603908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  <w:t>____ ____________ 20</w:t>
            </w:r>
            <w:r w:rsidRPr="004E6F43"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en-GB"/>
              </w:rPr>
              <w:t> </w:t>
            </w:r>
            <w:r w:rsidRPr="004E6F43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r w:rsidRPr="004E6F43">
              <w:rPr>
                <w:rFonts w:ascii="GHEA Grapalat" w:eastAsia="Times New Roman" w:hAnsi="GHEA Grapalat" w:cs="Arial Unicode"/>
                <w:color w:val="000000"/>
                <w:sz w:val="21"/>
                <w:szCs w:val="21"/>
                <w:lang w:eastAsia="en-GB"/>
              </w:rPr>
              <w:t>թ</w:t>
            </w:r>
            <w:r w:rsidRPr="004E6F43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  <w:t>.</w:t>
            </w:r>
            <w:r w:rsidRPr="004E6F43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  <w:br/>
            </w:r>
            <w:r w:rsidRPr="004E6F43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  <w:br/>
              <w:t>___________________________________</w:t>
            </w:r>
            <w:r w:rsidRPr="004E6F43"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en-GB"/>
              </w:rPr>
              <w:t> </w:t>
            </w:r>
            <w:r w:rsidRPr="004E6F43">
              <w:rPr>
                <w:rFonts w:ascii="GHEA Grapalat" w:eastAsia="Times New Roman" w:hAnsi="GHEA Grapalat" w:cs="Times New Roman"/>
                <w:color w:val="000000"/>
                <w:sz w:val="15"/>
                <w:szCs w:val="15"/>
                <w:lang w:eastAsia="en-GB"/>
              </w:rPr>
              <w:t>(հեռախոսահամարը, էլ. հասցեն)</w:t>
            </w:r>
          </w:p>
        </w:tc>
      </w:tr>
      <w:tr w:rsidR="00603908" w:rsidRPr="004E6F43" w14:paraId="627090B1" w14:textId="77777777" w:rsidTr="003E3439">
        <w:trPr>
          <w:tblCellSpacing w:w="7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14:paraId="71E161CC" w14:textId="77777777" w:rsidR="00603908" w:rsidRPr="004E6F43" w:rsidRDefault="00603908" w:rsidP="00603908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  <w:t>________________________</w:t>
            </w:r>
          </w:p>
          <w:p w14:paraId="6E71BD54" w14:textId="77777777" w:rsidR="00603908" w:rsidRPr="004E6F43" w:rsidRDefault="00603908" w:rsidP="00603908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sz w:val="15"/>
                <w:szCs w:val="15"/>
                <w:lang w:eastAsia="en-GB"/>
              </w:rPr>
              <w:t>(ՍԱՏՄ ծառայողի պաշտոնը)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1C7920DA" w14:textId="77777777" w:rsidR="00603908" w:rsidRPr="004E6F43" w:rsidRDefault="00603908" w:rsidP="00603908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en-GB"/>
              </w:rPr>
              <w:t> 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6DEDFCDF" w14:textId="77777777" w:rsidR="00603908" w:rsidRPr="004E6F43" w:rsidRDefault="00603908" w:rsidP="00603908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sz w:val="15"/>
                <w:szCs w:val="15"/>
                <w:lang w:eastAsia="en-GB"/>
              </w:rPr>
              <w:t>__________________________________</w:t>
            </w:r>
          </w:p>
          <w:p w14:paraId="5E0AE142" w14:textId="77777777" w:rsidR="00603908" w:rsidRPr="004E6F43" w:rsidRDefault="00603908" w:rsidP="00603908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Calibri" w:eastAsia="Times New Roman" w:hAnsi="Calibri" w:cs="Calibri"/>
                <w:color w:val="000000"/>
                <w:sz w:val="15"/>
                <w:szCs w:val="15"/>
                <w:lang w:eastAsia="en-GB"/>
              </w:rPr>
              <w:t>  </w:t>
            </w:r>
            <w:r w:rsidRPr="004E6F43">
              <w:rPr>
                <w:rFonts w:ascii="GHEA Grapalat" w:eastAsia="Times New Roman" w:hAnsi="GHEA Grapalat" w:cs="Times New Roman"/>
                <w:color w:val="000000"/>
                <w:sz w:val="15"/>
                <w:szCs w:val="15"/>
                <w:lang w:eastAsia="en-GB"/>
              </w:rPr>
              <w:t>(</w:t>
            </w:r>
            <w:r w:rsidRPr="004E6F43">
              <w:rPr>
                <w:rFonts w:ascii="GHEA Grapalat" w:eastAsia="Times New Roman" w:hAnsi="GHEA Grapalat" w:cs="Arial Unicode"/>
                <w:color w:val="000000"/>
                <w:sz w:val="15"/>
                <w:szCs w:val="15"/>
                <w:lang w:eastAsia="en-GB"/>
              </w:rPr>
              <w:t>ազգանունը</w:t>
            </w:r>
            <w:r w:rsidRPr="004E6F43">
              <w:rPr>
                <w:rFonts w:ascii="GHEA Grapalat" w:eastAsia="Times New Roman" w:hAnsi="GHEA Grapalat" w:cs="Times New Roman"/>
                <w:color w:val="000000"/>
                <w:sz w:val="15"/>
                <w:szCs w:val="15"/>
                <w:lang w:eastAsia="en-GB"/>
              </w:rPr>
              <w:t xml:space="preserve">, </w:t>
            </w:r>
            <w:r w:rsidRPr="004E6F43">
              <w:rPr>
                <w:rFonts w:ascii="GHEA Grapalat" w:eastAsia="Times New Roman" w:hAnsi="GHEA Grapalat" w:cs="Arial Unicode"/>
                <w:color w:val="000000"/>
                <w:sz w:val="15"/>
                <w:szCs w:val="15"/>
                <w:lang w:eastAsia="en-GB"/>
              </w:rPr>
              <w:t>անունը</w:t>
            </w:r>
            <w:r w:rsidRPr="004E6F43">
              <w:rPr>
                <w:rFonts w:ascii="GHEA Grapalat" w:eastAsia="Times New Roman" w:hAnsi="GHEA Grapalat" w:cs="Times New Roman"/>
                <w:color w:val="000000"/>
                <w:sz w:val="15"/>
                <w:szCs w:val="15"/>
                <w:lang w:eastAsia="en-GB"/>
              </w:rPr>
              <w:t xml:space="preserve">, </w:t>
            </w:r>
            <w:r w:rsidRPr="004E6F43">
              <w:rPr>
                <w:rFonts w:ascii="GHEA Grapalat" w:eastAsia="Times New Roman" w:hAnsi="GHEA Grapalat" w:cs="Arial Unicode"/>
                <w:color w:val="000000"/>
                <w:sz w:val="15"/>
                <w:szCs w:val="15"/>
                <w:lang w:eastAsia="en-GB"/>
              </w:rPr>
              <w:t>հայրանունը</w:t>
            </w:r>
            <w:r w:rsidRPr="004E6F43">
              <w:rPr>
                <w:rFonts w:ascii="GHEA Grapalat" w:eastAsia="Times New Roman" w:hAnsi="GHEA Grapalat" w:cs="Times New Roman"/>
                <w:color w:val="000000"/>
                <w:sz w:val="15"/>
                <w:szCs w:val="15"/>
                <w:lang w:eastAsia="en-GB"/>
              </w:rPr>
              <w:t>)</w:t>
            </w:r>
          </w:p>
        </w:tc>
      </w:tr>
      <w:tr w:rsidR="00603908" w:rsidRPr="004E6F43" w14:paraId="6ADBE3A0" w14:textId="77777777" w:rsidTr="003E3439">
        <w:trPr>
          <w:tblCellSpacing w:w="7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14:paraId="136BCFD6" w14:textId="77777777" w:rsidR="00603908" w:rsidRPr="004E6F43" w:rsidRDefault="00603908" w:rsidP="00603908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  <w:t>________________________</w:t>
            </w:r>
          </w:p>
          <w:p w14:paraId="2A11100C" w14:textId="77777777" w:rsidR="00603908" w:rsidRPr="004E6F43" w:rsidRDefault="00603908" w:rsidP="00603908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sz w:val="15"/>
                <w:szCs w:val="15"/>
                <w:lang w:eastAsia="en-GB"/>
              </w:rPr>
              <w:t>(ՍԱՏՄ ծառայողի պաշտոնը)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6BA164E3" w14:textId="77777777" w:rsidR="00603908" w:rsidRPr="004E6F43" w:rsidRDefault="00603908" w:rsidP="00603908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en-GB"/>
              </w:rPr>
              <w:t> 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29A85213" w14:textId="77777777" w:rsidR="00603908" w:rsidRPr="004E6F43" w:rsidRDefault="00603908" w:rsidP="00603908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sz w:val="15"/>
                <w:szCs w:val="15"/>
                <w:lang w:eastAsia="en-GB"/>
              </w:rPr>
              <w:t>__________________________________</w:t>
            </w:r>
          </w:p>
          <w:p w14:paraId="39617540" w14:textId="77777777" w:rsidR="00603908" w:rsidRPr="004E6F43" w:rsidRDefault="00603908" w:rsidP="00603908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Calibri" w:eastAsia="Times New Roman" w:hAnsi="Calibri" w:cs="Calibri"/>
                <w:color w:val="000000"/>
                <w:sz w:val="15"/>
                <w:szCs w:val="15"/>
                <w:lang w:eastAsia="en-GB"/>
              </w:rPr>
              <w:t>  </w:t>
            </w:r>
            <w:r w:rsidRPr="004E6F43">
              <w:rPr>
                <w:rFonts w:ascii="GHEA Grapalat" w:eastAsia="Times New Roman" w:hAnsi="GHEA Grapalat" w:cs="Times New Roman"/>
                <w:color w:val="000000"/>
                <w:sz w:val="15"/>
                <w:szCs w:val="15"/>
                <w:lang w:eastAsia="en-GB"/>
              </w:rPr>
              <w:t>(</w:t>
            </w:r>
            <w:r w:rsidRPr="004E6F43">
              <w:rPr>
                <w:rFonts w:ascii="GHEA Grapalat" w:eastAsia="Times New Roman" w:hAnsi="GHEA Grapalat" w:cs="Arial Unicode"/>
                <w:color w:val="000000"/>
                <w:sz w:val="15"/>
                <w:szCs w:val="15"/>
                <w:lang w:eastAsia="en-GB"/>
              </w:rPr>
              <w:t>ազգանունը</w:t>
            </w:r>
            <w:r w:rsidRPr="004E6F43">
              <w:rPr>
                <w:rFonts w:ascii="GHEA Grapalat" w:eastAsia="Times New Roman" w:hAnsi="GHEA Grapalat" w:cs="Times New Roman"/>
                <w:color w:val="000000"/>
                <w:sz w:val="15"/>
                <w:szCs w:val="15"/>
                <w:lang w:eastAsia="en-GB"/>
              </w:rPr>
              <w:t xml:space="preserve">, </w:t>
            </w:r>
            <w:r w:rsidRPr="004E6F43">
              <w:rPr>
                <w:rFonts w:ascii="GHEA Grapalat" w:eastAsia="Times New Roman" w:hAnsi="GHEA Grapalat" w:cs="Arial Unicode"/>
                <w:color w:val="000000"/>
                <w:sz w:val="15"/>
                <w:szCs w:val="15"/>
                <w:lang w:eastAsia="en-GB"/>
              </w:rPr>
              <w:t>անունը</w:t>
            </w:r>
            <w:r w:rsidRPr="004E6F43">
              <w:rPr>
                <w:rFonts w:ascii="GHEA Grapalat" w:eastAsia="Times New Roman" w:hAnsi="GHEA Grapalat" w:cs="Times New Roman"/>
                <w:color w:val="000000"/>
                <w:sz w:val="15"/>
                <w:szCs w:val="15"/>
                <w:lang w:eastAsia="en-GB"/>
              </w:rPr>
              <w:t xml:space="preserve">, </w:t>
            </w:r>
            <w:r w:rsidRPr="004E6F43">
              <w:rPr>
                <w:rFonts w:ascii="GHEA Grapalat" w:eastAsia="Times New Roman" w:hAnsi="GHEA Grapalat" w:cs="Arial Unicode"/>
                <w:color w:val="000000"/>
                <w:sz w:val="15"/>
                <w:szCs w:val="15"/>
                <w:lang w:eastAsia="en-GB"/>
              </w:rPr>
              <w:t>հայրանունը</w:t>
            </w:r>
            <w:r w:rsidRPr="004E6F43">
              <w:rPr>
                <w:rFonts w:ascii="GHEA Grapalat" w:eastAsia="Times New Roman" w:hAnsi="GHEA Grapalat" w:cs="Times New Roman"/>
                <w:color w:val="000000"/>
                <w:sz w:val="15"/>
                <w:szCs w:val="15"/>
                <w:lang w:eastAsia="en-GB"/>
              </w:rPr>
              <w:t>)</w:t>
            </w:r>
          </w:p>
        </w:tc>
      </w:tr>
      <w:tr w:rsidR="00603908" w:rsidRPr="004E6F43" w14:paraId="25EF560D" w14:textId="77777777" w:rsidTr="003E3439">
        <w:trPr>
          <w:tblCellSpacing w:w="7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14:paraId="10B866FE" w14:textId="77777777" w:rsidR="00603908" w:rsidRPr="004E6F43" w:rsidRDefault="00603908" w:rsidP="00603908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  <w:t>________________________</w:t>
            </w:r>
          </w:p>
          <w:p w14:paraId="0D53C71D" w14:textId="77777777" w:rsidR="00603908" w:rsidRPr="004E6F43" w:rsidRDefault="00603908" w:rsidP="00603908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sz w:val="15"/>
                <w:szCs w:val="15"/>
                <w:lang w:eastAsia="en-GB"/>
              </w:rPr>
              <w:t>(ՍԱՏՄ ծառայողի պաշտոնը)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620A56C9" w14:textId="77777777" w:rsidR="00603908" w:rsidRPr="004E6F43" w:rsidRDefault="00603908" w:rsidP="00603908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en-GB"/>
              </w:rPr>
              <w:t> 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41B04026" w14:textId="77777777" w:rsidR="00603908" w:rsidRPr="004E6F43" w:rsidRDefault="00603908" w:rsidP="00603908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sz w:val="15"/>
                <w:szCs w:val="15"/>
                <w:lang w:eastAsia="en-GB"/>
              </w:rPr>
              <w:t>__________________________________</w:t>
            </w:r>
          </w:p>
          <w:p w14:paraId="2199D78F" w14:textId="77777777" w:rsidR="00603908" w:rsidRPr="004E6F43" w:rsidRDefault="00603908" w:rsidP="00603908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Calibri" w:eastAsia="Times New Roman" w:hAnsi="Calibri" w:cs="Calibri"/>
                <w:color w:val="000000"/>
                <w:sz w:val="15"/>
                <w:szCs w:val="15"/>
                <w:lang w:eastAsia="en-GB"/>
              </w:rPr>
              <w:t>  </w:t>
            </w:r>
            <w:r w:rsidRPr="004E6F43">
              <w:rPr>
                <w:rFonts w:ascii="GHEA Grapalat" w:eastAsia="Times New Roman" w:hAnsi="GHEA Grapalat" w:cs="Times New Roman"/>
                <w:color w:val="000000"/>
                <w:sz w:val="15"/>
                <w:szCs w:val="15"/>
                <w:lang w:eastAsia="en-GB"/>
              </w:rPr>
              <w:t>(</w:t>
            </w:r>
            <w:r w:rsidRPr="004E6F43">
              <w:rPr>
                <w:rFonts w:ascii="GHEA Grapalat" w:eastAsia="Times New Roman" w:hAnsi="GHEA Grapalat" w:cs="Arial Unicode"/>
                <w:color w:val="000000"/>
                <w:sz w:val="15"/>
                <w:szCs w:val="15"/>
                <w:lang w:eastAsia="en-GB"/>
              </w:rPr>
              <w:t>ազգանունը</w:t>
            </w:r>
            <w:r w:rsidRPr="004E6F43">
              <w:rPr>
                <w:rFonts w:ascii="GHEA Grapalat" w:eastAsia="Times New Roman" w:hAnsi="GHEA Grapalat" w:cs="Times New Roman"/>
                <w:color w:val="000000"/>
                <w:sz w:val="15"/>
                <w:szCs w:val="15"/>
                <w:lang w:eastAsia="en-GB"/>
              </w:rPr>
              <w:t xml:space="preserve">, </w:t>
            </w:r>
            <w:r w:rsidRPr="004E6F43">
              <w:rPr>
                <w:rFonts w:ascii="GHEA Grapalat" w:eastAsia="Times New Roman" w:hAnsi="GHEA Grapalat" w:cs="Arial Unicode"/>
                <w:color w:val="000000"/>
                <w:sz w:val="15"/>
                <w:szCs w:val="15"/>
                <w:lang w:eastAsia="en-GB"/>
              </w:rPr>
              <w:t>անունը</w:t>
            </w:r>
            <w:r w:rsidRPr="004E6F43">
              <w:rPr>
                <w:rFonts w:ascii="GHEA Grapalat" w:eastAsia="Times New Roman" w:hAnsi="GHEA Grapalat" w:cs="Times New Roman"/>
                <w:color w:val="000000"/>
                <w:sz w:val="15"/>
                <w:szCs w:val="15"/>
                <w:lang w:eastAsia="en-GB"/>
              </w:rPr>
              <w:t xml:space="preserve">, </w:t>
            </w:r>
            <w:r w:rsidRPr="004E6F43">
              <w:rPr>
                <w:rFonts w:ascii="GHEA Grapalat" w:eastAsia="Times New Roman" w:hAnsi="GHEA Grapalat" w:cs="Arial Unicode"/>
                <w:color w:val="000000"/>
                <w:sz w:val="15"/>
                <w:szCs w:val="15"/>
                <w:lang w:eastAsia="en-GB"/>
              </w:rPr>
              <w:t>հայրանունը</w:t>
            </w:r>
            <w:r w:rsidRPr="004E6F43">
              <w:rPr>
                <w:rFonts w:ascii="GHEA Grapalat" w:eastAsia="Times New Roman" w:hAnsi="GHEA Grapalat" w:cs="Times New Roman"/>
                <w:color w:val="000000"/>
                <w:sz w:val="15"/>
                <w:szCs w:val="15"/>
                <w:lang w:eastAsia="en-GB"/>
              </w:rPr>
              <w:t>)</w:t>
            </w:r>
          </w:p>
        </w:tc>
      </w:tr>
      <w:tr w:rsidR="00603908" w:rsidRPr="004E6F43" w14:paraId="657BBBFB" w14:textId="77777777" w:rsidTr="003E3439">
        <w:trPr>
          <w:tblCellSpacing w:w="7" w:type="dxa"/>
          <w:jc w:val="center"/>
        </w:trPr>
        <w:tc>
          <w:tcPr>
            <w:tcW w:w="0" w:type="auto"/>
            <w:gridSpan w:val="2"/>
            <w:shd w:val="clear" w:color="auto" w:fill="FFFFFF"/>
            <w:vAlign w:val="center"/>
            <w:hideMark/>
          </w:tcPr>
          <w:p w14:paraId="69C5070A" w14:textId="77777777" w:rsidR="00603908" w:rsidRPr="004E6F43" w:rsidRDefault="00603908" w:rsidP="00603908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en-GB"/>
              </w:rPr>
              <w:t> </w:t>
            </w:r>
          </w:p>
          <w:p w14:paraId="46ABEE10" w14:textId="77777777" w:rsidR="00603908" w:rsidRPr="004E6F43" w:rsidRDefault="00603908" w:rsidP="00603908">
            <w:pPr>
              <w:spacing w:after="0" w:line="240" w:lineRule="auto"/>
              <w:ind w:firstLine="750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  <w:t>Ստուգման սկիզբը</w:t>
            </w:r>
          </w:p>
          <w:p w14:paraId="4CD8B713" w14:textId="77777777" w:rsidR="00603908" w:rsidRPr="004E6F43" w:rsidRDefault="00603908" w:rsidP="00603908">
            <w:pPr>
              <w:spacing w:after="0" w:line="240" w:lineRule="auto"/>
              <w:ind w:firstLine="375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  <w:t>_______________________</w:t>
            </w:r>
          </w:p>
          <w:p w14:paraId="30F436E2" w14:textId="77777777" w:rsidR="00603908" w:rsidRPr="004E6F43" w:rsidRDefault="00603908" w:rsidP="00603908">
            <w:pPr>
              <w:spacing w:after="0" w:line="240" w:lineRule="auto"/>
              <w:ind w:firstLine="375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en-GB"/>
              </w:rPr>
              <w:t>   </w:t>
            </w:r>
            <w:r w:rsidRPr="004E6F43">
              <w:rPr>
                <w:rFonts w:ascii="GHEA Grapalat" w:eastAsia="Times New Roman" w:hAnsi="GHEA Grapalat" w:cs="Times New Roman"/>
                <w:color w:val="000000"/>
                <w:sz w:val="15"/>
                <w:szCs w:val="15"/>
                <w:lang w:eastAsia="en-GB"/>
              </w:rPr>
              <w:t>(տարեթիվը, ամիսը, ամսաթիվը)</w:t>
            </w:r>
            <w:r w:rsidRPr="004E6F43"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en-GB"/>
              </w:rPr>
              <w:t> 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23EA53EB" w14:textId="77777777" w:rsidR="00603908" w:rsidRPr="004E6F43" w:rsidRDefault="00603908" w:rsidP="00603908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  <w:t>ավարտը</w:t>
            </w:r>
          </w:p>
          <w:p w14:paraId="6FA233B6" w14:textId="77777777" w:rsidR="00603908" w:rsidRPr="004E6F43" w:rsidRDefault="00603908" w:rsidP="00603908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  <w:t>______________________</w:t>
            </w:r>
          </w:p>
          <w:p w14:paraId="3CA6C90D" w14:textId="77777777" w:rsidR="00603908" w:rsidRPr="004E6F43" w:rsidRDefault="00603908" w:rsidP="00603908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sz w:val="15"/>
                <w:szCs w:val="15"/>
                <w:lang w:eastAsia="en-GB"/>
              </w:rPr>
              <w:t>(տարեթիվը, ամիսը, ամսաթիվը)</w:t>
            </w:r>
          </w:p>
        </w:tc>
      </w:tr>
      <w:tr w:rsidR="00603908" w:rsidRPr="004E6F43" w14:paraId="50C90AFD" w14:textId="77777777" w:rsidTr="003E3439">
        <w:trPr>
          <w:tblCellSpacing w:w="7" w:type="dxa"/>
          <w:jc w:val="center"/>
        </w:trPr>
        <w:tc>
          <w:tcPr>
            <w:tcW w:w="0" w:type="auto"/>
            <w:gridSpan w:val="3"/>
            <w:shd w:val="clear" w:color="auto" w:fill="FFFFFF"/>
            <w:vAlign w:val="center"/>
            <w:hideMark/>
          </w:tcPr>
          <w:p w14:paraId="56E7783B" w14:textId="77777777" w:rsidR="00603908" w:rsidRPr="004E6F43" w:rsidRDefault="00603908" w:rsidP="00603908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en-GB"/>
              </w:rPr>
              <w:t> </w:t>
            </w:r>
          </w:p>
          <w:p w14:paraId="08FC466E" w14:textId="77777777" w:rsidR="00603908" w:rsidRPr="004E6F43" w:rsidRDefault="00603908" w:rsidP="00603908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  <w:t>Ստուգման հիմքը __________________________________________________________</w:t>
            </w:r>
          </w:p>
          <w:p w14:paraId="51269904" w14:textId="77777777" w:rsidR="00603908" w:rsidRPr="004E6F43" w:rsidRDefault="00603908" w:rsidP="00603908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sz w:val="15"/>
                <w:szCs w:val="15"/>
                <w:lang w:eastAsia="en-GB"/>
              </w:rPr>
              <w:t>(ստուգման տարեկան ծրագիրը, դիմում-բողոքը և այլն)</w:t>
            </w:r>
          </w:p>
        </w:tc>
      </w:tr>
    </w:tbl>
    <w:p w14:paraId="4BB77243" w14:textId="77777777" w:rsidR="00603908" w:rsidRPr="004E6F43" w:rsidRDefault="00603908" w:rsidP="003E3439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1"/>
          <w:szCs w:val="21"/>
          <w:lang w:eastAsia="en-GB"/>
        </w:rPr>
      </w:pPr>
    </w:p>
    <w:tbl>
      <w:tblPr>
        <w:tblW w:w="9750" w:type="dxa"/>
        <w:jc w:val="center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994"/>
        <w:gridCol w:w="3756"/>
      </w:tblGrid>
      <w:tr w:rsidR="00603908" w:rsidRPr="004E6F43" w14:paraId="76501AA4" w14:textId="77777777" w:rsidTr="003E3439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14:paraId="57A752D3" w14:textId="77777777" w:rsidR="00603908" w:rsidRPr="004E6F43" w:rsidRDefault="00603908" w:rsidP="00603908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  <w:t>_________________________________________</w:t>
            </w:r>
          </w:p>
          <w:p w14:paraId="4921445D" w14:textId="77777777" w:rsidR="00603908" w:rsidRPr="004E6F43" w:rsidRDefault="00603908" w:rsidP="00603908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sz w:val="15"/>
                <w:szCs w:val="15"/>
                <w:lang w:eastAsia="en-GB"/>
              </w:rPr>
              <w:t>(տնտեսավարող սուբյեկտի անվանումը)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tbl>
            <w:tblPr>
              <w:tblW w:w="1500" w:type="dxa"/>
              <w:tblCellSpacing w:w="0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87"/>
              <w:gridCol w:w="187"/>
              <w:gridCol w:w="187"/>
              <w:gridCol w:w="187"/>
              <w:gridCol w:w="188"/>
              <w:gridCol w:w="188"/>
              <w:gridCol w:w="188"/>
              <w:gridCol w:w="188"/>
            </w:tblGrid>
            <w:tr w:rsidR="00603908" w:rsidRPr="004E6F43" w14:paraId="6B379415" w14:textId="77777777" w:rsidTr="003E3439">
              <w:trPr>
                <w:tblCellSpacing w:w="0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1C488A37" w14:textId="77777777" w:rsidR="00603908" w:rsidRPr="004E6F43" w:rsidRDefault="00603908" w:rsidP="003E3439">
                  <w:pPr>
                    <w:spacing w:after="0" w:line="240" w:lineRule="auto"/>
                    <w:rPr>
                      <w:rFonts w:ascii="GHEA Grapalat" w:eastAsia="Times New Roman" w:hAnsi="GHEA Grapalat" w:cs="Times New Roman"/>
                      <w:sz w:val="24"/>
                      <w:szCs w:val="24"/>
                      <w:lang w:eastAsia="en-GB"/>
                    </w:rPr>
                  </w:pPr>
                  <w:r w:rsidRPr="004E6F43">
                    <w:rPr>
                      <w:rFonts w:ascii="Calibri" w:eastAsia="Times New Roman" w:hAnsi="Calibri" w:cs="Calibri"/>
                      <w:sz w:val="24"/>
                      <w:szCs w:val="24"/>
                      <w:lang w:eastAsia="en-GB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25EB1F12" w14:textId="77777777" w:rsidR="00603908" w:rsidRPr="004E6F43" w:rsidRDefault="00603908" w:rsidP="003E3439">
                  <w:pPr>
                    <w:spacing w:after="0" w:line="240" w:lineRule="auto"/>
                    <w:rPr>
                      <w:rFonts w:ascii="GHEA Grapalat" w:eastAsia="Times New Roman" w:hAnsi="GHEA Grapalat" w:cs="Times New Roman"/>
                      <w:sz w:val="24"/>
                      <w:szCs w:val="24"/>
                      <w:lang w:eastAsia="en-GB"/>
                    </w:rPr>
                  </w:pPr>
                  <w:r w:rsidRPr="004E6F43">
                    <w:rPr>
                      <w:rFonts w:ascii="Calibri" w:eastAsia="Times New Roman" w:hAnsi="Calibri" w:cs="Calibri"/>
                      <w:sz w:val="24"/>
                      <w:szCs w:val="24"/>
                      <w:lang w:eastAsia="en-GB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4813CD21" w14:textId="77777777" w:rsidR="00603908" w:rsidRPr="004E6F43" w:rsidRDefault="00603908" w:rsidP="003E3439">
                  <w:pPr>
                    <w:spacing w:after="0" w:line="240" w:lineRule="auto"/>
                    <w:rPr>
                      <w:rFonts w:ascii="GHEA Grapalat" w:eastAsia="Times New Roman" w:hAnsi="GHEA Grapalat" w:cs="Times New Roman"/>
                      <w:sz w:val="24"/>
                      <w:szCs w:val="24"/>
                      <w:lang w:eastAsia="en-GB"/>
                    </w:rPr>
                  </w:pPr>
                  <w:r w:rsidRPr="004E6F43">
                    <w:rPr>
                      <w:rFonts w:ascii="Calibri" w:eastAsia="Times New Roman" w:hAnsi="Calibri" w:cs="Calibri"/>
                      <w:sz w:val="24"/>
                      <w:szCs w:val="24"/>
                      <w:lang w:eastAsia="en-GB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3AB151CA" w14:textId="77777777" w:rsidR="00603908" w:rsidRPr="004E6F43" w:rsidRDefault="00603908" w:rsidP="003E3439">
                  <w:pPr>
                    <w:spacing w:after="0" w:line="240" w:lineRule="auto"/>
                    <w:rPr>
                      <w:rFonts w:ascii="GHEA Grapalat" w:eastAsia="Times New Roman" w:hAnsi="GHEA Grapalat" w:cs="Times New Roman"/>
                      <w:sz w:val="24"/>
                      <w:szCs w:val="24"/>
                      <w:lang w:eastAsia="en-GB"/>
                    </w:rPr>
                  </w:pPr>
                  <w:r w:rsidRPr="004E6F43">
                    <w:rPr>
                      <w:rFonts w:ascii="Calibri" w:eastAsia="Times New Roman" w:hAnsi="Calibri" w:cs="Calibri"/>
                      <w:sz w:val="24"/>
                      <w:szCs w:val="24"/>
                      <w:lang w:eastAsia="en-GB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3F9B9450" w14:textId="77777777" w:rsidR="00603908" w:rsidRPr="004E6F43" w:rsidRDefault="00603908" w:rsidP="003E3439">
                  <w:pPr>
                    <w:spacing w:after="0" w:line="240" w:lineRule="auto"/>
                    <w:rPr>
                      <w:rFonts w:ascii="GHEA Grapalat" w:eastAsia="Times New Roman" w:hAnsi="GHEA Grapalat" w:cs="Times New Roman"/>
                      <w:sz w:val="24"/>
                      <w:szCs w:val="24"/>
                      <w:lang w:eastAsia="en-GB"/>
                    </w:rPr>
                  </w:pPr>
                  <w:r w:rsidRPr="004E6F43">
                    <w:rPr>
                      <w:rFonts w:ascii="Calibri" w:eastAsia="Times New Roman" w:hAnsi="Calibri" w:cs="Calibri"/>
                      <w:sz w:val="24"/>
                      <w:szCs w:val="24"/>
                      <w:lang w:eastAsia="en-GB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4E95AA69" w14:textId="77777777" w:rsidR="00603908" w:rsidRPr="004E6F43" w:rsidRDefault="00603908" w:rsidP="003E3439">
                  <w:pPr>
                    <w:spacing w:after="0" w:line="240" w:lineRule="auto"/>
                    <w:rPr>
                      <w:rFonts w:ascii="GHEA Grapalat" w:eastAsia="Times New Roman" w:hAnsi="GHEA Grapalat" w:cs="Times New Roman"/>
                      <w:sz w:val="24"/>
                      <w:szCs w:val="24"/>
                      <w:lang w:eastAsia="en-GB"/>
                    </w:rPr>
                  </w:pPr>
                  <w:r w:rsidRPr="004E6F43">
                    <w:rPr>
                      <w:rFonts w:ascii="Calibri" w:eastAsia="Times New Roman" w:hAnsi="Calibri" w:cs="Calibri"/>
                      <w:sz w:val="24"/>
                      <w:szCs w:val="24"/>
                      <w:lang w:eastAsia="en-GB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5EB766D1" w14:textId="77777777" w:rsidR="00603908" w:rsidRPr="004E6F43" w:rsidRDefault="00603908" w:rsidP="003E3439">
                  <w:pPr>
                    <w:spacing w:after="0" w:line="240" w:lineRule="auto"/>
                    <w:rPr>
                      <w:rFonts w:ascii="GHEA Grapalat" w:eastAsia="Times New Roman" w:hAnsi="GHEA Grapalat" w:cs="Times New Roman"/>
                      <w:sz w:val="24"/>
                      <w:szCs w:val="24"/>
                      <w:lang w:eastAsia="en-GB"/>
                    </w:rPr>
                  </w:pPr>
                  <w:r w:rsidRPr="004E6F43">
                    <w:rPr>
                      <w:rFonts w:ascii="Calibri" w:eastAsia="Times New Roman" w:hAnsi="Calibri" w:cs="Calibri"/>
                      <w:sz w:val="24"/>
                      <w:szCs w:val="24"/>
                      <w:lang w:eastAsia="en-GB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3CF0569D" w14:textId="77777777" w:rsidR="00603908" w:rsidRPr="004E6F43" w:rsidRDefault="00603908" w:rsidP="003E3439">
                  <w:pPr>
                    <w:spacing w:after="0" w:line="240" w:lineRule="auto"/>
                    <w:rPr>
                      <w:rFonts w:ascii="GHEA Grapalat" w:eastAsia="Times New Roman" w:hAnsi="GHEA Grapalat" w:cs="Times New Roman"/>
                      <w:sz w:val="24"/>
                      <w:szCs w:val="24"/>
                      <w:lang w:eastAsia="en-GB"/>
                    </w:rPr>
                  </w:pPr>
                  <w:r w:rsidRPr="004E6F43">
                    <w:rPr>
                      <w:rFonts w:ascii="Calibri" w:eastAsia="Times New Roman" w:hAnsi="Calibri" w:cs="Calibri"/>
                      <w:sz w:val="24"/>
                      <w:szCs w:val="24"/>
                      <w:lang w:eastAsia="en-GB"/>
                    </w:rPr>
                    <w:t> </w:t>
                  </w:r>
                </w:p>
              </w:tc>
            </w:tr>
          </w:tbl>
          <w:p w14:paraId="4E38DBAB" w14:textId="77777777" w:rsidR="00603908" w:rsidRPr="004E6F43" w:rsidRDefault="00603908" w:rsidP="00603908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</w:p>
        </w:tc>
      </w:tr>
      <w:tr w:rsidR="00603908" w:rsidRPr="004E6F43" w14:paraId="21DF4813" w14:textId="77777777" w:rsidTr="003E3439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hideMark/>
          </w:tcPr>
          <w:p w14:paraId="7A1AF884" w14:textId="77777777" w:rsidR="00603908" w:rsidRPr="004E6F43" w:rsidRDefault="00603908" w:rsidP="00603908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en-GB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77BCD25E" w14:textId="77777777" w:rsidR="00603908" w:rsidRPr="004E6F43" w:rsidRDefault="00603908" w:rsidP="00603908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  <w:t>(ՀՎՀՀ)</w:t>
            </w:r>
          </w:p>
        </w:tc>
      </w:tr>
      <w:tr w:rsidR="00603908" w:rsidRPr="004E6F43" w14:paraId="004D49E2" w14:textId="77777777" w:rsidTr="003E3439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14:paraId="0DDCD859" w14:textId="77777777" w:rsidR="00603908" w:rsidRPr="004E6F43" w:rsidRDefault="00603908" w:rsidP="00603908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  <w:t>_______________________________________________</w:t>
            </w:r>
          </w:p>
          <w:p w14:paraId="6C6480D5" w14:textId="77777777" w:rsidR="00603908" w:rsidRPr="004E6F43" w:rsidRDefault="00603908" w:rsidP="00603908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sz w:val="15"/>
                <w:szCs w:val="15"/>
                <w:lang w:eastAsia="en-GB"/>
              </w:rPr>
              <w:t>(տնտեսավարող սուբյեկտի գտնվելու վայրը, կոնտակտային տվյալները)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66AF558D" w14:textId="77777777" w:rsidR="00603908" w:rsidRPr="004E6F43" w:rsidRDefault="00603908" w:rsidP="00603908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  <w:t>___________________________________</w:t>
            </w:r>
          </w:p>
          <w:p w14:paraId="6F71EAE5" w14:textId="77777777" w:rsidR="00603908" w:rsidRPr="004E6F43" w:rsidRDefault="00603908" w:rsidP="00603908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sz w:val="15"/>
                <w:szCs w:val="15"/>
                <w:lang w:eastAsia="en-GB"/>
              </w:rPr>
              <w:t>(հեռախոսահամարը, էլ. հասցեն)</w:t>
            </w:r>
          </w:p>
        </w:tc>
      </w:tr>
      <w:tr w:rsidR="00603908" w:rsidRPr="004E6F43" w14:paraId="0BEA8F67" w14:textId="77777777" w:rsidTr="003E3439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14:paraId="30180BCA" w14:textId="77777777" w:rsidR="00603908" w:rsidRPr="004E6F43" w:rsidRDefault="00603908" w:rsidP="00603908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  <w:t>_______________________________________________</w:t>
            </w:r>
          </w:p>
          <w:p w14:paraId="25891010" w14:textId="77777777" w:rsidR="00603908" w:rsidRPr="004E6F43" w:rsidRDefault="00603908" w:rsidP="00603908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sz w:val="15"/>
                <w:szCs w:val="15"/>
                <w:lang w:eastAsia="en-GB"/>
              </w:rPr>
              <w:t>(տնտեսավարող սուբյեկտի ղեկավարի կամ լիազորված անձի ազգանունը, անունը, հայրանունը)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163A0936" w14:textId="77777777" w:rsidR="00603908" w:rsidRPr="004E6F43" w:rsidRDefault="00603908" w:rsidP="00603908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  <w:t>___________________________________</w:t>
            </w:r>
          </w:p>
          <w:p w14:paraId="4B801676" w14:textId="77777777" w:rsidR="00603908" w:rsidRPr="004E6F43" w:rsidRDefault="00603908" w:rsidP="00603908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sz w:val="15"/>
                <w:szCs w:val="15"/>
                <w:lang w:eastAsia="en-GB"/>
              </w:rPr>
              <w:t>(հեռախոսահամարը, էլ. հասցեն)</w:t>
            </w:r>
          </w:p>
        </w:tc>
      </w:tr>
      <w:tr w:rsidR="00603908" w:rsidRPr="004E6F43" w14:paraId="72C3E7B7" w14:textId="77777777" w:rsidTr="003E3439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14:paraId="408C106D" w14:textId="77777777" w:rsidR="00603908" w:rsidRPr="004E6F43" w:rsidRDefault="00603908" w:rsidP="00603908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  <w:t>________________________________________________</w:t>
            </w:r>
          </w:p>
          <w:p w14:paraId="585EED4E" w14:textId="77777777" w:rsidR="00603908" w:rsidRPr="004E6F43" w:rsidRDefault="00603908" w:rsidP="00603908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sz w:val="15"/>
                <w:szCs w:val="15"/>
                <w:lang w:eastAsia="en-GB"/>
              </w:rPr>
              <w:t>(ստուգվող օբյեկտի գտնվելու վայրը, կոնտակտային տվյալները)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4CC29CA8" w14:textId="77777777" w:rsidR="00603908" w:rsidRPr="004E6F43" w:rsidRDefault="00603908" w:rsidP="00603908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  <w:t>___________________________________</w:t>
            </w:r>
          </w:p>
          <w:p w14:paraId="6100B245" w14:textId="77777777" w:rsidR="00603908" w:rsidRPr="004E6F43" w:rsidRDefault="00603908" w:rsidP="00603908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sz w:val="15"/>
                <w:szCs w:val="15"/>
                <w:lang w:eastAsia="en-GB"/>
              </w:rPr>
              <w:t>(հեռախոսահամարը, էլ. հասցեն)</w:t>
            </w:r>
          </w:p>
        </w:tc>
      </w:tr>
      <w:tr w:rsidR="00603908" w:rsidRPr="004E6F43" w14:paraId="0E597069" w14:textId="77777777" w:rsidTr="003E3439">
        <w:trPr>
          <w:tblCellSpacing w:w="0" w:type="dxa"/>
          <w:jc w:val="center"/>
        </w:trPr>
        <w:tc>
          <w:tcPr>
            <w:tcW w:w="0" w:type="auto"/>
            <w:gridSpan w:val="2"/>
            <w:shd w:val="clear" w:color="auto" w:fill="FFFFFF"/>
            <w:vAlign w:val="center"/>
            <w:hideMark/>
          </w:tcPr>
          <w:p w14:paraId="609D51D6" w14:textId="77777777" w:rsidR="00603908" w:rsidRPr="004E6F43" w:rsidRDefault="00603908" w:rsidP="00603908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en-GB"/>
              </w:rPr>
              <w:t> </w:t>
            </w:r>
          </w:p>
        </w:tc>
      </w:tr>
      <w:tr w:rsidR="00603908" w:rsidRPr="004E6F43" w14:paraId="02BAFEFE" w14:textId="77777777" w:rsidTr="003E3439">
        <w:trPr>
          <w:tblCellSpacing w:w="0" w:type="dxa"/>
          <w:jc w:val="center"/>
        </w:trPr>
        <w:tc>
          <w:tcPr>
            <w:tcW w:w="0" w:type="auto"/>
            <w:gridSpan w:val="2"/>
            <w:shd w:val="clear" w:color="auto" w:fill="FFFFFF"/>
            <w:vAlign w:val="center"/>
            <w:hideMark/>
          </w:tcPr>
          <w:p w14:paraId="183A34AE" w14:textId="77777777" w:rsidR="00603908" w:rsidRPr="004E6F43" w:rsidRDefault="00603908" w:rsidP="00603908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  <w:lastRenderedPageBreak/>
              <w:t>Ստուգման հրամանի համարը __________ ամսաթիվը _____________________________________</w:t>
            </w:r>
          </w:p>
          <w:p w14:paraId="0C03A419" w14:textId="77777777" w:rsidR="00603908" w:rsidRPr="004E6F43" w:rsidRDefault="00603908" w:rsidP="00603908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  <w:t>Ստուգման նպատակը (ընդգրկված հարցերի համարները) ___________________________________</w:t>
            </w:r>
          </w:p>
        </w:tc>
      </w:tr>
    </w:tbl>
    <w:p w14:paraId="5AD51AAF" w14:textId="77777777" w:rsidR="00603908" w:rsidRPr="004E6F43" w:rsidRDefault="00603908" w:rsidP="003E3439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1"/>
          <w:szCs w:val="21"/>
          <w:lang w:eastAsia="en-GB"/>
        </w:rPr>
      </w:pPr>
      <w:r w:rsidRPr="004E6F43">
        <w:rPr>
          <w:rFonts w:ascii="Calibri" w:eastAsia="Times New Roman" w:hAnsi="Calibri" w:cs="Calibri"/>
          <w:color w:val="000000"/>
          <w:sz w:val="21"/>
          <w:szCs w:val="21"/>
          <w:lang w:eastAsia="en-GB"/>
        </w:rPr>
        <w:t> </w:t>
      </w:r>
    </w:p>
    <w:tbl>
      <w:tblPr>
        <w:tblW w:w="9750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28"/>
        <w:gridCol w:w="7992"/>
        <w:gridCol w:w="1430"/>
      </w:tblGrid>
      <w:tr w:rsidR="00603908" w:rsidRPr="004E6F43" w14:paraId="4FB586EB" w14:textId="77777777" w:rsidTr="003E3439">
        <w:trPr>
          <w:tblCellSpacing w:w="0" w:type="dxa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C6D7F32" w14:textId="77777777" w:rsidR="00603908" w:rsidRPr="004E6F43" w:rsidRDefault="00603908" w:rsidP="00603908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  <w:t>Տեղեկատվական բնույթի հարցեր</w:t>
            </w:r>
          </w:p>
        </w:tc>
      </w:tr>
      <w:tr w:rsidR="00603908" w:rsidRPr="004E6F43" w14:paraId="4557975A" w14:textId="77777777" w:rsidTr="003E3439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205B27A" w14:textId="77777777" w:rsidR="00603908" w:rsidRPr="004E6F43" w:rsidRDefault="00603908" w:rsidP="00603908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  <w:t>NN</w:t>
            </w:r>
          </w:p>
          <w:p w14:paraId="2F9CA247" w14:textId="77777777" w:rsidR="00603908" w:rsidRPr="004E6F43" w:rsidRDefault="00603908" w:rsidP="00603908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  <w:t>ը/կ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70A3ADD" w14:textId="77777777" w:rsidR="00603908" w:rsidRPr="004E6F43" w:rsidRDefault="00603908" w:rsidP="00603908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  <w:t>Հարցը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E80FC30" w14:textId="77777777" w:rsidR="00603908" w:rsidRPr="004E6F43" w:rsidRDefault="00603908" w:rsidP="00603908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  <w:t>Պատասխանը</w:t>
            </w:r>
          </w:p>
        </w:tc>
      </w:tr>
      <w:tr w:rsidR="00603908" w:rsidRPr="004E6F43" w14:paraId="35B53808" w14:textId="77777777" w:rsidTr="003E3439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C563056" w14:textId="77777777" w:rsidR="00603908" w:rsidRPr="004E6F43" w:rsidRDefault="00603908" w:rsidP="00603908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  <w:t>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1892883" w14:textId="77777777" w:rsidR="00603908" w:rsidRPr="004E6F43" w:rsidRDefault="00603908" w:rsidP="00603908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  <w:t>Տնտեսավարող սուբյեկտի անվանումը (ներառյալ իրավաբանական անձանց ֆիրմային անվանումը), անհատ ձեռնարկատիրոջ անունը, անձնագրային տվյալները (սերիան,</w:t>
            </w:r>
            <w:r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r w:rsidRPr="004E6F43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  <w:t>համարը, ում կողմից է տրված)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5E3F831" w14:textId="77777777" w:rsidR="00603908" w:rsidRPr="004E6F43" w:rsidRDefault="00603908" w:rsidP="00603908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en-GB"/>
              </w:rPr>
              <w:t> </w:t>
            </w:r>
          </w:p>
        </w:tc>
      </w:tr>
      <w:tr w:rsidR="00603908" w:rsidRPr="004E6F43" w14:paraId="3AD0B5E0" w14:textId="77777777" w:rsidTr="003E3439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43368A5" w14:textId="77777777" w:rsidR="00603908" w:rsidRPr="004E6F43" w:rsidRDefault="00603908" w:rsidP="00603908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  <w:t>2.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3423E55" w14:textId="77777777" w:rsidR="00603908" w:rsidRPr="004E6F43" w:rsidRDefault="00603908" w:rsidP="00603908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  <w:t>Պետական գրանցման տարեթիվը, ամիսը, ամսաթիվը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F5E2C27" w14:textId="77777777" w:rsidR="00603908" w:rsidRPr="004E6F43" w:rsidRDefault="00603908" w:rsidP="00603908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en-GB"/>
              </w:rPr>
              <w:t> </w:t>
            </w:r>
          </w:p>
        </w:tc>
      </w:tr>
      <w:tr w:rsidR="00603908" w:rsidRPr="004E6F43" w14:paraId="43F341D1" w14:textId="77777777" w:rsidTr="003E3439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3DE26D1" w14:textId="77777777" w:rsidR="00603908" w:rsidRPr="004E6F43" w:rsidRDefault="00603908" w:rsidP="00603908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  <w:t>3.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C8414F7" w14:textId="77777777" w:rsidR="00603908" w:rsidRPr="004E6F43" w:rsidRDefault="00603908" w:rsidP="00603908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  <w:t>Պետական գրանցման համարը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2251714" w14:textId="77777777" w:rsidR="00603908" w:rsidRPr="004E6F43" w:rsidRDefault="00603908" w:rsidP="00603908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en-GB"/>
              </w:rPr>
              <w:t> </w:t>
            </w:r>
          </w:p>
        </w:tc>
      </w:tr>
      <w:tr w:rsidR="00603908" w:rsidRPr="004E6F43" w14:paraId="663DB9C0" w14:textId="77777777" w:rsidTr="003E3439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630C9D0" w14:textId="77777777" w:rsidR="00603908" w:rsidRPr="004E6F43" w:rsidRDefault="00603908" w:rsidP="00603908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  <w:t>4.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8BB1710" w14:textId="77777777" w:rsidR="00603908" w:rsidRPr="004E6F43" w:rsidRDefault="00603908" w:rsidP="00603908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  <w:t>Իրավաբանական անձի գտնվելու վայրը (փոստային հասցեն),</w:t>
            </w:r>
          </w:p>
          <w:p w14:paraId="3C70AD3C" w14:textId="77777777" w:rsidR="00603908" w:rsidRPr="004E6F43" w:rsidRDefault="00603908" w:rsidP="00603908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  <w:t>անհատ ձեռնարկատիրոջ բնակության վայրը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9B2AA57" w14:textId="77777777" w:rsidR="00603908" w:rsidRPr="004E6F43" w:rsidRDefault="00603908" w:rsidP="00603908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en-GB"/>
              </w:rPr>
              <w:t> </w:t>
            </w:r>
          </w:p>
        </w:tc>
      </w:tr>
      <w:tr w:rsidR="00603908" w:rsidRPr="004E6F43" w14:paraId="01BD3BC5" w14:textId="77777777" w:rsidTr="003E3439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90BD509" w14:textId="77777777" w:rsidR="00603908" w:rsidRPr="004E6F43" w:rsidRDefault="00603908" w:rsidP="00603908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  <w:t>5.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5F8B5C1" w14:textId="77777777" w:rsidR="00603908" w:rsidRPr="004E6F43" w:rsidRDefault="00603908" w:rsidP="00603908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  <w:t>Տնտեսավարող սուբյեկտի գործունեության իրականացման վայրը և կոնտակտային</w:t>
            </w:r>
            <w:r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 w:eastAsia="en-GB"/>
              </w:rPr>
              <w:t xml:space="preserve"> </w:t>
            </w:r>
            <w:r w:rsidRPr="004E6F43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  <w:t>տվյալները (հեռախոսահամարը և կապի այլ միջոցներ)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1616DC7" w14:textId="77777777" w:rsidR="00603908" w:rsidRPr="004E6F43" w:rsidRDefault="00603908" w:rsidP="00603908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en-GB"/>
              </w:rPr>
              <w:t> </w:t>
            </w:r>
          </w:p>
        </w:tc>
      </w:tr>
      <w:tr w:rsidR="00603908" w:rsidRPr="004E6F43" w14:paraId="7BF83E9B" w14:textId="77777777" w:rsidTr="003E3439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3AAAB30" w14:textId="77777777" w:rsidR="00603908" w:rsidRPr="004E6F43" w:rsidRDefault="00603908" w:rsidP="00603908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  <w:t>6.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5763A3D" w14:textId="77777777" w:rsidR="00603908" w:rsidRPr="004E6F43" w:rsidRDefault="00603908" w:rsidP="00603908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  <w:t>Տնտեսավարող սուբյեկտի կազմում գործող բոլոր առանձնացված</w:t>
            </w:r>
          </w:p>
          <w:p w14:paraId="33A512EC" w14:textId="77777777" w:rsidR="00603908" w:rsidRPr="004E6F43" w:rsidRDefault="00603908" w:rsidP="00603908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  <w:t>ստորաբաժանումների անվանումները և գտնվելու վայրը (փոստային հասցեն), այդ թվում` հեռախոսահամարը և այլ կապի միջոցներ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ED3BCA0" w14:textId="77777777" w:rsidR="00603908" w:rsidRPr="004E6F43" w:rsidRDefault="00603908" w:rsidP="00603908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en-GB"/>
              </w:rPr>
              <w:t> </w:t>
            </w:r>
          </w:p>
        </w:tc>
      </w:tr>
      <w:tr w:rsidR="00603908" w:rsidRPr="004E6F43" w14:paraId="67608F80" w14:textId="77777777" w:rsidTr="003E3439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D86C381" w14:textId="77777777" w:rsidR="00603908" w:rsidRPr="004E6F43" w:rsidRDefault="00603908" w:rsidP="00603908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  <w:t>7.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6072E2A" w14:textId="77777777" w:rsidR="00603908" w:rsidRPr="000D3737" w:rsidRDefault="00603908" w:rsidP="00603908">
            <w:pPr>
              <w:pStyle w:val="NormalWeb"/>
              <w:spacing w:before="0" w:beforeAutospacing="0" w:after="0" w:afterAutospacing="0"/>
              <w:rPr>
                <w:rFonts w:ascii="GHEA Grapalat" w:hAnsi="GHEA Grapalat"/>
                <w:color w:val="000000"/>
                <w:kern w:val="2"/>
                <w:sz w:val="21"/>
                <w:szCs w:val="21"/>
                <w14:ligatures w14:val="standardContextual"/>
              </w:rPr>
            </w:pPr>
            <w:r w:rsidRPr="000D3737">
              <w:rPr>
                <w:rFonts w:ascii="GHEA Grapalat" w:hAnsi="GHEA Grapalat"/>
                <w:color w:val="000000"/>
                <w:kern w:val="2"/>
                <w:sz w:val="21"/>
                <w:szCs w:val="21"/>
                <w14:ligatures w14:val="standardContextual"/>
              </w:rPr>
              <w:t>Տնտեսավարող սուբյեկտի կազմում գործող բոլոր առանձնացված</w:t>
            </w:r>
          </w:p>
          <w:p w14:paraId="4C82D64D" w14:textId="77777777" w:rsidR="00603908" w:rsidRPr="0077698B" w:rsidRDefault="00603908" w:rsidP="00603908">
            <w:pPr>
              <w:shd w:val="clear" w:color="auto" w:fill="FFFFFF"/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0D3737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  <w:t>ստորաբաժանումներում իրականացվող գործունեության տեսակները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2642808" w14:textId="77777777" w:rsidR="00603908" w:rsidRPr="004E6F43" w:rsidRDefault="00603908" w:rsidP="00603908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en-GB"/>
              </w:rPr>
              <w:t> </w:t>
            </w:r>
          </w:p>
        </w:tc>
      </w:tr>
      <w:tr w:rsidR="00603908" w:rsidRPr="004E6F43" w14:paraId="716E93AB" w14:textId="77777777" w:rsidTr="003E3439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E6DFE1C" w14:textId="77777777" w:rsidR="00603908" w:rsidRPr="004E6F43" w:rsidRDefault="00603908" w:rsidP="00603908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  <w:t>8.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CBA657E" w14:textId="77777777" w:rsidR="00603908" w:rsidRPr="004E6F43" w:rsidRDefault="00603908" w:rsidP="00603908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  <w:t>Տնտեսավարող սուբյեկտների և դրանց առանձնացված ստորաբաժանումների պաշտոնատար անձանց կոնտակտային տվյալները (հեռախոսահամարը և այլ կապի</w:t>
            </w:r>
            <w:r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 w:eastAsia="en-GB"/>
              </w:rPr>
              <w:t xml:space="preserve"> </w:t>
            </w:r>
            <w:r w:rsidRPr="004E6F43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  <w:t>միջոցներ)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5D46D35" w14:textId="77777777" w:rsidR="00603908" w:rsidRPr="004E6F43" w:rsidRDefault="00603908" w:rsidP="00603908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en-GB"/>
              </w:rPr>
              <w:t> </w:t>
            </w:r>
          </w:p>
        </w:tc>
      </w:tr>
      <w:tr w:rsidR="00603908" w:rsidRPr="004E6F43" w14:paraId="5A8EEFE6" w14:textId="77777777" w:rsidTr="003E3439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A240C6B" w14:textId="77777777" w:rsidR="00603908" w:rsidRPr="004E6F43" w:rsidRDefault="00603908" w:rsidP="00603908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  <w:t>9</w:t>
            </w:r>
            <w:r w:rsidRPr="004E6F43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  <w:t>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3FD441C" w14:textId="77777777" w:rsidR="00603908" w:rsidRPr="004E6F43" w:rsidRDefault="00603908" w:rsidP="00603908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  <w:t>Տնտեսավարող սուբյեկտների կողմից գործունեությունն սկսելու տարեթիվը, ամիսը,</w:t>
            </w:r>
            <w:r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 w:eastAsia="en-GB"/>
              </w:rPr>
              <w:t xml:space="preserve"> </w:t>
            </w:r>
            <w:r w:rsidRPr="004E6F43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  <w:t>ամսաթիվը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62A9479" w14:textId="77777777" w:rsidR="00603908" w:rsidRPr="004E6F43" w:rsidRDefault="00603908" w:rsidP="00603908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en-GB"/>
              </w:rPr>
              <w:t> </w:t>
            </w:r>
          </w:p>
        </w:tc>
      </w:tr>
      <w:tr w:rsidR="00603908" w:rsidRPr="004E6F43" w14:paraId="481CD61D" w14:textId="77777777" w:rsidTr="003E3439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89633D4" w14:textId="77777777" w:rsidR="00603908" w:rsidRDefault="00603908" w:rsidP="00603908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  <w:t>10.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54F2DB8" w14:textId="77777777" w:rsidR="00603908" w:rsidRPr="00965D20" w:rsidRDefault="00603908" w:rsidP="00603908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965D20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  <w:t>Տնտեսավարող սուբյեկտների օբյեկտների կառուցման (վերջին վերակառուցման</w:t>
            </w:r>
          </w:p>
          <w:p w14:paraId="7999E6A6" w14:textId="77777777" w:rsidR="00603908" w:rsidRPr="00965D20" w:rsidRDefault="00603908" w:rsidP="00603908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965D20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  <w:t>(վերանորոգման) տարեթիվը, ամիսը, ամսաթիվը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032636B" w14:textId="77777777" w:rsidR="00603908" w:rsidRPr="004E6F43" w:rsidRDefault="00603908" w:rsidP="006039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en-GB"/>
              </w:rPr>
            </w:pPr>
          </w:p>
        </w:tc>
      </w:tr>
      <w:tr w:rsidR="00603908" w:rsidRPr="004E6F43" w14:paraId="6C7A9EFC" w14:textId="77777777" w:rsidTr="003E3439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54EF300" w14:textId="77777777" w:rsidR="00603908" w:rsidRDefault="00603908" w:rsidP="00603908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  <w:t>11.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0CD0006" w14:textId="77777777" w:rsidR="00603908" w:rsidRPr="00965D20" w:rsidRDefault="00603908" w:rsidP="00603908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965D20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  <w:t>Ապրանքային նշանի, հանրահայտ ապրանքային նշանի առկայության մասին</w:t>
            </w:r>
          </w:p>
          <w:p w14:paraId="2386A26D" w14:textId="77777777" w:rsidR="00603908" w:rsidRPr="00965D20" w:rsidRDefault="00603908" w:rsidP="00603908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965D20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  <w:t>տեղեկություն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F11E492" w14:textId="77777777" w:rsidR="00603908" w:rsidRPr="004E6F43" w:rsidRDefault="00603908" w:rsidP="006039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en-GB"/>
              </w:rPr>
            </w:pPr>
          </w:p>
        </w:tc>
      </w:tr>
      <w:tr w:rsidR="00603908" w:rsidRPr="004E6F43" w14:paraId="6A736604" w14:textId="77777777" w:rsidTr="003E3439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73223C1" w14:textId="77777777" w:rsidR="00603908" w:rsidRDefault="00603908" w:rsidP="00603908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  <w:t>12.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99286D8" w14:textId="77777777" w:rsidR="00603908" w:rsidRPr="00965D20" w:rsidRDefault="00603908" w:rsidP="00603908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965D20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  <w:t>Ներդրված որակի կառավարման համակարգը (եթե առկա են ISO 9001, HACCP, ISO</w:t>
            </w:r>
            <w:r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r w:rsidRPr="00965D20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  <w:t>22000, ISO 14000)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54BDD3E" w14:textId="77777777" w:rsidR="00603908" w:rsidRPr="004E6F43" w:rsidRDefault="00603908" w:rsidP="006039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en-GB"/>
              </w:rPr>
            </w:pPr>
          </w:p>
        </w:tc>
      </w:tr>
      <w:tr w:rsidR="00603908" w:rsidRPr="004E6F43" w14:paraId="021E9077" w14:textId="77777777" w:rsidTr="003E3439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81DA721" w14:textId="77777777" w:rsidR="00603908" w:rsidRPr="004E6F43" w:rsidRDefault="00603908" w:rsidP="00603908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  <w:t>1</w:t>
            </w:r>
            <w:r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 w:eastAsia="en-GB"/>
              </w:rPr>
              <w:t>3</w:t>
            </w:r>
            <w:r w:rsidRPr="004E6F43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  <w:t>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4A18A9C" w14:textId="77777777" w:rsidR="00603908" w:rsidRPr="004E6F43" w:rsidRDefault="00603908" w:rsidP="00603908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  <w:t>Սննդի շղթայում ներգրավված աշխատողների թիվը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44F528B" w14:textId="77777777" w:rsidR="00603908" w:rsidRPr="004E6F43" w:rsidRDefault="00603908" w:rsidP="00603908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en-GB"/>
              </w:rPr>
              <w:t> </w:t>
            </w:r>
          </w:p>
        </w:tc>
      </w:tr>
      <w:tr w:rsidR="00603908" w:rsidRPr="004E6F43" w14:paraId="2375A8EE" w14:textId="77777777" w:rsidTr="003E3439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998E345" w14:textId="77777777" w:rsidR="00603908" w:rsidRPr="004E6F43" w:rsidRDefault="00603908" w:rsidP="00603908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  <w:t>14.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953B732" w14:textId="77777777" w:rsidR="00603908" w:rsidRPr="00965D20" w:rsidRDefault="00603908" w:rsidP="00603908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GHEA Grapalat" w:hAnsi="GHEA Grapalat"/>
                <w:color w:val="000000"/>
                <w:kern w:val="2"/>
                <w:sz w:val="21"/>
                <w:szCs w:val="21"/>
                <w14:ligatures w14:val="standardContextual"/>
              </w:rPr>
            </w:pPr>
            <w:r w:rsidRPr="00965D20">
              <w:rPr>
                <w:rFonts w:ascii="GHEA Grapalat" w:hAnsi="GHEA Grapalat"/>
                <w:color w:val="000000"/>
                <w:kern w:val="2"/>
                <w:sz w:val="21"/>
                <w:szCs w:val="21"/>
                <w14:ligatures w14:val="standardContextual"/>
              </w:rPr>
              <w:t>Թողարկվող արտադրատեսակները, այդ թվում՝ հատուկ նշանակության</w:t>
            </w:r>
          </w:p>
          <w:p w14:paraId="0BA7BD94" w14:textId="77777777" w:rsidR="00603908" w:rsidRPr="00965D20" w:rsidRDefault="00603908" w:rsidP="00603908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Arial Unicode" w:hAnsi="Arial Unicode"/>
                <w:color w:val="000000"/>
                <w:sz w:val="21"/>
                <w:szCs w:val="21"/>
              </w:rPr>
            </w:pPr>
            <w:r w:rsidRPr="00965D20">
              <w:rPr>
                <w:rFonts w:ascii="GHEA Grapalat" w:hAnsi="GHEA Grapalat"/>
                <w:color w:val="000000"/>
                <w:kern w:val="2"/>
                <w:sz w:val="21"/>
                <w:szCs w:val="21"/>
                <w14:ligatures w14:val="standardContextual"/>
              </w:rPr>
              <w:t>սննդամթերքի արտադրության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D208406" w14:textId="77777777" w:rsidR="00603908" w:rsidRPr="004E6F43" w:rsidRDefault="00603908" w:rsidP="006039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en-GB"/>
              </w:rPr>
            </w:pPr>
          </w:p>
        </w:tc>
      </w:tr>
      <w:tr w:rsidR="00603908" w:rsidRPr="004E6F43" w14:paraId="5515055F" w14:textId="77777777" w:rsidTr="003E3439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3DE88A0" w14:textId="77777777" w:rsidR="00603908" w:rsidRPr="004E6F43" w:rsidRDefault="00603908" w:rsidP="00603908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  <w:t>1</w:t>
            </w:r>
            <w:r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  <w:t>5</w:t>
            </w:r>
            <w:r w:rsidRPr="004E6F43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  <w:t>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B2C5DFB" w14:textId="77777777" w:rsidR="00603908" w:rsidRPr="004E6F43" w:rsidRDefault="00603908" w:rsidP="00603908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  <w:t>Կազմակերպության շրջանառության (իրացման) ծավալները՝ նախորդ տարվա</w:t>
            </w:r>
          </w:p>
          <w:p w14:paraId="301E49C4" w14:textId="77777777" w:rsidR="00603908" w:rsidRPr="004E6F43" w:rsidRDefault="00603908" w:rsidP="00603908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  <w:t>տվյալներով (դրամ)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500A70B" w14:textId="77777777" w:rsidR="00603908" w:rsidRPr="004E6F43" w:rsidRDefault="00603908" w:rsidP="00603908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en-GB"/>
              </w:rPr>
              <w:t> </w:t>
            </w:r>
          </w:p>
        </w:tc>
      </w:tr>
      <w:tr w:rsidR="00603908" w:rsidRPr="004E6F43" w14:paraId="392317FA" w14:textId="77777777" w:rsidTr="003E3439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27BE614" w14:textId="77777777" w:rsidR="00603908" w:rsidRPr="004E6F43" w:rsidRDefault="00603908" w:rsidP="00603908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  <w:t>16.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6365B92" w14:textId="1D7851AB" w:rsidR="00603908" w:rsidRPr="00965D20" w:rsidRDefault="00603908" w:rsidP="00603908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965D20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  <w:t>Նպատակային շուկան` միջազգային կամ ազգային, մարզային, տեղական</w:t>
            </w:r>
          </w:p>
          <w:p w14:paraId="6E639C65" w14:textId="77777777" w:rsidR="00603908" w:rsidRPr="004E6F43" w:rsidRDefault="00603908" w:rsidP="00603908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965D20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  <w:t>շուկաներ, նշել, թե որ շուկայում է արտադրանքն իրացվում: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E73BCE8" w14:textId="77777777" w:rsidR="00603908" w:rsidRPr="004E6F43" w:rsidRDefault="00603908" w:rsidP="006039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en-GB"/>
              </w:rPr>
            </w:pPr>
          </w:p>
        </w:tc>
      </w:tr>
    </w:tbl>
    <w:p w14:paraId="125BA9DD" w14:textId="7A91B6B4" w:rsidR="00603908" w:rsidRDefault="00603908" w:rsidP="00603908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color w:val="000000"/>
        </w:rPr>
      </w:pPr>
    </w:p>
    <w:p w14:paraId="431B180C" w14:textId="77777777" w:rsidR="00603908" w:rsidRPr="004E6F43" w:rsidRDefault="00603908" w:rsidP="00603908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color w:val="000000"/>
        </w:rPr>
      </w:pPr>
    </w:p>
    <w:tbl>
      <w:tblPr>
        <w:tblW w:w="9987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4"/>
        <w:gridCol w:w="3059"/>
        <w:gridCol w:w="370"/>
        <w:gridCol w:w="252"/>
        <w:gridCol w:w="473"/>
        <w:gridCol w:w="635"/>
        <w:gridCol w:w="1840"/>
        <w:gridCol w:w="1877"/>
        <w:gridCol w:w="967"/>
      </w:tblGrid>
      <w:tr w:rsidR="00D26BF1" w:rsidRPr="001D45D4" w14:paraId="57637FFE" w14:textId="77777777" w:rsidTr="00D26BF1">
        <w:trPr>
          <w:tblCellSpacing w:w="0" w:type="dxa"/>
          <w:jc w:val="center"/>
        </w:trPr>
        <w:tc>
          <w:tcPr>
            <w:tcW w:w="0" w:type="auto"/>
            <w:gridSpan w:val="9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C709DD4" w14:textId="77777777" w:rsidR="00D26BF1" w:rsidRPr="001D45D4" w:rsidRDefault="00D26BF1" w:rsidP="00D26BF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Վերահսկողական բնույթի հարցեր</w:t>
            </w:r>
          </w:p>
        </w:tc>
      </w:tr>
      <w:tr w:rsidR="00D26BF1" w:rsidRPr="001D45D4" w14:paraId="692D072A" w14:textId="77777777" w:rsidTr="00D26BF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F321309" w14:textId="77777777" w:rsidR="00D26BF1" w:rsidRPr="001D45D4" w:rsidRDefault="00D26BF1" w:rsidP="00D26BF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NN</w:t>
            </w:r>
          </w:p>
          <w:p w14:paraId="5F10F8FD" w14:textId="77777777" w:rsidR="00D26BF1" w:rsidRPr="001D45D4" w:rsidRDefault="00D26BF1" w:rsidP="00D26BF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ը/կ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92CEF02" w14:textId="77777777" w:rsidR="00D26BF1" w:rsidRPr="001D45D4" w:rsidRDefault="00D26BF1" w:rsidP="00D26BF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Հարցերը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BD9E530" w14:textId="77777777" w:rsidR="00D26BF1" w:rsidRPr="001D45D4" w:rsidRDefault="00D26BF1" w:rsidP="00D26BF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Այո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13A2487" w14:textId="77777777" w:rsidR="00D26BF1" w:rsidRPr="001D45D4" w:rsidRDefault="00D26BF1" w:rsidP="00D26BF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Ոչ</w:t>
            </w:r>
          </w:p>
        </w:tc>
        <w:tc>
          <w:tcPr>
            <w:tcW w:w="4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E980A77" w14:textId="77777777" w:rsidR="00D26BF1" w:rsidRPr="001D45D4" w:rsidRDefault="00D26BF1" w:rsidP="00D26BF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Չ/Պ</w:t>
            </w:r>
          </w:p>
        </w:tc>
        <w:tc>
          <w:tcPr>
            <w:tcW w:w="6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9D62C48" w14:textId="77777777" w:rsidR="00D26BF1" w:rsidRPr="001D45D4" w:rsidRDefault="00D26BF1" w:rsidP="00D26BF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Կշիռը</w:t>
            </w:r>
          </w:p>
        </w:tc>
        <w:tc>
          <w:tcPr>
            <w:tcW w:w="17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86D90B6" w14:textId="77777777" w:rsidR="00D26BF1" w:rsidRPr="001D45D4" w:rsidRDefault="00D26BF1" w:rsidP="00D26BF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Ստուգման</w:t>
            </w:r>
          </w:p>
          <w:p w14:paraId="5E5565B1" w14:textId="77777777" w:rsidR="00D26BF1" w:rsidRPr="001D45D4" w:rsidRDefault="00D26BF1" w:rsidP="00D26BF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եղանակը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D2B0D66" w14:textId="77777777" w:rsidR="00D26BF1" w:rsidRPr="001D45D4" w:rsidRDefault="00D26BF1" w:rsidP="00D26BF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Նորմատիվ ակտի</w:t>
            </w:r>
          </w:p>
          <w:p w14:paraId="47ADAA37" w14:textId="77777777" w:rsidR="00D26BF1" w:rsidRPr="001D45D4" w:rsidRDefault="00D26BF1" w:rsidP="00D26BF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համարը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C67E79B" w14:textId="77777777" w:rsidR="00D26BF1" w:rsidRPr="001D45D4" w:rsidRDefault="00D26BF1" w:rsidP="00D26BF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Նշումներ</w:t>
            </w:r>
          </w:p>
        </w:tc>
      </w:tr>
      <w:tr w:rsidR="00D26BF1" w:rsidRPr="001D45D4" w14:paraId="25C7013F" w14:textId="77777777" w:rsidTr="00D26BF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F78B8C9" w14:textId="77777777" w:rsidR="00D26BF1" w:rsidRPr="001D45D4" w:rsidRDefault="00D26BF1" w:rsidP="00D26BF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555F1C0" w14:textId="77777777" w:rsidR="00D26BF1" w:rsidRPr="001D45D4" w:rsidRDefault="00D26BF1" w:rsidP="00D26BF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D2840F8" w14:textId="77777777" w:rsidR="00D26BF1" w:rsidRPr="001D45D4" w:rsidRDefault="00D26BF1" w:rsidP="00D26BF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C514B59" w14:textId="77777777" w:rsidR="00D26BF1" w:rsidRPr="001D45D4" w:rsidRDefault="00D26BF1" w:rsidP="00D26BF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5C48CB2" w14:textId="77777777" w:rsidR="00D26BF1" w:rsidRPr="001D45D4" w:rsidRDefault="00D26BF1" w:rsidP="00D26BF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05649C6" w14:textId="77777777" w:rsidR="00D26BF1" w:rsidRPr="001D45D4" w:rsidRDefault="00D26BF1" w:rsidP="00D26BF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9592B36" w14:textId="77777777" w:rsidR="00D26BF1" w:rsidRPr="001D45D4" w:rsidRDefault="00D26BF1" w:rsidP="00D26BF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CDBA13E" w14:textId="77777777" w:rsidR="00D26BF1" w:rsidRPr="001D45D4" w:rsidRDefault="00D26BF1" w:rsidP="00D26BF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0C58D35" w14:textId="77777777" w:rsidR="00D26BF1" w:rsidRPr="001D45D4" w:rsidRDefault="00D26BF1" w:rsidP="00D26BF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9</w:t>
            </w:r>
          </w:p>
        </w:tc>
      </w:tr>
      <w:tr w:rsidR="00D26BF1" w:rsidRPr="001D45D4" w14:paraId="08C78A73" w14:textId="77777777" w:rsidTr="00D26BF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E87A34E" w14:textId="77777777" w:rsidR="00D26BF1" w:rsidRPr="001D45D4" w:rsidRDefault="00D26BF1" w:rsidP="00D26BF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lastRenderedPageBreak/>
              <w:t>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490C3E0" w14:textId="77777777" w:rsidR="00D26BF1" w:rsidRPr="001D45D4" w:rsidRDefault="00D26BF1" w:rsidP="00D26BF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ԱՐՏԱԴՐԱԿԱՆ, ԿԵՆՑԱՂԱՅԻՆ ԵՎ ՕԺԱՆԴԱԿ ՍԵՆՔԵՐ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0B7285E" w14:textId="77777777" w:rsidR="00D26BF1" w:rsidRPr="001D45D4" w:rsidRDefault="00D26BF1" w:rsidP="00D26BF1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D945645" w14:textId="77777777" w:rsidR="00D26BF1" w:rsidRPr="001D45D4" w:rsidRDefault="00D26BF1" w:rsidP="00D26BF1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EBE70C8" w14:textId="77777777" w:rsidR="00D26BF1" w:rsidRPr="001D45D4" w:rsidRDefault="00D26BF1" w:rsidP="00D26BF1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AF968B9" w14:textId="77777777" w:rsidR="00D26BF1" w:rsidRPr="001D45D4" w:rsidRDefault="00D26BF1" w:rsidP="00D26BF1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D33404D" w14:textId="77777777" w:rsidR="00D26BF1" w:rsidRPr="001D45D4" w:rsidRDefault="00D26BF1" w:rsidP="00D26BF1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2367B33" w14:textId="77777777" w:rsidR="00D26BF1" w:rsidRPr="001D45D4" w:rsidRDefault="00D26BF1" w:rsidP="00D26BF1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F213A55" w14:textId="77777777" w:rsidR="00D26BF1" w:rsidRPr="001D45D4" w:rsidRDefault="00D26BF1" w:rsidP="00D26BF1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</w:tr>
      <w:tr w:rsidR="00D26BF1" w:rsidRPr="001D45D4" w14:paraId="18A3C889" w14:textId="77777777" w:rsidTr="00D26BF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A1720C3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1.1.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450C185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Արդյո՞ք արտադրական շինությունների նախագծումը, դրանց կառուցվածքը, դասավորվածությունը և չափսը ապահովում են</w:t>
            </w:r>
            <w:r w:rsidRPr="001D45D4">
              <w:rPr>
                <w:rFonts w:ascii="Cambria Math" w:eastAsia="Times New Roman" w:hAnsi="Cambria Math" w:cs="Cambria Math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․</w:t>
            </w:r>
          </w:p>
          <w:p w14:paraId="791CB546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1) պարենային (սննդային) հումքի և սննդամթերքի, աղտոտված և մաքուր գույքի հանդիպական կամ խաչաձևվող հոսքերը բացառող տեխնոլոգիական գործառնությունների հոսքայնության հնարավորությունը.</w:t>
            </w:r>
          </w:p>
          <w:p w14:paraId="5D6333D7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2) սննդամթերքի արտադրության (պատրաստման) գործընթացում օգտագործվող օդի աղտոտման մասին նախազգուշացումը կամ դրա նվազեցումը.</w:t>
            </w:r>
          </w:p>
          <w:p w14:paraId="41C8B139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3) կենդանիների, այդ թվում՝ կրծողների և միջատների՝ արտադրական շինություններ</w:t>
            </w:r>
          </w:p>
          <w:p w14:paraId="4B43A3AF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ներթափանցումից պաշտպանությունը.</w:t>
            </w:r>
          </w:p>
          <w:p w14:paraId="7CEB5174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4) տեխնիկական սարքավորումների անհրաժեշտ տեխնիկական սպասարկում և ընթացիկ վերանորոգում, արտադրական շինությունների մաքրման, լվացման, ախտահանման, միջատազերծման և կրծողների ոչնչացման գործընթացներ իրականացնելու հնարավորությունը.</w:t>
            </w:r>
          </w:p>
          <w:p w14:paraId="6AA0CA05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5) տեխնոլոգիական գործառնությունների իրականացման համար անհրաժեշտ տարածությունը.</w:t>
            </w:r>
          </w:p>
          <w:p w14:paraId="35731DD3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 xml:space="preserve">6) կեղտի կուտակումներից, արտադրվող սննդամթերքում մասնիկները թափվելուց, արտադրական շինությունների </w:t>
            </w:r>
            <w:r w:rsidRPr="001D45D4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lastRenderedPageBreak/>
              <w:t>մակերևույթին կոնդենսատի, բորբոսի առաջացումից պաշտպանությունը.</w:t>
            </w:r>
          </w:p>
          <w:p w14:paraId="1C4BF2BC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7) պարենային (սննդային) հումքի, փաթեթավորման նյութերի և սննդամթերքի պահպանման պայմանները։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8ABC9ED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lastRenderedPageBreak/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16E4257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DF3FB1D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3F57CDF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2BC46216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27F3AF33" w14:textId="2F7E0045" w:rsidR="00D26BF1" w:rsidRDefault="00D26BF1" w:rsidP="00D26B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0FDD2E36" w14:textId="33428A9C" w:rsidR="00603908" w:rsidRDefault="00603908" w:rsidP="00D26B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1ACC56F8" w14:textId="2C3128D5" w:rsidR="00603908" w:rsidRDefault="00603908" w:rsidP="00D26B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74F84AD1" w14:textId="77777777" w:rsidR="00603908" w:rsidRPr="001D45D4" w:rsidRDefault="00603908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4A94FCC3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50B19862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0.4</w:t>
            </w:r>
          </w:p>
          <w:p w14:paraId="482FD5BF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6E27DAAC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09FCF3F8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482831C2" w14:textId="745B3327" w:rsidR="00D26BF1" w:rsidRDefault="00D26BF1" w:rsidP="00D26B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69C6497D" w14:textId="76FE3705" w:rsidR="00603908" w:rsidRDefault="00603908" w:rsidP="00D26B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1191A944" w14:textId="1C173F4A" w:rsidR="00603908" w:rsidRDefault="00603908" w:rsidP="00D26B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42E3CC74" w14:textId="77777777" w:rsidR="00603908" w:rsidRPr="001D45D4" w:rsidRDefault="00603908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4909AFF3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13AFDA44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0.4</w:t>
            </w:r>
          </w:p>
          <w:p w14:paraId="5C552623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49A4F8D6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58EB07B3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4B9355B0" w14:textId="38275E6D" w:rsidR="00D26BF1" w:rsidRDefault="00D26BF1" w:rsidP="00D26B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595E3EBB" w14:textId="0F99828C" w:rsidR="00603908" w:rsidRDefault="00603908" w:rsidP="00D26B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0F31FCF2" w14:textId="77777777" w:rsidR="00603908" w:rsidRPr="001D45D4" w:rsidRDefault="00603908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6E4B1DD9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0.4</w:t>
            </w:r>
          </w:p>
          <w:p w14:paraId="52C4F0A9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685173B6" w14:textId="0BC1795A" w:rsidR="00D26BF1" w:rsidRDefault="00D26BF1" w:rsidP="00D26B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18593655" w14:textId="31861D0B" w:rsidR="00603908" w:rsidRDefault="00603908" w:rsidP="00D26B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0114F163" w14:textId="77777777" w:rsidR="00603908" w:rsidRPr="001D45D4" w:rsidRDefault="00603908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17D0F1AC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45D4242F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0.4</w:t>
            </w:r>
          </w:p>
          <w:p w14:paraId="767CEA99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3140F362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23C5BD90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7405F14F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23076627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6DE6A2C8" w14:textId="1B7D13E5" w:rsidR="00D26BF1" w:rsidRDefault="00D26BF1" w:rsidP="00D26B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2871031F" w14:textId="129193D2" w:rsidR="00603908" w:rsidRDefault="00603908" w:rsidP="00D26B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75E0890F" w14:textId="41F6FB9F" w:rsidR="00603908" w:rsidRDefault="00603908" w:rsidP="00D26B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3B1FEC09" w14:textId="52AEF6FA" w:rsidR="00603908" w:rsidRDefault="00603908" w:rsidP="00D26B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1D45A944" w14:textId="77777777" w:rsidR="00603908" w:rsidRPr="001D45D4" w:rsidRDefault="00603908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43FFD0D6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47FB7716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0.4</w:t>
            </w:r>
          </w:p>
          <w:p w14:paraId="15145C90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492FC46C" w14:textId="147B6461" w:rsidR="00D26BF1" w:rsidRDefault="00D26BF1" w:rsidP="00D26B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5CC6AC70" w14:textId="77777777" w:rsidR="00603908" w:rsidRPr="001D45D4" w:rsidRDefault="00603908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488F4158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0.4</w:t>
            </w:r>
          </w:p>
          <w:p w14:paraId="3ACAAC34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0C3D1B90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1F572088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6C87C43D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lastRenderedPageBreak/>
              <w:t> </w:t>
            </w:r>
          </w:p>
          <w:p w14:paraId="2F805943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69ED37FA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4C896D74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0.4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F38C9BD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lastRenderedPageBreak/>
              <w:t>ակնադիտական զննում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0A04641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Մաքսային միության հանձնաժողովի 2011 թվականի դեկտեմբերի 9-ի N 880 որոշմամբ հաստատված</w:t>
            </w:r>
          </w:p>
          <w:p w14:paraId="2FB4095A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«Սննդամթերքի անվտանգության մասին» (ՄՄ ՏԿ 021/2011) Մաքսային միության տեխնիկական կանոնակարգ</w:t>
            </w:r>
          </w:p>
          <w:p w14:paraId="28D77E17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(այսուհետ` ՄՄ ՏԿ 021/2011 կանոնակարգ)</w:t>
            </w:r>
          </w:p>
          <w:p w14:paraId="6E0CFB44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հոդված 14-րդ կետ 1-ին, 1-ին, 2-րդ, 3-րդ, 4-րդ, 5-րդ, 6-րդ և 7 -րդ</w:t>
            </w:r>
          </w:p>
          <w:p w14:paraId="0310416A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ենթակետեր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1AA2D97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</w:tr>
      <w:tr w:rsidR="00D26BF1" w:rsidRPr="001D45D4" w14:paraId="06EFEC86" w14:textId="77777777" w:rsidTr="00D26BF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E50EF9B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lastRenderedPageBreak/>
              <w:t>1.2.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2050438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Արդյո՞ք արտադրական շինությունները, որտեղ իրականացվում է սննդամթերքի արտադրությունը (պատրաստումը) սարքավորված են՝</w:t>
            </w:r>
          </w:p>
          <w:p w14:paraId="757FBC4C" w14:textId="0FF6D020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1) բնական և մեխանիկական օդափոխության միջոցներով, որոնց քանակը կամ հզորությունը, կառուցվածքը և գործարկումը թույլ են տալիս խուսափել սննդամթերքի աղտոտումից, ինչպես նաև ապահովում են նշված համակարգերի ֆիլտրերի և մաքրման ու փոխման ենթակա այլ մասերի հասանելիությունը.</w:t>
            </w:r>
          </w:p>
          <w:p w14:paraId="4067954A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2) բնական կամ արհեստական լուսավորվածությամբ.</w:t>
            </w:r>
          </w:p>
          <w:p w14:paraId="60D6FE17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3) սանհանգույցներով, որոնց դռները չեն բացվում դեպի արտադրական շինություն և սարքավորված են մինչև նախամուտք մտնելուց առաջ աշխատանքային համազգեստի համար կախիչներով, ձեռքերը լվանալու համար նախատեսված լվացարաններով.</w:t>
            </w:r>
          </w:p>
          <w:p w14:paraId="32DE99C3" w14:textId="7C092E4F" w:rsidR="00D26BF1" w:rsidRPr="001D45D4" w:rsidRDefault="00D26BF1" w:rsidP="001511F0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4) ձեռքերը լվանալու համար նախատեսված լվացարաններով՝ տաք և սառը ջրով, ձեռքերը լվանալու միջոցներով և ձեռքերը սրբելու կամ չորացնելու համար նախատեսված սարքերով։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0BDACC7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79A0717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B0ECB0E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190BFC9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091A6AD9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5581BEBA" w14:textId="4CD21E4D" w:rsidR="00D26BF1" w:rsidRDefault="00D26BF1" w:rsidP="00D26B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33E1531B" w14:textId="663DF232" w:rsidR="00603908" w:rsidRDefault="00603908" w:rsidP="00D26B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71815BA0" w14:textId="0AA505CF" w:rsidR="00603908" w:rsidRDefault="00603908" w:rsidP="00D26B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77DC9343" w14:textId="640A72F7" w:rsidR="00603908" w:rsidRDefault="00603908" w:rsidP="00D26B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7FE950DB" w14:textId="77777777" w:rsidR="00603908" w:rsidRPr="001D45D4" w:rsidRDefault="00603908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6D7ED2BD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35678F74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0.3</w:t>
            </w:r>
          </w:p>
          <w:p w14:paraId="60F7131B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01A4D4F8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2B8ADF9F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09B1B314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012FBCDB" w14:textId="34CFEDAD" w:rsidR="00D26BF1" w:rsidRDefault="00D26BF1" w:rsidP="00D26B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27DDD31A" w14:textId="03F84A57" w:rsidR="00603908" w:rsidRDefault="00603908" w:rsidP="00D26B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65EA6764" w14:textId="6C8D62A8" w:rsidR="00603908" w:rsidRPr="001D45D4" w:rsidRDefault="00603908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1F6CCA55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2B9AD385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6DB1583A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47928AC7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5BE2C8BC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0.2</w:t>
            </w:r>
          </w:p>
          <w:p w14:paraId="263BC956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5EA7B771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0.2</w:t>
            </w:r>
          </w:p>
          <w:p w14:paraId="633543AA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0D71B3E4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5E0EF137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7E48BE71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47BEF1BB" w14:textId="070EC67D" w:rsidR="00D26BF1" w:rsidRDefault="00D26BF1" w:rsidP="00D26B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5CE15BD6" w14:textId="4C8D03F2" w:rsidR="00603908" w:rsidRDefault="00603908" w:rsidP="00D26B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58DD47A2" w14:textId="3C120132" w:rsidR="00603908" w:rsidRDefault="00603908" w:rsidP="00D26B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19C4B1DC" w14:textId="29E7FE78" w:rsidR="00603908" w:rsidRDefault="00603908" w:rsidP="00D26B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441A0840" w14:textId="35BB641B" w:rsidR="00603908" w:rsidRDefault="00603908" w:rsidP="00D26B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70FC2604" w14:textId="77777777" w:rsidR="00603908" w:rsidRPr="001D45D4" w:rsidRDefault="00603908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034C765E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2765A90D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02131459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0.2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1003C6D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ակնադիտական զննում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11AEDE0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ՄՄ ՏԿ 021/2011</w:t>
            </w:r>
          </w:p>
          <w:p w14:paraId="312497C6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հոդված 14-րդ կետ 2-րդ, 1-ին, 2-րդ, 3-րդ, 4-րդ ենթակետեր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3DF41E5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</w:tr>
      <w:tr w:rsidR="00D26BF1" w:rsidRPr="001D45D4" w14:paraId="099FB2AF" w14:textId="77777777" w:rsidTr="00D26BF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D518D99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1.3.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CB1F3E8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 xml:space="preserve">Արդյո՞ք արտադրական շինություններում չի պահվում անձնակազմի անձնական և </w:t>
            </w:r>
            <w:r w:rsidRPr="001D45D4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lastRenderedPageBreak/>
              <w:t>արտադրական (հատուկ) հագուստ և կոշիկներ։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1E6F681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lastRenderedPageBreak/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48B8A02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83A2BB9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AAC0624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0.4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47453D2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ակնադիտական զննում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DC0505D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ՄՄ ՏԿ 021/2011</w:t>
            </w:r>
          </w:p>
          <w:p w14:paraId="55D7FF03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հոդված 14-րդ կետ 3-րդ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A5F0069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</w:tr>
      <w:tr w:rsidR="00D26BF1" w:rsidRPr="001D45D4" w14:paraId="2B682032" w14:textId="77777777" w:rsidTr="00D26BF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E96A4B0" w14:textId="27482BCC" w:rsidR="00D26BF1" w:rsidRPr="00F50DD3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val="hy-AM" w:eastAsia="en-GB"/>
                <w14:ligatures w14:val="none"/>
              </w:rPr>
            </w:pPr>
            <w:r w:rsidRPr="001D45D4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lastRenderedPageBreak/>
              <w:t>1.4</w:t>
            </w:r>
            <w:r w:rsidR="00F50DD3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val="hy-AM" w:eastAsia="en-GB"/>
                <w14:ligatures w14:val="none"/>
              </w:rPr>
              <w:t>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438C7DC" w14:textId="77777777" w:rsidR="00D26BF1" w:rsidRPr="00F50DD3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val="hy-AM" w:eastAsia="en-GB"/>
                <w14:ligatures w14:val="none"/>
              </w:rPr>
            </w:pPr>
            <w:r w:rsidRPr="00F50DD3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val="hy-AM" w:eastAsia="en-GB"/>
                <w14:ligatures w14:val="none"/>
              </w:rPr>
              <w:t>Արդյո՞ք արտադրական շինություններում չի պահվում սննդամթերքի արտադրության (պատրաստման) ընթացքում չօգտագործվող ցանկացած նյութ և պարագա, այդ թվում՝ լվացող և ախտահանող նյութեր, բացառությամբ արտադրական շինությունների և սարքավորումների ընթացիկ լվացման և ախտահանման համար անհրաժեշտ լվացող և ախտահանող միջոցների։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158072F" w14:textId="77777777" w:rsidR="00D26BF1" w:rsidRPr="00F50DD3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val="hy-AM" w:eastAsia="en-GB"/>
                <w14:ligatures w14:val="none"/>
              </w:rPr>
            </w:pPr>
            <w:r w:rsidRPr="00F50DD3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val="hy-AM"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9185BC1" w14:textId="77777777" w:rsidR="00D26BF1" w:rsidRPr="00F50DD3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val="hy-AM" w:eastAsia="en-GB"/>
                <w14:ligatures w14:val="none"/>
              </w:rPr>
            </w:pPr>
            <w:r w:rsidRPr="00F50DD3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val="hy-AM"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684F878" w14:textId="77777777" w:rsidR="00D26BF1" w:rsidRPr="00F50DD3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val="hy-AM" w:eastAsia="en-GB"/>
                <w14:ligatures w14:val="none"/>
              </w:rPr>
            </w:pPr>
            <w:r w:rsidRPr="00F50DD3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val="hy-AM"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63CE917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0.4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9C6D480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ակնադիտական զննում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BD2EE5F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ՄՄ ՏԿ 021/2011</w:t>
            </w:r>
          </w:p>
          <w:p w14:paraId="560F6B02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հոդված 14-րդ կետ 4-րդ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88903EB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</w:tr>
      <w:tr w:rsidR="00D26BF1" w:rsidRPr="001D45D4" w14:paraId="27B22369" w14:textId="77777777" w:rsidTr="00D26BF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4A7DF20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1.5.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727BAF9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Արդյո՞ք արտադրական շինությունների մասերը, որտեղ իրականացվում է սննդամթերքի արտադրությունը (պատրաստումը), համապատասխանում են՝</w:t>
            </w:r>
          </w:p>
          <w:p w14:paraId="5A3CAEF5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1) հատակների մակերևույթները պատրաստված են անջրանցիկ, լվացվող և ոչ թունավոր նյութերից, հեշտորեն լվացվում են, անհրաժեշտության դեպքում ախտահանվում, ինչպես նաև պատշաճ ձևով ցամաքեցվում.</w:t>
            </w:r>
          </w:p>
          <w:p w14:paraId="6510D84D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2) պատերի մակերևույթները պատրաստված են անջրանցիկ, լվացվող և ոչ թունավոր նյութերից, որոնք կարելի է լվանալ և, անհրաժեշտության դեպքում, ախտահանել.</w:t>
            </w:r>
          </w:p>
          <w:p w14:paraId="5246E002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 xml:space="preserve">3) առաստաղները կամ դրանց բացակայության դեպքում տանիքների ներքին մակերևույթները և արտադրական շինությունների վերևում գտնվող կառուցվածքները ապահով են, ինչը կանխարգելում է կեղտի կուտակումը, բորբոսի առաջացումը և առաստաղից </w:t>
            </w:r>
            <w:r w:rsidRPr="001D45D4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lastRenderedPageBreak/>
              <w:t>կամ այդպիսի մակերևույթներից և կառուցվածքներից</w:t>
            </w:r>
          </w:p>
          <w:p w14:paraId="040C84FF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մասնիկների թափվելու հնարավորությունն ու նպաստում</w:t>
            </w:r>
          </w:p>
          <w:p w14:paraId="6F56DD10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խոնավության խտացման նվազեցմանը.</w:t>
            </w:r>
          </w:p>
          <w:p w14:paraId="726B9204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4) բացվող ներքին պատուհանները (վերնափեղկերը) ունեն հեշտությամբ հանվող և մաքրվող միջատապաշտպան ցանցեր.</w:t>
            </w:r>
          </w:p>
          <w:p w14:paraId="23CD902D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5) արտադրական շինությունների դռները հարթ են պատրաստված չներծծող նյութերից։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020D768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lastRenderedPageBreak/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6F46815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949A30E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736FEDC" w14:textId="77777777" w:rsidR="00603908" w:rsidRDefault="00603908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2894BE8C" w14:textId="77777777" w:rsidR="00603908" w:rsidRDefault="00603908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674CE0FD" w14:textId="77777777" w:rsidR="00603908" w:rsidRDefault="00603908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02F4C6AB" w14:textId="77777777" w:rsidR="00603908" w:rsidRDefault="00603908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681EBA84" w14:textId="77777777" w:rsidR="00603908" w:rsidRDefault="00603908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0787D86E" w14:textId="77777777" w:rsidR="00603908" w:rsidRDefault="00603908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264AFFEE" w14:textId="77777777" w:rsidR="00603908" w:rsidRDefault="00603908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5C7334CE" w14:textId="77777777" w:rsidR="00603908" w:rsidRDefault="00603908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6901171E" w14:textId="26491339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0.4</w:t>
            </w:r>
          </w:p>
          <w:p w14:paraId="69E0BB3A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6D7B9E66" w14:textId="4ABDA2C8" w:rsidR="00D26BF1" w:rsidRDefault="00D26BF1" w:rsidP="00D26B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681AB004" w14:textId="62DF6FBA" w:rsidR="00603908" w:rsidRDefault="00603908" w:rsidP="00D26B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30CE3073" w14:textId="71258B9C" w:rsidR="00603908" w:rsidRDefault="00603908" w:rsidP="00D26B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4869C5B9" w14:textId="1CD33355" w:rsidR="00603908" w:rsidRDefault="00603908" w:rsidP="00D26B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6D6517A5" w14:textId="5A4917FD" w:rsidR="00603908" w:rsidRDefault="00603908" w:rsidP="00D26B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412A3946" w14:textId="77777777" w:rsidR="00603908" w:rsidRPr="001D45D4" w:rsidRDefault="00603908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3A789256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3E92BAA5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1E0F17C5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0.4</w:t>
            </w:r>
          </w:p>
          <w:p w14:paraId="440FB383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2966855A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5D16A296" w14:textId="0BE40FA5" w:rsidR="00D26BF1" w:rsidRDefault="00D26BF1" w:rsidP="00D26B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4738DEEB" w14:textId="6BCCBD21" w:rsidR="00603908" w:rsidRDefault="00603908" w:rsidP="00D26B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28807A13" w14:textId="77777777" w:rsidR="00603908" w:rsidRPr="001D45D4" w:rsidRDefault="00603908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48684CFA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645DEFA8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02BFDBE6" w14:textId="3EA3487F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0.</w:t>
            </w:r>
            <w:r w:rsidR="00B0539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5</w:t>
            </w:r>
          </w:p>
          <w:p w14:paraId="1563AE32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2C1E6B04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25FC416F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59671604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62C4775C" w14:textId="63D7F1B5" w:rsidR="00D26BF1" w:rsidRDefault="00D26BF1" w:rsidP="00D26B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6E609F8B" w14:textId="0BD57BD4" w:rsidR="00603908" w:rsidRDefault="00603908" w:rsidP="00D26B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17FC2FE3" w14:textId="40C5CFF6" w:rsidR="00603908" w:rsidRDefault="00603908" w:rsidP="00D26B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7FC7E88E" w14:textId="333187C6" w:rsidR="00603908" w:rsidRDefault="00603908" w:rsidP="00D26B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0E3277E5" w14:textId="412E522D" w:rsidR="00603908" w:rsidRDefault="00603908" w:rsidP="00D26B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291354DA" w14:textId="65AAF421" w:rsidR="00603908" w:rsidRDefault="00603908" w:rsidP="00D26B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6A647405" w14:textId="2AC3E272" w:rsidR="00603908" w:rsidRDefault="00603908" w:rsidP="00D26B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37D30834" w14:textId="35EE9619" w:rsidR="00603908" w:rsidRDefault="00603908" w:rsidP="00D26B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1D010371" w14:textId="4AEDCF08" w:rsidR="00603908" w:rsidRDefault="00603908" w:rsidP="00D26B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202C3C9A" w14:textId="5C1D997D" w:rsidR="00603908" w:rsidRDefault="00603908" w:rsidP="00D26B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76963D6E" w14:textId="7CBF89D0" w:rsidR="00603908" w:rsidRDefault="00603908" w:rsidP="00D26B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5B16DD48" w14:textId="17340294" w:rsidR="00603908" w:rsidRDefault="00603908" w:rsidP="00D26B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41539F10" w14:textId="77777777" w:rsidR="00603908" w:rsidRPr="001D45D4" w:rsidRDefault="00603908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2623F172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4BF260E7" w14:textId="14B6F1D5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0.</w:t>
            </w:r>
            <w:r w:rsidR="00B0539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5</w:t>
            </w:r>
          </w:p>
          <w:p w14:paraId="2C7C6A7E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3C0E1ED1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04C116DD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7E96D514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7B795454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3ADFD78A" w14:textId="7FD121AB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 </w:t>
            </w:r>
          </w:p>
          <w:p w14:paraId="385C8C1F" w14:textId="715A53E4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0.</w:t>
            </w:r>
            <w:r w:rsidR="00B0539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4</w:t>
            </w:r>
          </w:p>
          <w:p w14:paraId="51784393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0DC52EBB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3786F371" w14:textId="49B60653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F35FB0F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lastRenderedPageBreak/>
              <w:t>ակնադիտական զննում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4ED5373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ՄՄ ՏԿ 021/2011</w:t>
            </w:r>
          </w:p>
          <w:p w14:paraId="7FA75D48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հոդված 14-րդ կետ 5-րդ 1-ին, 2-րդ, 3-րդ, 4-րդ, 5-րդ ենթակետեր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2B292AF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</w:tr>
      <w:tr w:rsidR="00D26BF1" w:rsidRPr="001D45D4" w14:paraId="40DDDA41" w14:textId="77777777" w:rsidTr="00D26BF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80532D5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lastRenderedPageBreak/>
              <w:t>1.6.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A7BFE5A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Արդյո՞ք արտադրական շինություններում կոյուղու համակարգերը նախագծված և իրականացված են այնպես, որպեսզի բացառեն սննդամթերքի աղտոտման ռիսկը։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1D9AEF9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71A25B4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1253A6A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C3EE50C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0.4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3E5F6D1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ակնադիտական զննում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83A9AB2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ՄՄ ՏԿ 021/2011</w:t>
            </w:r>
          </w:p>
          <w:p w14:paraId="2B4D98A6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հոդված 14-րդ կետ 7-րդ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AE5E70E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</w:tr>
      <w:tr w:rsidR="00D26BF1" w:rsidRPr="001D45D4" w14:paraId="3619FA0D" w14:textId="77777777" w:rsidTr="00D26BF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A0AC51C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1.7.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A388051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Արդյո՞ք արտադրական շինություններում չի իրականացվում վերանորոգման աշխատանքներ այդ արտադրական շինություններում սննդամթերքի արտադրության (պատրաստման) գործընթացի հետ միաժամանակ։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49F5F4B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1179F1C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23FA701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EF67CD2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0.4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11F771E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ակնադիտական զննում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F297791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ՄՄ ՏԿ 021/2011</w:t>
            </w:r>
          </w:p>
          <w:p w14:paraId="14DCBBF6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հոդված 14-րդ կետ 8-րդ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3238E60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</w:tr>
      <w:tr w:rsidR="00D26BF1" w:rsidRPr="001D45D4" w14:paraId="4C15AE6F" w14:textId="77777777" w:rsidTr="00D26BF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D9AA442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1.8.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09C4228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Արդյո՞ք սննդի կառույցն ապահովված է անձնակազմի համար հանդերձարանով: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5A2CBA1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16AA3D3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31BA24F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62E5D35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0.4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BBA900C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ակնադիտական</w:t>
            </w:r>
          </w:p>
          <w:p w14:paraId="1F34F560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զննում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DB6359F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Հայաստանի</w:t>
            </w:r>
          </w:p>
          <w:p w14:paraId="6233F51E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Հանրապետության</w:t>
            </w:r>
          </w:p>
          <w:p w14:paraId="7E4F705D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կառավարության 2011 թվականի հունվարի</w:t>
            </w:r>
          </w:p>
          <w:p w14:paraId="48969246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20-ի N 34-Ն որոշման հավելվածի 25-րդ</w:t>
            </w:r>
          </w:p>
          <w:p w14:paraId="5376763F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կետի 6-րդ ենթակետ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2A34188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</w:tr>
      <w:tr w:rsidR="00D26BF1" w:rsidRPr="001D45D4" w14:paraId="4EFA4BF6" w14:textId="77777777" w:rsidTr="00D26BF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6D1C2B9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lastRenderedPageBreak/>
              <w:t>1.9.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8282159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Արդյո՞ք սննդամթերքի արտադրության (պատրաստման) գործընթացում օգտագործվող տարբեր ագրեգատային վիճակներով ջուրը համապատասխանում է՝</w:t>
            </w:r>
          </w:p>
          <w:p w14:paraId="66945422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1) սննդամթերքի արտադրության (պատրաստման) գործընթացում օգտագործվող ջուրը, որն անմիջական շփման մեջ է գտնվում պարենային (սննդային) հումքի և փաթեթավորման նյութերի հետ, համապատասխանում է Հայաստանի Հանրապետության օրենսդրությամբ սահմանված՝ խմելու ջրին ներկայացվող պահանջներին.</w:t>
            </w:r>
          </w:p>
          <w:p w14:paraId="636C7F68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2) սննդամթերքի արտադրության</w:t>
            </w:r>
          </w:p>
          <w:p w14:paraId="54609791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(պատրաստման) գործընթացում օգտագործվող գոլորշին, որն անմիջական շփման մեջ է գտնվում պարենային (սննդային) հումքի և փաթեթավորման նյութերի հետ, չի հանդիսանում սննդամթերքի աղտոտման աղբյուր.</w:t>
            </w:r>
          </w:p>
          <w:p w14:paraId="18A366E7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3) սննդամթերքի արտադրության (պատրաստման) գործընթացում օգտագործվող սառույցը պատրաստված է Հայաստանի Հանրապետության օրենսդրությամբ սահմանված՝ խմելու ջրին ներկայացվող պահանջներին համապատասխանող խմելու ջրից։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FAF5B7F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555FE17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F0181DD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7DFB608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7C5713F7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33A5DA60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7CB76139" w14:textId="72C50F14" w:rsidR="00D26BF1" w:rsidRDefault="00D26BF1" w:rsidP="00D26B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0CE078B1" w14:textId="1A82CCAF" w:rsidR="00603908" w:rsidRDefault="00603908" w:rsidP="00D26B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26F319C3" w14:textId="57300C8E" w:rsidR="00603908" w:rsidRDefault="00603908" w:rsidP="00D26B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695E7EB2" w14:textId="77777777" w:rsidR="00603908" w:rsidRPr="001D45D4" w:rsidRDefault="00603908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2219CB6F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529E2163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0.4</w:t>
            </w:r>
          </w:p>
          <w:p w14:paraId="1773B86C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4D76B876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5E8F6DAB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3F6F1B0D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246DAB13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1E48BA37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671CA04D" w14:textId="692F6E12" w:rsidR="00D26BF1" w:rsidRDefault="00D26BF1" w:rsidP="00D26B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5B9E8899" w14:textId="6BEB2A2C" w:rsidR="00603908" w:rsidRDefault="00603908" w:rsidP="00D26B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37BDDCF6" w14:textId="09D29054" w:rsidR="00603908" w:rsidRDefault="00603908" w:rsidP="00D26B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6DF79A83" w14:textId="4EEF960A" w:rsidR="00603908" w:rsidRDefault="00603908" w:rsidP="00D26B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585BE09D" w14:textId="57C4BEDA" w:rsidR="00603908" w:rsidRDefault="00603908" w:rsidP="00D26B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31DA868A" w14:textId="276831B4" w:rsidR="00603908" w:rsidRDefault="00603908" w:rsidP="00D26B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63478A80" w14:textId="4A992E9C" w:rsidR="00603908" w:rsidRDefault="00603908" w:rsidP="00D26B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719DF5E7" w14:textId="77777777" w:rsidR="00603908" w:rsidRPr="001D45D4" w:rsidRDefault="00603908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503E9F62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0D7564A5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0.4</w:t>
            </w:r>
          </w:p>
          <w:p w14:paraId="6BA2D2F3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60839947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339C334D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0A68EA24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75EB2065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5846C12B" w14:textId="53EF99F3" w:rsidR="00D26BF1" w:rsidRDefault="00D26BF1" w:rsidP="00D26B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29F1E302" w14:textId="3F9E9480" w:rsidR="00603908" w:rsidRDefault="00603908" w:rsidP="00D26B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41B3C4FF" w14:textId="289943F4" w:rsidR="00603908" w:rsidRDefault="00603908" w:rsidP="00D26B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1AD0AEE6" w14:textId="52D27D6D" w:rsidR="00603908" w:rsidRDefault="00603908" w:rsidP="00D26B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7022B090" w14:textId="77777777" w:rsidR="00603908" w:rsidRPr="001D45D4" w:rsidRDefault="00603908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2D6D7FD7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5CCE2030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AB5BD68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ակնադիտական և փաստաթղթային զննում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930352B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ՄՄ ՏԿ 021/2011</w:t>
            </w:r>
          </w:p>
          <w:p w14:paraId="29748C29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հոդված 12-րդ կետ 2-րդ, 1-ին, 2-րդ, 3-րդ ենթակետեր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731DD0E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</w:tr>
      <w:tr w:rsidR="00D26BF1" w:rsidRPr="001D45D4" w14:paraId="48F29A38" w14:textId="77777777" w:rsidTr="00D26BF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340E92A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1.10.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C3DF76E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Արդյո՞ք սննդի կառույցը ապահովված է խմելու ջրի անխափան ջրամատակարարմամբ: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04A0484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29BEF5C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33A40C3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CD3565A" w14:textId="00A4ED20" w:rsidR="00D26BF1" w:rsidRPr="001D45D4" w:rsidRDefault="000475BE" w:rsidP="003E3439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0</w:t>
            </w:r>
            <w:r w:rsidR="003E3439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.</w:t>
            </w:r>
            <w:r w:rsidRPr="001D45D4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2A49F8D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ակնադիտական և փաստաթղթային զննում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089AA6E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Հայաստանի</w:t>
            </w:r>
          </w:p>
          <w:p w14:paraId="6C5C1F5E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 xml:space="preserve">Հանրապետության կառավարության </w:t>
            </w:r>
            <w:r w:rsidRPr="001D45D4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lastRenderedPageBreak/>
              <w:t>2011 թվականի հունվարի 20-ի</w:t>
            </w:r>
          </w:p>
          <w:p w14:paraId="252C3816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N 34-Ն որոշման</w:t>
            </w:r>
          </w:p>
          <w:p w14:paraId="2C705CDD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հավելվածի 46-րդ կետ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DA75EF4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lastRenderedPageBreak/>
              <w:t> </w:t>
            </w:r>
          </w:p>
        </w:tc>
      </w:tr>
      <w:tr w:rsidR="00D26BF1" w:rsidRPr="001D45D4" w14:paraId="3A76F4DD" w14:textId="77777777" w:rsidTr="00D26BF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E133F9F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lastRenderedPageBreak/>
              <w:t>1.11.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37C721A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Արդյո՞ք սահմանված է սննդամթերքի արտադրության</w:t>
            </w:r>
          </w:p>
          <w:p w14:paraId="38324A41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(պատրաստման) գործընթացում օգտագործվող</w:t>
            </w:r>
          </w:p>
          <w:p w14:paraId="7C576E49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արտադրական շինությունների, տեխնոլոգիական</w:t>
            </w:r>
          </w:p>
          <w:p w14:paraId="412EDC15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սարքավորումների և գույքի մաքրման, լվացման,</w:t>
            </w:r>
          </w:p>
          <w:p w14:paraId="3DBDEB52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ախտահանման, միջատազերծման և կրծողների</w:t>
            </w:r>
          </w:p>
          <w:p w14:paraId="39F96C86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ոչնչացման գործընթացների պարբերականություն և</w:t>
            </w:r>
          </w:p>
          <w:p w14:paraId="30C53250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իրականացում է։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827F48B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FDD24EE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1DE8D48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1DF06A9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0.4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40F2C7A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ակնադիտական և փաստաթղթային զննում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52A2F2C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ՄՄ ՏԿ 021/2011</w:t>
            </w:r>
          </w:p>
          <w:p w14:paraId="2E607637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հոդված 10-րդ կետ 3-րդ 10-րդ ենթակետ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5A3DD8B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</w:tr>
      <w:tr w:rsidR="00D26BF1" w:rsidRPr="001D45D4" w14:paraId="27CB804D" w14:textId="77777777" w:rsidTr="00D26BF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09C9430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1.12.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1ED9702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Արդյո՞ք սննդամթերքի արտադրության (պատրաստման) գործընթացում գոյացող թափոնները պարբերաբար հեռացվում են արտադրական շինություններից։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2C6E997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3FC1E3D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A20B3D1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39F58D4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0.4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31F9941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ակնադիտական զննում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E471D18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ՄՄ ՏԿ 021/2011</w:t>
            </w:r>
          </w:p>
          <w:p w14:paraId="5933EA53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հոդված 16-րդ կետ 1-ին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7B14C5E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</w:tr>
      <w:tr w:rsidR="00D26BF1" w:rsidRPr="001D45D4" w14:paraId="36104FCB" w14:textId="77777777" w:rsidTr="00D26BF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505CEC2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1.13.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AD9B894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Արդյո՞ք թափոնները, իրենց կատեգորիաներին համապատասխան, տեղադրված են առանձին մակնշված, սարքին վիճակում գտնվող և բացառապես այդ թափոնների ու աղբի հավաքման և պահպանման համար օգտագործվող փակվող տարողություններում։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D8ABFE9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EF125B0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43F94D2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63D2BDB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0.4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3C85C3B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ակնադիտական զննում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8871DF3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ՄՄ ՏԿ 021/2011</w:t>
            </w:r>
          </w:p>
          <w:p w14:paraId="6294B6F0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հոդված 16-րդ կետ 3-րդ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E3AEFD9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</w:tr>
      <w:tr w:rsidR="00D26BF1" w:rsidRPr="001D45D4" w14:paraId="0D208FC3" w14:textId="77777777" w:rsidTr="00D26BF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AD1F13E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1.14.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320B0D6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Արդյո՞ք կազմակերպությունն ընդգրկված է սննդի շղթայի օպերատորների համար նախատեսված տվյալների բազայում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82CEF5D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EE792A8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4F228FF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91BA30B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0.3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44A9FC3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ակնադիտական զննում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DDFA93F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«Սննդամթերքի անվտանգության մասին» օրենքի</w:t>
            </w:r>
          </w:p>
          <w:p w14:paraId="486CB293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17-րդ հոդված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D0B7F55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</w:tr>
      <w:tr w:rsidR="00D26BF1" w:rsidRPr="001D45D4" w14:paraId="5C466BDD" w14:textId="77777777" w:rsidTr="00D26BF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537E1F0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2.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BE39392" w14:textId="77777777" w:rsidR="00D26BF1" w:rsidRPr="001D45D4" w:rsidRDefault="00D26BF1" w:rsidP="00D26BF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ԱՇԽԱՏՈՂՆԵՐԻ ԱՆՁՆԱԿԱՆ ՀԻԳԻԵՆԱ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4A12AA6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5EDD747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068A8BE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A1E54B7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8A4EC90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A14225C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176F94A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</w:tr>
      <w:tr w:rsidR="00D26BF1" w:rsidRPr="001D45D4" w14:paraId="3ACEBD5B" w14:textId="77777777" w:rsidTr="00D26BF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4A4F147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2.1.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6C8EB2A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Արդյո՞ք սննդամթերքի արտադրության և շրջանառության</w:t>
            </w:r>
          </w:p>
          <w:p w14:paraId="34F270D7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lastRenderedPageBreak/>
              <w:t>փուլերում, սննդամթերքի հետ անմիջական շփում ունեցող</w:t>
            </w:r>
          </w:p>
          <w:p w14:paraId="53DFC5FD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աշխատակիցները Հայաստանի Հանրապետության</w:t>
            </w:r>
          </w:p>
          <w:p w14:paraId="4ABB6B9A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օրենսդրության համաձայն ենթարկվել են պարտադիր</w:t>
            </w:r>
          </w:p>
          <w:p w14:paraId="131BD3FB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նախնական և պարբերական բժշկական զննությունների և ունեն սանիտարական (բժշկական) գրքույկ։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DA00047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lastRenderedPageBreak/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E377131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FFE56FD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B5C2138" w14:textId="209A70AC" w:rsidR="00D26BF1" w:rsidRPr="001D45D4" w:rsidRDefault="000475BE" w:rsidP="003E3439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0</w:t>
            </w:r>
            <w:r w:rsidR="003E3439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.</w:t>
            </w:r>
            <w:r w:rsidRPr="001D45D4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8733E1B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փաստաթղթային զննում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82266B4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Հայաստանի</w:t>
            </w:r>
          </w:p>
          <w:p w14:paraId="3ACAD983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Հանրապետության</w:t>
            </w:r>
          </w:p>
          <w:p w14:paraId="1307536E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կառավարության</w:t>
            </w:r>
          </w:p>
          <w:p w14:paraId="1B185876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2011 թվականի</w:t>
            </w:r>
          </w:p>
          <w:p w14:paraId="100674DF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lastRenderedPageBreak/>
              <w:t>հունվարի 20-ի N 34-Ն որոշման</w:t>
            </w:r>
          </w:p>
          <w:p w14:paraId="62BE45DC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հավելվածի 55-րդ կետ, «Սննդամթերքի</w:t>
            </w:r>
          </w:p>
          <w:p w14:paraId="388AE143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անվտանգության</w:t>
            </w:r>
          </w:p>
          <w:p w14:paraId="42F0A719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մասին» օրենք 16-րդ հոդված 6-րդ մաս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547492B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lastRenderedPageBreak/>
              <w:t> </w:t>
            </w:r>
          </w:p>
        </w:tc>
      </w:tr>
      <w:tr w:rsidR="00D26BF1" w:rsidRPr="001D45D4" w14:paraId="226BCB32" w14:textId="77777777" w:rsidTr="00D26BF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8431185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lastRenderedPageBreak/>
              <w:t>2</w:t>
            </w:r>
            <w:r w:rsidRPr="001D45D4">
              <w:rPr>
                <w:rFonts w:ascii="Cambria Math" w:eastAsia="Times New Roman" w:hAnsi="Cambria Math" w:cs="Cambria Math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․</w:t>
            </w:r>
            <w:r w:rsidRPr="001D45D4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2</w:t>
            </w:r>
            <w:r w:rsidRPr="001D45D4">
              <w:rPr>
                <w:rFonts w:ascii="Cambria Math" w:eastAsia="Times New Roman" w:hAnsi="Cambria Math" w:cs="Cambria Math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․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003DD68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Արդյո՞ք սննդամթերքի միջոցով փոխանցվող</w:t>
            </w:r>
          </w:p>
          <w:p w14:paraId="1F519A34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հիվանդության վիրուսակիր կամ վարակիչ վերք, մաշկային</w:t>
            </w:r>
          </w:p>
          <w:p w14:paraId="189571F1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հիվանդություն, խոց ունեցող անձինք չեն շփվում</w:t>
            </w:r>
          </w:p>
          <w:p w14:paraId="3840F51B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սննդամթերքի հետ և չեն մտնում սննդամթերքի</w:t>
            </w:r>
          </w:p>
          <w:p w14:paraId="2F07DC62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տեղակայման գոտի, եթե առկա է սննդամթերքի վրա ուղղակի կամ անուղղակի ազդեցության</w:t>
            </w:r>
          </w:p>
          <w:p w14:paraId="5B9E71B1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հավանականություն։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87C8830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C818111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F4124AB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1289680" w14:textId="5F638DE3" w:rsidR="00D26BF1" w:rsidRPr="001D45D4" w:rsidRDefault="000475BE" w:rsidP="003E3439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0</w:t>
            </w:r>
            <w:r w:rsidR="003E3439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.</w:t>
            </w:r>
            <w:r w:rsidRPr="001D45D4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D22994B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ակնադիտական զննում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35FC88E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Հայաստանի</w:t>
            </w:r>
          </w:p>
          <w:p w14:paraId="6C9DE898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Հանրապետության</w:t>
            </w:r>
          </w:p>
          <w:p w14:paraId="00F0F679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կառավարության</w:t>
            </w:r>
          </w:p>
          <w:p w14:paraId="372C3F1F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2011 թվականի</w:t>
            </w:r>
          </w:p>
          <w:p w14:paraId="377E66D3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հունվարի 20-ի N 34-Ն որոշման</w:t>
            </w:r>
          </w:p>
          <w:p w14:paraId="073B7470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հավելվածի 54-րդ կետ, ՄՄ ՏԿ 021/2011</w:t>
            </w:r>
          </w:p>
          <w:p w14:paraId="0EEEA09E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կանոնակարգի 17-րդ հոդվածի 11-րդ կետ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3947C27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</w:tr>
      <w:tr w:rsidR="00D26BF1" w:rsidRPr="001D45D4" w14:paraId="05DDBB16" w14:textId="77777777" w:rsidTr="00D26BF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C5F0DB7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2</w:t>
            </w:r>
            <w:r w:rsidRPr="001D45D4">
              <w:rPr>
                <w:rFonts w:ascii="Cambria Math" w:eastAsia="Times New Roman" w:hAnsi="Cambria Math" w:cs="Cambria Math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․</w:t>
            </w:r>
            <w:r w:rsidRPr="001D45D4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3.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59DE313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Արդյո՞ք սննդի շղթայում ներգրավված յուրաքանչյուր անձ</w:t>
            </w:r>
          </w:p>
          <w:p w14:paraId="151D0F38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պահպանում է անձնական հիգիենայի կանոնները և կրում</w:t>
            </w:r>
          </w:p>
          <w:p w14:paraId="16DD9D7B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է համապատասխան մաքուր, անհրաժեշտության դեպքում, պաշտպանիչ հագուստ: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EEF2BC2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86E9488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5450431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3BE9D06" w14:textId="215E75EE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0.5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29AC51F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ակնադիտական զննում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6891D37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Հայաստանի</w:t>
            </w:r>
          </w:p>
          <w:p w14:paraId="2532907D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Հանրապետության</w:t>
            </w:r>
          </w:p>
          <w:p w14:paraId="1FDDC628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կառավարության 2011 թվականի</w:t>
            </w:r>
          </w:p>
          <w:p w14:paraId="1A07AF98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հունվարի 20-ի</w:t>
            </w:r>
          </w:p>
          <w:p w14:paraId="33E82380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N 34-Ն որոշման</w:t>
            </w:r>
          </w:p>
          <w:p w14:paraId="6BA6B1B3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հավելվածի 53-րդ կետ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4FC15D0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</w:tr>
      <w:tr w:rsidR="00D26BF1" w:rsidRPr="001D45D4" w14:paraId="7EE01240" w14:textId="77777777" w:rsidTr="00D26BF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65EEB79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3.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27C4871" w14:textId="77777777" w:rsidR="00D26BF1" w:rsidRPr="001D45D4" w:rsidRDefault="00D26BF1" w:rsidP="00D26BF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ՍԱՐՔԱՎՈՐՈՒՄՆԵՐ ԵՎ ԳՈՒՅՔ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4F3D578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9511BD5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7A59FE8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7F465D7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5F3CBC9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4DDC054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A2815FB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</w:tr>
      <w:tr w:rsidR="00D26BF1" w:rsidRPr="001D45D4" w14:paraId="280CD1A1" w14:textId="77777777" w:rsidTr="00D26BF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52919CF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3.1.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4CFFE14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Արդյո՞ք սննդամթերքի արտադրության (պատրաստման) գործընթացում օգտագործվում են սննդամթերքի հետ շփման մեջ գտնվող տեխնոլոգիական սարքավորումներ և գույք, որոնք՝</w:t>
            </w:r>
          </w:p>
          <w:p w14:paraId="7A53240C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1) ունեն սննդամթերքի արտադրությունն (պատրաստումն) ապահովող կառուցվածքային և շահագործման բնութագրեր</w:t>
            </w:r>
          </w:p>
          <w:p w14:paraId="629AD7F1" w14:textId="1E8632B5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lastRenderedPageBreak/>
              <w:t>2) հնարավորություն են տալիս իրականացնելու դրանց լվացման կամ մաքրման և ախտահանման աշխատանքները.</w:t>
            </w:r>
          </w:p>
          <w:p w14:paraId="695B34DB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3) պատրաստված են սննդամթերքի հետ շփման մեջ գտնվող նյութերին ներկայացվող պահանջներին համապատասխանող նյութերից։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B079C82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lastRenderedPageBreak/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E0C1719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0DED4E6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F9A6BF3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322C0E70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5F32AB43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35E11B9B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17ECE33A" w14:textId="094722C6" w:rsidR="00D26BF1" w:rsidRDefault="00D26BF1" w:rsidP="00D26B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090DA939" w14:textId="6C21B863" w:rsidR="003E3439" w:rsidRDefault="003E3439" w:rsidP="00D26B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64AB8F25" w14:textId="249F6EE9" w:rsidR="003E3439" w:rsidRDefault="003E3439" w:rsidP="00D26B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136EACC6" w14:textId="17E6F063" w:rsidR="003E3439" w:rsidRDefault="003E3439" w:rsidP="00D26B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75D5DA58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28265D9A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0.3</w:t>
            </w:r>
          </w:p>
          <w:p w14:paraId="62E1ABB1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0684A1D6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29413DE0" w14:textId="61AE6AEA" w:rsidR="00D26BF1" w:rsidRDefault="00D26BF1" w:rsidP="00D26B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7B487D67" w14:textId="26FFD5ED" w:rsidR="003E3439" w:rsidRDefault="003E3439" w:rsidP="00D26B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3FBEA22A" w14:textId="0F600086" w:rsidR="003E3439" w:rsidRDefault="003E3439" w:rsidP="00D26B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46EF7784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lastRenderedPageBreak/>
              <w:t>0.3</w:t>
            </w:r>
          </w:p>
          <w:p w14:paraId="6BC8E52F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4E9DB2F1" w14:textId="77777777" w:rsidR="003E3439" w:rsidRDefault="003E3439" w:rsidP="00D26B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3426725F" w14:textId="77777777" w:rsidR="003E3439" w:rsidRDefault="003E3439" w:rsidP="00D26B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150D1AF0" w14:textId="12E69D1F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32CF1B2A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4E51FA04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0.3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9F14A8A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lastRenderedPageBreak/>
              <w:t>ակնադիտական զննում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8C556DD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ՄՄ ՏԿ 021/2011</w:t>
            </w:r>
          </w:p>
          <w:p w14:paraId="45A2481B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հոդված 15-րդ կետ 1- ին, 1-ին, 2-րդ, 3-րդ ենթակետեր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DB51C55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</w:tr>
      <w:tr w:rsidR="00D26BF1" w:rsidRPr="001D45D4" w14:paraId="5802EBB5" w14:textId="77777777" w:rsidTr="00D26BF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ED2E4EF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lastRenderedPageBreak/>
              <w:t>3.2.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BA55753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Արդյո՞ք բոլոր սարքավորումները, գործիքները, պարագաները և բեռնարկղերը, որոնք անմիջական շփման մեջ են գտնվում սննդամթերքի հետ կառուցված են հիգիենայի պահանջները բավարարող նյութերից և պահվում են նորոգ ու բարվոք վիճակում: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113F554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5B759C1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5FB0A78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ACD70C3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0.4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66BDA82" w14:textId="5B2B1D52" w:rsidR="00D26BF1" w:rsidRPr="001D45D4" w:rsidRDefault="001511F0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ակնադիտական կամ</w:t>
            </w:r>
            <w:r w:rsidR="00D26BF1" w:rsidRPr="001D45D4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 xml:space="preserve"> </w:t>
            </w:r>
            <w:r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փաստաթղթային զննում կամ</w:t>
            </w:r>
            <w:r w:rsidR="00D26BF1" w:rsidRPr="001D45D4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 xml:space="preserve"> լաբորատոր փորձաքննություն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2AA75D5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Հայաստանի Հանրապետության կառավարության 2011 թվականի հունվարի 20-ի</w:t>
            </w:r>
          </w:p>
          <w:p w14:paraId="40774698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N 34-Ն որոշման հավելվածի 39-րդ</w:t>
            </w:r>
          </w:p>
          <w:p w14:paraId="3ADC035F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կետի 2-րդ ենթակետ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57A184C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</w:tr>
      <w:tr w:rsidR="00D26BF1" w:rsidRPr="001D45D4" w14:paraId="40BCDF30" w14:textId="77777777" w:rsidTr="00D26BF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3195F44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3.3.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F686561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Արդյո՞ք բոլոր սարքավորումները, գործիքները, պարագաները և բեռնարկղերը, որոնք անմիջական շփման մեջ են գտնվում սննդամթերքի հետ, ենթարկվում են պատշաճ մաքրման ու ախտահանման: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306247D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DB2AFB1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B0B02CD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07742BA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0.4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A477B49" w14:textId="1B370572" w:rsidR="00D26BF1" w:rsidRPr="001D45D4" w:rsidRDefault="001511F0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ակնադիտական կամ փաստաթղթային զննում կամ</w:t>
            </w:r>
          </w:p>
          <w:p w14:paraId="235195AF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լաբորատոր</w:t>
            </w:r>
          </w:p>
          <w:p w14:paraId="0BE82AD3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փորձաքննություն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4BFA8BB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Հայաստանի Հանրապետության կառավարության 2011 թվականի հունվարի 20-ի</w:t>
            </w:r>
          </w:p>
          <w:p w14:paraId="27B90419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N 34-Ն որոշման</w:t>
            </w:r>
          </w:p>
          <w:p w14:paraId="7FDEF7B6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հավելվածի 39-րդ կետի 1-ին ենթակետ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7D21002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</w:tr>
      <w:tr w:rsidR="00D26BF1" w:rsidRPr="001D45D4" w14:paraId="67B98688" w14:textId="77777777" w:rsidTr="00D26BF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8CB12B3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3.4.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19923D6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Արդյո՞ք տեխնիկական սարքավորումները,</w:t>
            </w:r>
          </w:p>
          <w:p w14:paraId="3B00952B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ըստ անհրաժեշտության սարքավորված/հանգեցված են</w:t>
            </w:r>
            <w:r w:rsidRPr="001D45D4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  <w:r w:rsidRPr="001D45D4">
              <w:rPr>
                <w:rFonts w:ascii="GHEA Grapalat" w:eastAsia="Times New Roman" w:hAnsi="GHEA Grapalat" w:cs="GHEA Grapalat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համապատասխան</w:t>
            </w:r>
            <w:r w:rsidRPr="001D45D4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 xml:space="preserve"> </w:t>
            </w:r>
            <w:r w:rsidRPr="001D45D4">
              <w:rPr>
                <w:rFonts w:ascii="GHEA Grapalat" w:eastAsia="Times New Roman" w:hAnsi="GHEA Grapalat" w:cs="GHEA Grapalat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հսկիչ</w:t>
            </w:r>
            <w:r w:rsidRPr="001D45D4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 xml:space="preserve"> </w:t>
            </w:r>
            <w:r w:rsidRPr="001D45D4">
              <w:rPr>
                <w:rFonts w:ascii="GHEA Grapalat" w:eastAsia="Times New Roman" w:hAnsi="GHEA Grapalat" w:cs="GHEA Grapalat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սարքերով։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06776F4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C4B2A6F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AA7BC37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FEC664A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0.4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B1D1CB2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ակնադիտական զննում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6E29D3A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ՄՄ ՏԿ 021/2011</w:t>
            </w:r>
          </w:p>
          <w:p w14:paraId="0EB67544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հոդված 15-րդ կետ 2-րդ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8BD7837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</w:tr>
      <w:tr w:rsidR="00D26BF1" w:rsidRPr="001D45D4" w14:paraId="38CD3D17" w14:textId="77777777" w:rsidTr="00D26BF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36B0438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3</w:t>
            </w:r>
            <w:r w:rsidRPr="001D45D4">
              <w:rPr>
                <w:rFonts w:ascii="Cambria Math" w:eastAsia="Times New Roman" w:hAnsi="Cambria Math" w:cs="Cambria Math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․</w:t>
            </w:r>
            <w:r w:rsidRPr="001D45D4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5</w:t>
            </w:r>
            <w:r w:rsidRPr="001D45D4">
              <w:rPr>
                <w:rFonts w:ascii="Cambria Math" w:eastAsia="Times New Roman" w:hAnsi="Cambria Math" w:cs="Cambria Math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․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B8DB900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Արդյո՞ք սննդամթերքի հետ շփման մեջ գտնվող տեխնոլոգիական սարքավորումների և գույքի աշխատանքային մակերևույթները պատրաստված են չներծծող նյութերից։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6FF1AFB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3BACAD3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003F0F8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2403EA5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0.4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5B03701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ակնադիտական զննում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43AECF7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ՄՄ ՏԿ 021/2011</w:t>
            </w:r>
          </w:p>
          <w:p w14:paraId="13A1A423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կանոնակարգի 15-րդ հոդվածի 3-րդ կետ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B22957A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</w:tr>
      <w:tr w:rsidR="00D26BF1" w:rsidRPr="001D45D4" w14:paraId="0E6B753F" w14:textId="77777777" w:rsidTr="00D26BF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4AD780B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4.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DE30BEB" w14:textId="77777777" w:rsidR="00D26BF1" w:rsidRPr="001D45D4" w:rsidRDefault="00D26BF1" w:rsidP="00D26BF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 xml:space="preserve">ՀՈՒՄՔԻ ԵՎ ՊԱՏՐԱՍՏԻ ԱՐՏԱԴՐԱՆՔԻ </w:t>
            </w:r>
            <w:r w:rsidRPr="001D45D4"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lastRenderedPageBreak/>
              <w:t>ՓԱԹԵԹԱՎՈՐՈՒՄ, ՓՈԽԱԴՐՈՒՄ,</w:t>
            </w:r>
          </w:p>
          <w:p w14:paraId="0A4D32FB" w14:textId="77777777" w:rsidR="00D26BF1" w:rsidRPr="001D45D4" w:rsidRDefault="00D26BF1" w:rsidP="00D26BF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ՄԱԿՆՇՈՒՄ ԵՎ ՊԱՀՈՒՄ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EA97D5B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lastRenderedPageBreak/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73AF269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B7284A2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356F033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949BAF3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C960819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2C15876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</w:tr>
      <w:tr w:rsidR="00D26BF1" w:rsidRPr="001D45D4" w14:paraId="15EE6809" w14:textId="77777777" w:rsidTr="00D26BF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B7DA536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lastRenderedPageBreak/>
              <w:t>4.1.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E37F2B8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Արդյո՞ք փաթեթավորված սննդամթերքի մականշվածքը</w:t>
            </w:r>
          </w:p>
          <w:p w14:paraId="3367381D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ներառում.</w:t>
            </w:r>
          </w:p>
          <w:p w14:paraId="19E07E03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1) սննդամթերքի անվանումը.</w:t>
            </w:r>
          </w:p>
          <w:p w14:paraId="544F0BE2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2) սննդամթերքի բաղադրությունը՝ բացառությամբ թարմ մրգերի և բանջարեղենի, քացախի և մեկ բաղադրիչով սննդամթերքի</w:t>
            </w:r>
          </w:p>
          <w:p w14:paraId="7787D249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3) սննդամթերքի քանակությունը.</w:t>
            </w:r>
          </w:p>
          <w:p w14:paraId="309B3E05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4) սննդամթերքի պատրաստման ամսաթիվը.</w:t>
            </w:r>
          </w:p>
          <w:p w14:paraId="4EA71743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5) սննդամթերքի պիտանիության ժամկետը.</w:t>
            </w:r>
          </w:p>
          <w:p w14:paraId="7B34502F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6) սննդամթերքի պահպանման պայմանները</w:t>
            </w:r>
          </w:p>
          <w:p w14:paraId="20F51C07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7) սննդամթերքն արտադրողի անվանումը և գտնվելու վայրը կամ ներմուծողի անվանումն ու գտնվելու վայրը</w:t>
            </w:r>
          </w:p>
          <w:p w14:paraId="7641033E" w14:textId="398E38F6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8) սննդամթերքի օգտագործմանը, այդ թվում՝ դրա պատրաստմանը վերաբերող առաջարկությունները կամ սահմանափակումները</w:t>
            </w:r>
            <w:r w:rsidRPr="001D45D4">
              <w:rPr>
                <w:rFonts w:ascii="Cambria Math" w:eastAsia="Times New Roman" w:hAnsi="Cambria Math" w:cs="Cambria Math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․</w:t>
            </w:r>
          </w:p>
          <w:p w14:paraId="37266566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9) սննդամթերքի սննդային արժեքի ցուցանիշները.</w:t>
            </w:r>
          </w:p>
          <w:p w14:paraId="570CC7E7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10) սննդամթերքում գենաձևափոխված օրգանիզմների կիրառմամբ ստացված բաղադրիչների առկայության մասին տեղեկությունները.</w:t>
            </w:r>
          </w:p>
          <w:p w14:paraId="205DDE8F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11) Մաքսային միության անդամ պետությունների շուկայում արտադրանքի շրջանառության միասնական նշանը։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C2FCE2B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10526A1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DA7D49E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A947AFA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3D3EB0E5" w14:textId="5AD96719" w:rsidR="00D26BF1" w:rsidRDefault="00D26BF1" w:rsidP="00D26B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615515C1" w14:textId="77777777" w:rsidR="003E3439" w:rsidRPr="001D45D4" w:rsidRDefault="003E3439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2915267F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2B729FCB" w14:textId="50E6F7B8" w:rsidR="00D26BF1" w:rsidRPr="001D45D4" w:rsidRDefault="000475BE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0</w:t>
            </w:r>
            <w:r w:rsidR="003E3439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.</w:t>
            </w:r>
            <w:r w:rsidRPr="001D45D4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5</w:t>
            </w:r>
          </w:p>
          <w:p w14:paraId="6768F76D" w14:textId="4CADC971" w:rsidR="00D26BF1" w:rsidRPr="001D45D4" w:rsidRDefault="000475BE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0</w:t>
            </w:r>
            <w:r w:rsidR="003E3439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.</w:t>
            </w:r>
            <w:r w:rsidRPr="001D45D4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5</w:t>
            </w:r>
          </w:p>
          <w:p w14:paraId="40E8F1C8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43904FAF" w14:textId="183067A1" w:rsidR="00D26BF1" w:rsidRDefault="00D26BF1" w:rsidP="00D26B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14044F27" w14:textId="045D3F79" w:rsidR="003E3439" w:rsidRDefault="003E3439" w:rsidP="00D26B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0858B032" w14:textId="77777777" w:rsidR="003E3439" w:rsidRPr="001D45D4" w:rsidRDefault="003E3439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124DD819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4F6803A8" w14:textId="4D6C1A39" w:rsidR="00D26BF1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0.4</w:t>
            </w:r>
          </w:p>
          <w:p w14:paraId="4736CF0E" w14:textId="77777777" w:rsidR="003E3439" w:rsidRPr="001D45D4" w:rsidRDefault="003E3439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6461364C" w14:textId="5B90BE17" w:rsidR="00D26BF1" w:rsidRPr="001D45D4" w:rsidRDefault="000475BE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0</w:t>
            </w:r>
            <w:r w:rsidR="003E3439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.</w:t>
            </w:r>
            <w:r w:rsidRPr="001D45D4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5</w:t>
            </w:r>
          </w:p>
          <w:p w14:paraId="006CDB87" w14:textId="1CB21777" w:rsidR="00D26BF1" w:rsidRDefault="00D26BF1" w:rsidP="00D26B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6B2E7C51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0.4</w:t>
            </w:r>
          </w:p>
          <w:p w14:paraId="71642B0E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2AD4B897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0.4</w:t>
            </w:r>
          </w:p>
          <w:p w14:paraId="3DBA401D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2D3A6869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0.4</w:t>
            </w:r>
          </w:p>
          <w:p w14:paraId="34C44FC0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6A3436CA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7026CC81" w14:textId="2D71780F" w:rsidR="00D26BF1" w:rsidRDefault="00D26BF1" w:rsidP="00D26B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7517AA18" w14:textId="77777777" w:rsidR="003E3439" w:rsidRPr="001D45D4" w:rsidRDefault="003E3439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1B806B00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0.4</w:t>
            </w:r>
          </w:p>
          <w:p w14:paraId="2895957A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0D941ED3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066F2C4B" w14:textId="27E541F9" w:rsidR="00D26BF1" w:rsidRDefault="00D26BF1" w:rsidP="00D26B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2120ACA0" w14:textId="7D8B2E51" w:rsidR="003E3439" w:rsidRDefault="003E3439" w:rsidP="00D26B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5F7CE278" w14:textId="77777777" w:rsidR="003E3439" w:rsidRPr="001D45D4" w:rsidRDefault="003E3439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7202F017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0.4</w:t>
            </w:r>
          </w:p>
          <w:p w14:paraId="75C1A10E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204C9C49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0.4</w:t>
            </w:r>
          </w:p>
          <w:p w14:paraId="36145C49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46252619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1A337529" w14:textId="5508F7F9" w:rsidR="00D26BF1" w:rsidRDefault="00D26BF1" w:rsidP="00D26B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541DF841" w14:textId="1CC9A590" w:rsidR="003E3439" w:rsidRDefault="003E3439" w:rsidP="00D26B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7EE157E1" w14:textId="77777777" w:rsidR="003E3439" w:rsidRPr="001D45D4" w:rsidRDefault="003E3439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432264D6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19832F66" w14:textId="5B86F45E" w:rsidR="00D26BF1" w:rsidRPr="001D45D4" w:rsidRDefault="000475BE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0,8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8BE24BC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ակնադիտական զննում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194217B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Մաքսային միության հանձնաժողովի 2011 թվականի դեկտեմբերի</w:t>
            </w:r>
          </w:p>
          <w:p w14:paraId="7AD535B6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9-ի N 881 որոշմամբ</w:t>
            </w:r>
          </w:p>
          <w:p w14:paraId="607A72A3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հաստատված</w:t>
            </w:r>
          </w:p>
          <w:p w14:paraId="548CCA3B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«Սննդամթերքի</w:t>
            </w:r>
          </w:p>
          <w:p w14:paraId="38370C4E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մակնշման մասին» (ՄՄ ՏԿ 022/2011)</w:t>
            </w:r>
          </w:p>
          <w:p w14:paraId="32DFE221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Մաքսային միության</w:t>
            </w:r>
          </w:p>
          <w:p w14:paraId="51F2E501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տեխնիկական</w:t>
            </w:r>
          </w:p>
          <w:p w14:paraId="6E48291C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կանոնակարգի</w:t>
            </w:r>
          </w:p>
          <w:p w14:paraId="615DF787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(այսուհետ՝ ՄՄ ՏԿ</w:t>
            </w:r>
          </w:p>
          <w:p w14:paraId="6CEDE6A8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022/2011</w:t>
            </w:r>
          </w:p>
          <w:p w14:paraId="7DB6BB74" w14:textId="07ADAEE4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 xml:space="preserve">կանոնակարգ) </w:t>
            </w:r>
            <w:r w:rsidR="00C22A66" w:rsidRPr="001D45D4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 xml:space="preserve">4-րդ </w:t>
            </w:r>
            <w:r w:rsidRPr="001D45D4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հոդված</w:t>
            </w:r>
            <w:r w:rsidR="00C22A66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val="hy-AM" w:eastAsia="en-GB"/>
                <w14:ligatures w14:val="none"/>
              </w:rPr>
              <w:t>ի</w:t>
            </w:r>
            <w:r w:rsidRPr="001D45D4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 xml:space="preserve"> 4</w:t>
            </w:r>
            <w:r w:rsidRPr="001D45D4">
              <w:rPr>
                <w:rFonts w:ascii="Cambria Math" w:eastAsia="Times New Roman" w:hAnsi="Cambria Math" w:cs="Cambria Math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․</w:t>
            </w:r>
            <w:r w:rsidRPr="001D45D4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1</w:t>
            </w:r>
            <w:r w:rsidR="00C22A66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val="hy-AM" w:eastAsia="en-GB"/>
                <w14:ligatures w14:val="none"/>
              </w:rPr>
              <w:t xml:space="preserve"> մասի 1</w:t>
            </w:r>
            <w:r w:rsidRPr="001D45D4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-</w:t>
            </w:r>
            <w:r w:rsidRPr="001D45D4">
              <w:rPr>
                <w:rFonts w:ascii="GHEA Grapalat" w:eastAsia="Times New Roman" w:hAnsi="GHEA Grapalat" w:cs="Arial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ին</w:t>
            </w:r>
            <w:r w:rsidRPr="001D45D4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 xml:space="preserve"> </w:t>
            </w:r>
            <w:r w:rsidR="00C22A66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val="hy-AM" w:eastAsia="en-GB"/>
                <w14:ligatures w14:val="none"/>
              </w:rPr>
              <w:t xml:space="preserve">կետի </w:t>
            </w:r>
            <w:r w:rsidRPr="001D45D4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1-</w:t>
            </w:r>
            <w:r w:rsidRPr="001D45D4">
              <w:rPr>
                <w:rFonts w:ascii="GHEA Grapalat" w:eastAsia="Times New Roman" w:hAnsi="GHEA Grapalat" w:cs="Arial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ին</w:t>
            </w:r>
            <w:r w:rsidRPr="001D45D4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, 2-</w:t>
            </w:r>
            <w:r w:rsidRPr="001D45D4">
              <w:rPr>
                <w:rFonts w:ascii="GHEA Grapalat" w:eastAsia="Times New Roman" w:hAnsi="GHEA Grapalat" w:cs="Arial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րդ</w:t>
            </w:r>
            <w:r w:rsidRPr="001D45D4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, 3-</w:t>
            </w:r>
            <w:r w:rsidRPr="001D45D4">
              <w:rPr>
                <w:rFonts w:ascii="GHEA Grapalat" w:eastAsia="Times New Roman" w:hAnsi="GHEA Grapalat" w:cs="Arial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րդ</w:t>
            </w:r>
            <w:r w:rsidRPr="001D45D4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, 4-</w:t>
            </w:r>
            <w:r w:rsidRPr="001D45D4">
              <w:rPr>
                <w:rFonts w:ascii="GHEA Grapalat" w:eastAsia="Times New Roman" w:hAnsi="GHEA Grapalat" w:cs="Arial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րդ</w:t>
            </w:r>
            <w:r w:rsidRPr="001D45D4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, 5-</w:t>
            </w:r>
            <w:r w:rsidRPr="001D45D4">
              <w:rPr>
                <w:rFonts w:ascii="GHEA Grapalat" w:eastAsia="Times New Roman" w:hAnsi="GHEA Grapalat" w:cs="Arial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րդ</w:t>
            </w:r>
            <w:r w:rsidRPr="001D45D4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, 6-</w:t>
            </w:r>
            <w:r w:rsidRPr="001D45D4">
              <w:rPr>
                <w:rFonts w:ascii="GHEA Grapalat" w:eastAsia="Times New Roman" w:hAnsi="GHEA Grapalat" w:cs="Arial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րդ</w:t>
            </w:r>
            <w:r w:rsidRPr="001D45D4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, 7-</w:t>
            </w:r>
            <w:r w:rsidRPr="001D45D4">
              <w:rPr>
                <w:rFonts w:ascii="GHEA Grapalat" w:eastAsia="Times New Roman" w:hAnsi="GHEA Grapalat" w:cs="Arial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րդ</w:t>
            </w:r>
            <w:r w:rsidRPr="001D45D4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, 8-</w:t>
            </w:r>
            <w:r w:rsidRPr="001D45D4">
              <w:rPr>
                <w:rFonts w:ascii="GHEA Grapalat" w:eastAsia="Times New Roman" w:hAnsi="GHEA Grapalat" w:cs="Arial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րդ</w:t>
            </w:r>
            <w:r w:rsidRPr="001D45D4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, 9-</w:t>
            </w:r>
            <w:r w:rsidRPr="001D45D4">
              <w:rPr>
                <w:rFonts w:ascii="GHEA Grapalat" w:eastAsia="Times New Roman" w:hAnsi="GHEA Grapalat" w:cs="Arial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րդ</w:t>
            </w:r>
            <w:r w:rsidRPr="001D45D4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, 10-</w:t>
            </w:r>
            <w:r w:rsidRPr="001D45D4">
              <w:rPr>
                <w:rFonts w:ascii="GHEA Grapalat" w:eastAsia="Times New Roman" w:hAnsi="GHEA Grapalat" w:cs="Arial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րդ</w:t>
            </w:r>
            <w:r w:rsidRPr="001D45D4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, 11-</w:t>
            </w:r>
            <w:r w:rsidRPr="001D45D4">
              <w:rPr>
                <w:rFonts w:ascii="GHEA Grapalat" w:eastAsia="Times New Roman" w:hAnsi="GHEA Grapalat" w:cs="Arial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ր</w:t>
            </w:r>
            <w:r w:rsidRPr="001D45D4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դ</w:t>
            </w:r>
          </w:p>
          <w:p w14:paraId="66425E3B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ենթակետեր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B25D879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</w:tr>
      <w:tr w:rsidR="00D26BF1" w:rsidRPr="001D45D4" w14:paraId="40516C3C" w14:textId="77777777" w:rsidTr="00D26BF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619DF15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4.2.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9902336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 xml:space="preserve">Արդյո՞ք սննդային հավելումների, բուրավետիչների, տեխնոլոգիական օժանդակ </w:t>
            </w:r>
            <w:r w:rsidRPr="001D45D4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lastRenderedPageBreak/>
              <w:t>միջոցների մականշվածքը պարունակում է հետևյալ տեղեկությունները՝</w:t>
            </w:r>
          </w:p>
          <w:p w14:paraId="09A3AEC1" w14:textId="4E02DE95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 xml:space="preserve">1) սննդային հավելման անվանումը պարունակում է «սննդային հավելում» («համալիր սննդային </w:t>
            </w:r>
            <w:proofErr w:type="gramStart"/>
            <w:r w:rsidRPr="001D45D4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հավելում)»</w:t>
            </w:r>
            <w:proofErr w:type="gramEnd"/>
            <w:r w:rsidRPr="001D45D4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 xml:space="preserve"> բառերը կամ սննդային հավելման (սննդային հավելումների) ֆունկցիոնալ դասը (դասերը) և սննդային հավելման (սննդային հավելումների) անվանումը՝ սննդամթերքի արտադրության մեջ կիրառվող թույլատրելի սննդային հավելումների ցանկին համապատասխան, կամ սննդային հավելման ինդեքսը՝ Համարակալման միջազգային համակարգի (INS) կամ Համարակալման</w:t>
            </w:r>
          </w:p>
          <w:p w14:paraId="6773D74F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եվրոպական համակարգի (EAN) համաձայն.</w:t>
            </w:r>
          </w:p>
          <w:p w14:paraId="6217F08D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 xml:space="preserve">2) բուրավետիչի (բուրավետիչների) անվանումը պարունակում է «բուրավետիչ </w:t>
            </w:r>
            <w:proofErr w:type="gramStart"/>
            <w:r w:rsidRPr="001D45D4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բուրավետիչներ)»</w:t>
            </w:r>
            <w:proofErr w:type="gramEnd"/>
            <w:r w:rsidRPr="001D45D4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 xml:space="preserve"> («համաբուրավետիչ նյութ» կամ «համաբուրավետիչ պատրաստուկ» կամ «ապխտման բուրավետիչ» կամ «ջերմային տեխնոլոգիական բուրավետիչ» կամ «բուրավետիչի նախորդող») բառը (բառերը).</w:t>
            </w:r>
          </w:p>
          <w:p w14:paraId="4B743EEB" w14:textId="333A5B53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 xml:space="preserve">3) բնական բուրավետիչների ստեղծված անվանումներում այն սննդամթերքի վերաբերյալ նշում, որի համը և (բույրը) ունեն տվյալ բուրավետիչները, օգտագործվում է միայն այն դեպքերում, եթե այդպիսի բնական բուրավետիչները պարունակում են միայն բնական համաբուրավետիչ նյութեր կամ տվյալ սննդամթերքից անջատված </w:t>
            </w:r>
            <w:r w:rsidRPr="001D45D4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lastRenderedPageBreak/>
              <w:t>բնական համաբուրավետիչ պատրաստուկներ.</w:t>
            </w:r>
          </w:p>
          <w:p w14:paraId="459E9437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4) տեխնոլոգիական օժանդակ միջոցի (տեխնոլոգիական օժանդակ միջոցների) անվանումը պարունակում «տեխնոլոգիական օժանդակ միջոց» բառերը և տեխնոլոգիական օժանդակ միջոցի (տեխնոլոգիական օժանդակ միջոցների) անվանումը.</w:t>
            </w:r>
          </w:p>
          <w:p w14:paraId="6FA8C976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5) ֆերմենտային պատրաստուկների մականշվածքը պարունակում է ֆերմենտի (ֆերմենտների) ակտիվության տեսակի (տեսակների), միկրոօրգանիզմ- պրոդուցենտի (միկրոօրգանիզմներ-պրոդուցենտների) տեսակի (տեսակների), ծագման աղբյուրի նշում.</w:t>
            </w:r>
          </w:p>
          <w:p w14:paraId="394598A5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6) մանրածախ վաճառքի համար չնախատեսված սննդային հավելումների, բուրավետիչների, տեխնոլոգիական օժանդակ միջոցների մականշվածքը պարունակում է «մանրածախ վաճառքի համար չէ» բառերը.</w:t>
            </w:r>
          </w:p>
          <w:p w14:paraId="3DFDD79F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7) սեղանի քաղցրացուցիչների մականշվածքը պարունակում է օրական սպառման անվտանգ բաժնեչափի նշումը.</w:t>
            </w:r>
          </w:p>
          <w:p w14:paraId="4E45B4E5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8) համաբուրավետիչ պատրաստուկներ</w:t>
            </w:r>
          </w:p>
          <w:p w14:paraId="0DCA1149" w14:textId="0A7510E0" w:rsidR="00D26BF1" w:rsidRPr="001D45D4" w:rsidRDefault="00D26BF1" w:rsidP="0073245D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պարունակող սննդամթերքի համար մականշվածքը պարունակում է պատրաստուկի տեսակի նշումը</w:t>
            </w:r>
            <w:r w:rsidR="0073245D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 xml:space="preserve"> </w:t>
            </w:r>
            <w:r w:rsidRPr="001D45D4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(լուծամզվածք, թուրմ, եթերայուղ, յուղախեժեր և այլն) կամ</w:t>
            </w:r>
            <w:r w:rsidR="0073245D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 xml:space="preserve"> </w:t>
            </w:r>
            <w:r w:rsidRPr="001D45D4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«բնական բուրավետիչ» բառերը։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C05C862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lastRenderedPageBreak/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4E5072F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15156AB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8768144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6549C872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5A9BB257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22158B93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2F984352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lastRenderedPageBreak/>
              <w:t> </w:t>
            </w:r>
          </w:p>
          <w:p w14:paraId="5072EE2D" w14:textId="77777777" w:rsidR="003E3439" w:rsidRDefault="003E3439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6F507DA2" w14:textId="77777777" w:rsidR="003E3439" w:rsidRDefault="003E3439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7F5B6E1D" w14:textId="64280B90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0.4</w:t>
            </w:r>
          </w:p>
          <w:p w14:paraId="719C39C1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11609E9F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42B1F6D4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4056FE47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6465CCC5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306D9FBF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789637BA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35E4D681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2705D720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261AAC4F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685129B0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0CB940B9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39F4AF62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7AF90296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3DE53957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1DD59A65" w14:textId="7DF0A662" w:rsidR="00D26BF1" w:rsidRDefault="00D26BF1" w:rsidP="00D26B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142C0B98" w14:textId="78C581C9" w:rsidR="003E3439" w:rsidRDefault="003E3439" w:rsidP="00D26B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4C10E55E" w14:textId="3F3C2FF9" w:rsidR="003E3439" w:rsidRDefault="003E3439" w:rsidP="00D26B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030941B9" w14:textId="152AF6A7" w:rsidR="003E3439" w:rsidRDefault="003E3439" w:rsidP="00D26B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2C453119" w14:textId="7579610C" w:rsidR="003E3439" w:rsidRDefault="003E3439" w:rsidP="00D26B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4C8D08D0" w14:textId="5997EC5A" w:rsidR="003E3439" w:rsidRDefault="003E3439" w:rsidP="00D26B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34531BE7" w14:textId="73623346" w:rsidR="003E3439" w:rsidRDefault="003E3439" w:rsidP="00D26B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1955F3C7" w14:textId="77777777" w:rsidR="003E3439" w:rsidRPr="001D45D4" w:rsidRDefault="003E3439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2690DBBA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1E4A298B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0.4</w:t>
            </w:r>
          </w:p>
          <w:p w14:paraId="1E286B1A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0FA1815E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41EC9A1D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2CE10F65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51186CC2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31112ADD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7AA638B3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55DA11C1" w14:textId="1175C9C6" w:rsidR="00D26BF1" w:rsidRDefault="00D26BF1" w:rsidP="00D26B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6ECA7869" w14:textId="687A38EC" w:rsidR="003E3439" w:rsidRDefault="003E3439" w:rsidP="00D26B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33E69B6A" w14:textId="30E4F7A4" w:rsidR="003E3439" w:rsidRDefault="003E3439" w:rsidP="00D26B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5AFD2904" w14:textId="77777777" w:rsidR="003E3439" w:rsidRPr="001D45D4" w:rsidRDefault="003E3439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29E7F427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428E4A3E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0.4</w:t>
            </w:r>
          </w:p>
          <w:p w14:paraId="67C310B3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41649D9C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4BFF49CE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1BBF3F67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12F0048C" w14:textId="3D1B6182" w:rsidR="00D26BF1" w:rsidRDefault="00D26BF1" w:rsidP="00D26B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5E789702" w14:textId="53461F50" w:rsidR="003E3439" w:rsidRDefault="003E3439" w:rsidP="00D26B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442C1601" w14:textId="77777777" w:rsidR="003E3439" w:rsidRPr="001D45D4" w:rsidRDefault="003E3439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1CEB3632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068ACCA6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15D99D6D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58791D03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395AE1B1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lastRenderedPageBreak/>
              <w:t> </w:t>
            </w:r>
          </w:p>
          <w:p w14:paraId="6E9128D3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51D82B93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0.4</w:t>
            </w:r>
          </w:p>
          <w:p w14:paraId="6D0C893B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14F98CAE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4496A695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628184E2" w14:textId="6A550B50" w:rsidR="00D26BF1" w:rsidRDefault="00D26BF1" w:rsidP="00D26B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5B9FEBEE" w14:textId="212AEA92" w:rsidR="003E3439" w:rsidRDefault="003E3439" w:rsidP="00D26B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0675A61B" w14:textId="6A71FCB9" w:rsidR="003E3439" w:rsidRDefault="003E3439" w:rsidP="00D26B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31F937C6" w14:textId="40DD765B" w:rsidR="003E3439" w:rsidRDefault="003E3439" w:rsidP="00D26B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0B124938" w14:textId="578F99BF" w:rsidR="003E3439" w:rsidRDefault="003E3439" w:rsidP="00D26B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3B0A1B44" w14:textId="0DC4C23E" w:rsidR="003E3439" w:rsidRDefault="003E3439" w:rsidP="00D26B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505C8363" w14:textId="77777777" w:rsidR="003E3439" w:rsidRPr="001D45D4" w:rsidRDefault="003E3439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1DD3BB61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5EC83394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416FAF93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0.4</w:t>
            </w:r>
          </w:p>
          <w:p w14:paraId="74AF6913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085EF378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3DAEF5EC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7C1D2277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04C0373B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5D13799F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4F2DA286" w14:textId="08295605" w:rsidR="00D26BF1" w:rsidRDefault="00D26BF1" w:rsidP="00D26B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34D5A441" w14:textId="030B326D" w:rsidR="003E3439" w:rsidRDefault="003E3439" w:rsidP="00D26B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5F9A26C9" w14:textId="37CEC6C9" w:rsidR="003E3439" w:rsidRDefault="003E3439" w:rsidP="00D26B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12ACEEBB" w14:textId="77777777" w:rsidR="003E3439" w:rsidRPr="001D45D4" w:rsidRDefault="003E3439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24C0DFC0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16547FE6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0.4</w:t>
            </w:r>
          </w:p>
          <w:p w14:paraId="42BB6868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2AA12D0F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044A52AC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32524922" w14:textId="0F4F2A05" w:rsidR="00D26BF1" w:rsidRDefault="00D26BF1" w:rsidP="00D26B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6B0BAA20" w14:textId="398A8330" w:rsidR="003E3439" w:rsidRDefault="003E3439" w:rsidP="00D26B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11D7A221" w14:textId="77777777" w:rsidR="003E3439" w:rsidRPr="001D45D4" w:rsidRDefault="003E3439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19CC5D1E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501D117A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06345D66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0.4</w:t>
            </w:r>
          </w:p>
          <w:p w14:paraId="21EFD0FF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0831904C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707955ED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79E24647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0.4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8AF0242" w14:textId="2A8566D9" w:rsidR="00D26BF1" w:rsidRPr="001D45D4" w:rsidRDefault="001511F0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lastRenderedPageBreak/>
              <w:t>փաստաթղթային կամ</w:t>
            </w:r>
            <w:r w:rsidR="00D26BF1" w:rsidRPr="001D45D4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 xml:space="preserve"> լաբորատոր զննում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CF6908A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 xml:space="preserve">Եվրասիական տնտեսական հանձնաժողովի խորհրդի 2012 </w:t>
            </w:r>
            <w:r w:rsidRPr="001D45D4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lastRenderedPageBreak/>
              <w:t>թվականի հուլիսի 20-ի «Սննդային հավելումների, բուրավետիչների և տեխնոլոգիական օժանդակ միջոցների անվտանգությանը ներկայացվող</w:t>
            </w:r>
          </w:p>
          <w:p w14:paraId="4A13F3FF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պահանջներ»</w:t>
            </w:r>
          </w:p>
          <w:p w14:paraId="7A844CD5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Մաքսային միության</w:t>
            </w:r>
          </w:p>
          <w:p w14:paraId="4084875B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տեխնիկական</w:t>
            </w:r>
          </w:p>
          <w:p w14:paraId="37499131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կանոնակարգն</w:t>
            </w:r>
          </w:p>
          <w:p w14:paraId="1C53C431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ընդունելու մասին» N 58 որոշում (ՄՄ ՏԿ 029/2012) հոդված 9-րդ կետ 1-ին, 1-ին, 2-րդ, 3-րդ, 4-րդ, 5-րդ, 7-րդ, 8-րդ, 9-րդ ենթակետեր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49A58E7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lastRenderedPageBreak/>
              <w:t> </w:t>
            </w:r>
          </w:p>
        </w:tc>
      </w:tr>
      <w:tr w:rsidR="00D26BF1" w:rsidRPr="001D45D4" w14:paraId="2BD7A569" w14:textId="77777777" w:rsidTr="00D26BF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EB21D3B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lastRenderedPageBreak/>
              <w:t>4.3.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2181555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 xml:space="preserve">Արդյո՞ք փաթեթավորված սննդամթերքի մականշվածքը </w:t>
            </w:r>
            <w:r w:rsidRPr="001D45D4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lastRenderedPageBreak/>
              <w:t>զետեղված է ռուսերեն և հայերեն լեզուներով, բացառությամբ Եվրասիական տնտեսական միության, /այսուհետ՝ ԵԱՏՄ/ ոչ անդամ երկրներից մատակարարվող սննդամթերքն արտադրողի անվանման և գտնվելու վայրի մասին տեղեկատվության։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0F740DC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lastRenderedPageBreak/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8800FBD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3E89B01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D8F4AEF" w14:textId="6A8BCF59" w:rsidR="00D26BF1" w:rsidRPr="001D45D4" w:rsidRDefault="000475BE" w:rsidP="0073245D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1</w:t>
            </w:r>
            <w:r w:rsidR="0073245D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.</w:t>
            </w:r>
            <w:r w:rsidRPr="001D45D4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D3A76EE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ակնադիտական զննում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6F18CEE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 xml:space="preserve">«Սննդամթերքի անվտանգության </w:t>
            </w:r>
            <w:r w:rsidRPr="001D45D4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lastRenderedPageBreak/>
              <w:t>մասին» օրենք 9-րդ հոդված 2-րդ մաս,</w:t>
            </w:r>
          </w:p>
          <w:p w14:paraId="61E1F031" w14:textId="462EE58E" w:rsidR="00D26BF1" w:rsidRPr="001D45D4" w:rsidRDefault="00D26BF1" w:rsidP="00C22A66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ՄՄ ՏԿ 022/2011</w:t>
            </w:r>
            <w:r w:rsidR="00C22A66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val="hy-AM" w:eastAsia="en-GB"/>
                <w14:ligatures w14:val="none"/>
              </w:rPr>
              <w:t xml:space="preserve"> կանոնակարգի 4-րդ </w:t>
            </w:r>
            <w:r w:rsidRPr="001D45D4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հոդված</w:t>
            </w:r>
            <w:r w:rsidR="00C22A66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val="hy-AM" w:eastAsia="en-GB"/>
                <w14:ligatures w14:val="none"/>
              </w:rPr>
              <w:t xml:space="preserve">ի </w:t>
            </w:r>
            <w:r w:rsidRPr="001D45D4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4</w:t>
            </w:r>
            <w:r w:rsidRPr="001D45D4">
              <w:rPr>
                <w:rFonts w:ascii="Cambria Math" w:eastAsia="Times New Roman" w:hAnsi="Cambria Math" w:cs="Cambria Math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․</w:t>
            </w:r>
            <w:r w:rsidRPr="001D45D4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1</w:t>
            </w:r>
            <w:r w:rsidR="00C22A66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val="hy-AM" w:eastAsia="en-GB"/>
                <w14:ligatures w14:val="none"/>
              </w:rPr>
              <w:t xml:space="preserve"> մասի</w:t>
            </w:r>
            <w:r w:rsidRPr="001D45D4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 xml:space="preserve"> 2</w:t>
            </w:r>
            <w:r w:rsidR="00C22A66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val="hy-AM" w:eastAsia="en-GB"/>
                <w14:ligatures w14:val="none"/>
              </w:rPr>
              <w:t xml:space="preserve">-րդ </w:t>
            </w:r>
            <w:r w:rsidRPr="001D45D4">
              <w:rPr>
                <w:rFonts w:ascii="GHEA Grapalat" w:eastAsia="Times New Roman" w:hAnsi="GHEA Grapalat" w:cs="Arial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կետ</w:t>
            </w:r>
            <w:r w:rsidRPr="001D45D4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 xml:space="preserve">, </w:t>
            </w:r>
            <w:r w:rsidRPr="001D45D4">
              <w:rPr>
                <w:rFonts w:ascii="GHEA Grapalat" w:eastAsia="Times New Roman" w:hAnsi="GHEA Grapalat" w:cs="Arial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ՄՄ</w:t>
            </w:r>
            <w:r w:rsidRPr="001D45D4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 xml:space="preserve"> </w:t>
            </w:r>
            <w:r w:rsidRPr="001D45D4">
              <w:rPr>
                <w:rFonts w:ascii="GHEA Grapalat" w:eastAsia="Times New Roman" w:hAnsi="GHEA Grapalat" w:cs="Arial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ՏԿ</w:t>
            </w:r>
            <w:r w:rsidR="00C22A66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 xml:space="preserve"> 022/2011 կանոնակարգի 4-րդ </w:t>
            </w:r>
            <w:r w:rsidRPr="001D45D4">
              <w:rPr>
                <w:rFonts w:ascii="GHEA Grapalat" w:eastAsia="Times New Roman" w:hAnsi="GHEA Grapalat" w:cs="Arial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հոդված</w:t>
            </w:r>
            <w:r w:rsidR="00C22A66">
              <w:rPr>
                <w:rFonts w:ascii="GHEA Grapalat" w:eastAsia="Times New Roman" w:hAnsi="GHEA Grapalat" w:cs="Arial"/>
                <w:color w:val="000000"/>
                <w:kern w:val="0"/>
                <w:sz w:val="21"/>
                <w:szCs w:val="21"/>
                <w:lang w:val="hy-AM" w:eastAsia="en-GB"/>
                <w14:ligatures w14:val="none"/>
              </w:rPr>
              <w:t xml:space="preserve">ի </w:t>
            </w:r>
            <w:r w:rsidRPr="001D45D4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4</w:t>
            </w:r>
            <w:r w:rsidRPr="001D45D4">
              <w:rPr>
                <w:rFonts w:ascii="Cambria Math" w:eastAsia="Times New Roman" w:hAnsi="Cambria Math" w:cs="Cambria Math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․</w:t>
            </w:r>
            <w:r w:rsidRPr="001D45D4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8</w:t>
            </w:r>
            <w:r w:rsidR="00C22A66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val="hy-AM" w:eastAsia="en-GB"/>
                <w14:ligatures w14:val="none"/>
              </w:rPr>
              <w:t xml:space="preserve"> մասի </w:t>
            </w:r>
            <w:r w:rsidRPr="001D45D4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3</w:t>
            </w:r>
            <w:r w:rsidR="00C22A66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val="hy-AM" w:eastAsia="en-GB"/>
                <w14:ligatures w14:val="none"/>
              </w:rPr>
              <w:t xml:space="preserve">-րդ </w:t>
            </w:r>
            <w:r w:rsidRPr="001D45D4">
              <w:rPr>
                <w:rFonts w:ascii="GHEA Grapalat" w:eastAsia="Times New Roman" w:hAnsi="GHEA Grapalat" w:cs="Arial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կե</w:t>
            </w:r>
            <w:r w:rsidRPr="001D45D4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3C8725A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lastRenderedPageBreak/>
              <w:t> </w:t>
            </w:r>
          </w:p>
        </w:tc>
      </w:tr>
      <w:tr w:rsidR="00D26BF1" w:rsidRPr="001D45D4" w14:paraId="3BDE9C7A" w14:textId="77777777" w:rsidTr="00D26BF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AF18843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lastRenderedPageBreak/>
              <w:t>4.4.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F052105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Արդյո՞ք սննդամթերքի մականշվածքի մեջ դրա նշումը, դրա պիտանիության ժամկետից կախված, կատարված է հետևյալ բառերի կիրառմամբ՝</w:t>
            </w:r>
          </w:p>
          <w:p w14:paraId="32D09CE0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1) «պատրաստման ամսաթիվը»՝ նշելով ժամը, օրը, ամիսը՝ մինչև 72 ժամ պիտանիության ժամկետի դեպքում.</w:t>
            </w:r>
          </w:p>
          <w:p w14:paraId="081F121F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2) «պատրաստման ամսաթիվը»՝ նշելով օրը, ամիսը, տարին՝ 72 ժամից մինչև երեք ամիս պիտանիության ժամկետի դեպքում.</w:t>
            </w:r>
          </w:p>
          <w:p w14:paraId="2B06F373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3) «պատրաստման ամսաթիվը»՝ նշելով ամիսը, տարին կամ օրը, ամիսը, տարին՝ երեք ամիս և ավելի պիտանիության ժամկետի դեպքում.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4B6417E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EFB59E3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BB42E83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A691149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6BC8F21C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16FD1F26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07A0BBC4" w14:textId="109E8A49" w:rsidR="00D26BF1" w:rsidRDefault="00D26BF1" w:rsidP="00D26B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2D2BDD26" w14:textId="06CFD15A" w:rsidR="0073245D" w:rsidRDefault="0073245D" w:rsidP="00D26B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6D9F154D" w14:textId="0B01203D" w:rsidR="0073245D" w:rsidRDefault="0073245D" w:rsidP="00D26B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453E81FA" w14:textId="0A0D280B" w:rsidR="0073245D" w:rsidRDefault="0073245D" w:rsidP="00D26B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35C5E7C4" w14:textId="77777777" w:rsidR="0073245D" w:rsidRPr="001D45D4" w:rsidRDefault="0073245D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3C500234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0.4</w:t>
            </w:r>
          </w:p>
          <w:p w14:paraId="647160FA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6CA239B9" w14:textId="045925C5" w:rsidR="00D26BF1" w:rsidRDefault="00D26BF1" w:rsidP="00D26B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6B0AA8B1" w14:textId="77777777" w:rsidR="0073245D" w:rsidRPr="001D45D4" w:rsidRDefault="0073245D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268D656B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1978936A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0.4</w:t>
            </w:r>
          </w:p>
          <w:p w14:paraId="41BBFF4E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643E3D35" w14:textId="12F67C00" w:rsidR="00D26BF1" w:rsidRDefault="00D26BF1" w:rsidP="00D26B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14FFBC7B" w14:textId="31EE822B" w:rsidR="0073245D" w:rsidRDefault="0073245D" w:rsidP="00D26B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26046A0A" w14:textId="77777777" w:rsidR="0073245D" w:rsidRPr="001D45D4" w:rsidRDefault="0073245D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42BF0D58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366FC2CF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0.4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89150DE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ակնադիտական զննում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B2AC1B7" w14:textId="669D9E36" w:rsidR="00D26BF1" w:rsidRPr="001D45D4" w:rsidRDefault="00D26BF1" w:rsidP="00C22A66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ՄՄ ՏԿ 022/2011</w:t>
            </w:r>
            <w:r w:rsidR="00C22A66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val="hy-AM" w:eastAsia="en-GB"/>
                <w14:ligatures w14:val="none"/>
              </w:rPr>
              <w:t xml:space="preserve"> կանոնակարգի 4-րդ </w:t>
            </w:r>
            <w:r w:rsidRPr="001D45D4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հոդված</w:t>
            </w:r>
            <w:r w:rsidR="00C22A66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val="hy-AM" w:eastAsia="en-GB"/>
                <w14:ligatures w14:val="none"/>
              </w:rPr>
              <w:t>ի</w:t>
            </w:r>
            <w:r w:rsidRPr="001D45D4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 xml:space="preserve"> 4</w:t>
            </w:r>
            <w:r w:rsidRPr="001D45D4">
              <w:rPr>
                <w:rFonts w:ascii="Cambria Math" w:eastAsia="Times New Roman" w:hAnsi="Cambria Math" w:cs="Cambria Math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․</w:t>
            </w:r>
            <w:r w:rsidRPr="001D45D4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6</w:t>
            </w:r>
            <w:r w:rsidR="00C22A66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val="hy-AM" w:eastAsia="en-GB"/>
                <w14:ligatures w14:val="none"/>
              </w:rPr>
              <w:t xml:space="preserve"> մասի </w:t>
            </w:r>
            <w:r w:rsidRPr="001D45D4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1</w:t>
            </w:r>
            <w:r w:rsidR="00C22A66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val="hy-AM" w:eastAsia="en-GB"/>
                <w14:ligatures w14:val="none"/>
              </w:rPr>
              <w:t xml:space="preserve">-ին </w:t>
            </w:r>
            <w:r w:rsidRPr="001D45D4">
              <w:rPr>
                <w:rFonts w:ascii="GHEA Grapalat" w:eastAsia="Times New Roman" w:hAnsi="GHEA Grapalat" w:cs="Arial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կե</w:t>
            </w:r>
            <w:r w:rsidRPr="001D45D4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25682A4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</w:tr>
      <w:tr w:rsidR="00D26BF1" w:rsidRPr="001D45D4" w14:paraId="6408065C" w14:textId="77777777" w:rsidTr="00D26BF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625D86C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4.5.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4EC9AD9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Արդյո՞ք «Պատրաստման ամսաթիվը» բառերից հետո նշված է սննդամթերքի պատրաստման ամսաթիվը կամ սպառողական փաթեթվածքի վրա այդ ամսաթիվը նշելու տեղը։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3FD5B17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99C362D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8D75EB8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959BB24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0.4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26D4F7D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ակնադիտական զննում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68F282E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ՄՄ ՏԿ 022/2011</w:t>
            </w:r>
          </w:p>
          <w:p w14:paraId="2D054847" w14:textId="2E3D3225" w:rsidR="00D26BF1" w:rsidRPr="001D45D4" w:rsidRDefault="00D150A9" w:rsidP="00C22A66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val="hy-AM" w:eastAsia="en-GB"/>
                <w14:ligatures w14:val="none"/>
              </w:rPr>
              <w:t>կ</w:t>
            </w:r>
            <w:r w:rsidR="00C22A66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val="hy-AM" w:eastAsia="en-GB"/>
                <w14:ligatures w14:val="none"/>
              </w:rPr>
              <w:t xml:space="preserve">անոնակարգի </w:t>
            </w:r>
            <w:r w:rsidR="00C22A66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 xml:space="preserve">4-րդ </w:t>
            </w:r>
            <w:r w:rsidR="00D26BF1" w:rsidRPr="001D45D4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հոդված</w:t>
            </w:r>
            <w:r w:rsidR="00C22A66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val="hy-AM" w:eastAsia="en-GB"/>
                <w14:ligatures w14:val="none"/>
              </w:rPr>
              <w:t xml:space="preserve">ի </w:t>
            </w:r>
            <w:r w:rsidR="00D26BF1" w:rsidRPr="001D45D4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4</w:t>
            </w:r>
            <w:r w:rsidR="00D26BF1" w:rsidRPr="001D45D4">
              <w:rPr>
                <w:rFonts w:ascii="Cambria Math" w:eastAsia="Times New Roman" w:hAnsi="Cambria Math" w:cs="Cambria Math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․</w:t>
            </w:r>
            <w:r w:rsidR="00D26BF1" w:rsidRPr="001D45D4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6</w:t>
            </w:r>
            <w:r w:rsidR="00C22A66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val="hy-AM" w:eastAsia="en-GB"/>
                <w14:ligatures w14:val="none"/>
              </w:rPr>
              <w:t xml:space="preserve"> մասի</w:t>
            </w:r>
            <w:r w:rsidR="00D26BF1" w:rsidRPr="001D45D4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 xml:space="preserve"> 2-</w:t>
            </w:r>
            <w:r w:rsidR="00D26BF1" w:rsidRPr="001D45D4">
              <w:rPr>
                <w:rFonts w:ascii="GHEA Grapalat" w:eastAsia="Times New Roman" w:hAnsi="GHEA Grapalat" w:cs="Arial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րդ</w:t>
            </w:r>
            <w:r w:rsidR="00D26BF1" w:rsidRPr="001D45D4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 xml:space="preserve"> </w:t>
            </w:r>
            <w:r w:rsidR="00D26BF1" w:rsidRPr="001D45D4">
              <w:rPr>
                <w:rFonts w:ascii="GHEA Grapalat" w:eastAsia="Times New Roman" w:hAnsi="GHEA Grapalat" w:cs="Arial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կե</w:t>
            </w:r>
            <w:r w:rsidR="00D26BF1" w:rsidRPr="001D45D4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EB294EC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</w:tr>
      <w:tr w:rsidR="00D26BF1" w:rsidRPr="001D45D4" w14:paraId="1F747A08" w14:textId="77777777" w:rsidTr="00D26BF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2E8F574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4.6.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E1D2A8C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Արդյո՞ք սննդամթերքի մականշվածքի մեջ դրա պիտանիության ժամկետի նշումը կատարված է հետևյալ բառերի կիրառմամբ՝</w:t>
            </w:r>
          </w:p>
          <w:p w14:paraId="1FF61AAC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lastRenderedPageBreak/>
              <w:t>1) «պիտանի է մինչև»՝ նշելով ժամը, օրը, ամիսը՝ դրա մինչև 72 ժամ պիտանիության ժամկետի դեպքում.</w:t>
            </w:r>
          </w:p>
          <w:p w14:paraId="3F69FBD8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2) «պիտանի է մինչև»՝ նշելով օրը, ամիսը, տարին՝ դրա 72 ժամից մինչև երեք ամիս պիտանիության ժամկետի դեպքում.</w:t>
            </w:r>
          </w:p>
          <w:p w14:paraId="5FEF729F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3) «պիտանի է մինչև ....... ավարտը»՝ նշելով ամիսը, տարին, կամ «պիտանի է մինչև»՝ նշելով օրը, ամիսը, տարին՝ դրա՝ առնվազն երեք ամիս պիտանիության ժամկետ ունենալու դեպքում։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00D1FD9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lastRenderedPageBreak/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28B7265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AB046C4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7978592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7AEBF471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490D88D6" w14:textId="1264C0E0" w:rsidR="00D26BF1" w:rsidRDefault="00D26BF1" w:rsidP="00D26B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3E48108A" w14:textId="6DAF5CB1" w:rsidR="0073245D" w:rsidRDefault="0073245D" w:rsidP="00D26B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7B83D4FA" w14:textId="77777777" w:rsidR="0073245D" w:rsidRPr="001D45D4" w:rsidRDefault="0073245D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27476843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7977A91B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0.5</w:t>
            </w:r>
          </w:p>
          <w:p w14:paraId="7E9F57AF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lastRenderedPageBreak/>
              <w:t> </w:t>
            </w:r>
          </w:p>
          <w:p w14:paraId="41F3BD8D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755A182E" w14:textId="77777777" w:rsidR="0073245D" w:rsidRDefault="0073245D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744673B8" w14:textId="77777777" w:rsidR="0073245D" w:rsidRDefault="0073245D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1ADAE46A" w14:textId="77777777" w:rsidR="0073245D" w:rsidRDefault="0073245D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3EBB9022" w14:textId="4DD260DD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0.5</w:t>
            </w:r>
          </w:p>
          <w:p w14:paraId="3C952DE3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420E2685" w14:textId="5A798016" w:rsidR="00D26BF1" w:rsidRDefault="00D26BF1" w:rsidP="00D26B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0233B412" w14:textId="77777777" w:rsidR="0073245D" w:rsidRPr="001D45D4" w:rsidRDefault="0073245D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33E899FA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7D67E79B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0.5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62D12B5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lastRenderedPageBreak/>
              <w:t>ակնադիտական զննում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A3364B9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ՄՄ ՏԿ 022/2011</w:t>
            </w:r>
          </w:p>
          <w:p w14:paraId="00ABE52D" w14:textId="7627814B" w:rsidR="00D26BF1" w:rsidRPr="001D45D4" w:rsidRDefault="00D150A9" w:rsidP="00C22A66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val="hy-AM" w:eastAsia="en-GB"/>
                <w14:ligatures w14:val="none"/>
              </w:rPr>
              <w:t>կ</w:t>
            </w:r>
            <w:r w:rsidR="00C22A66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val="hy-AM" w:eastAsia="en-GB"/>
                <w14:ligatures w14:val="none"/>
              </w:rPr>
              <w:t xml:space="preserve">անոնակարգի </w:t>
            </w:r>
            <w:r w:rsidR="00C22A66" w:rsidRPr="001D45D4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 xml:space="preserve">4-րդ </w:t>
            </w:r>
            <w:r w:rsidR="00D26BF1" w:rsidRPr="001D45D4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հոդված</w:t>
            </w:r>
            <w:r w:rsidR="00C22A66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val="hy-AM" w:eastAsia="en-GB"/>
                <w14:ligatures w14:val="none"/>
              </w:rPr>
              <w:t xml:space="preserve">ի </w:t>
            </w:r>
            <w:r w:rsidR="00D26BF1" w:rsidRPr="001D45D4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4</w:t>
            </w:r>
            <w:r w:rsidR="00D26BF1" w:rsidRPr="001D45D4">
              <w:rPr>
                <w:rFonts w:ascii="Cambria Math" w:eastAsia="Times New Roman" w:hAnsi="Cambria Math" w:cs="Cambria Math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․</w:t>
            </w:r>
            <w:r w:rsidR="00D26BF1" w:rsidRPr="001D45D4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7</w:t>
            </w:r>
            <w:r w:rsidR="00C22A66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val="hy-AM" w:eastAsia="en-GB"/>
                <w14:ligatures w14:val="none"/>
              </w:rPr>
              <w:t xml:space="preserve"> մասի</w:t>
            </w:r>
            <w:r w:rsidR="00D26BF1" w:rsidRPr="001D45D4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 xml:space="preserve"> 1-</w:t>
            </w:r>
            <w:r w:rsidR="00D26BF1" w:rsidRPr="001D45D4">
              <w:rPr>
                <w:rFonts w:ascii="GHEA Grapalat" w:eastAsia="Times New Roman" w:hAnsi="GHEA Grapalat" w:cs="Arial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ին</w:t>
            </w:r>
            <w:r w:rsidR="00D26BF1" w:rsidRPr="001D45D4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 xml:space="preserve"> </w:t>
            </w:r>
            <w:r w:rsidR="00D26BF1" w:rsidRPr="001D45D4">
              <w:rPr>
                <w:rFonts w:ascii="GHEA Grapalat" w:eastAsia="Times New Roman" w:hAnsi="GHEA Grapalat" w:cs="Arial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կե</w:t>
            </w:r>
            <w:r w:rsidR="00D26BF1" w:rsidRPr="001D45D4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D83AC43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</w:tr>
      <w:tr w:rsidR="00D26BF1" w:rsidRPr="001D45D4" w14:paraId="30B24C66" w14:textId="77777777" w:rsidTr="00D26BF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27A553B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lastRenderedPageBreak/>
              <w:t>4.7.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A24877C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Արդյո՞ք սննդամթերքի էներգետիկ արժեքը (կալորիականությունը) նշված է ջոուլներով և կալորիաներով կամ նշված մեծությունների պատիկով կամ մասով արտահայտված միավորներով։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66E6BBA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5278394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7EFA9C6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050BEB7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0.5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4B12549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ակնադիտական զննում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842823A" w14:textId="46812919" w:rsidR="00D26BF1" w:rsidRPr="001D45D4" w:rsidRDefault="00D26BF1" w:rsidP="00C22A66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ՄՄ ՏԿ 022/2011</w:t>
            </w:r>
            <w:r w:rsidR="00C22A66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val="hy-AM" w:eastAsia="en-GB"/>
                <w14:ligatures w14:val="none"/>
              </w:rPr>
              <w:t xml:space="preserve"> կանոնակարգի </w:t>
            </w:r>
            <w:r w:rsidR="00C22A66" w:rsidRPr="001D45D4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4-րդ</w:t>
            </w:r>
            <w:r w:rsidR="00C22A66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val="hy-AM" w:eastAsia="en-GB"/>
                <w14:ligatures w14:val="none"/>
              </w:rPr>
              <w:t xml:space="preserve"> </w:t>
            </w:r>
            <w:r w:rsidRPr="001D45D4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հոդված</w:t>
            </w:r>
            <w:r w:rsidR="00C22A66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val="hy-AM" w:eastAsia="en-GB"/>
                <w14:ligatures w14:val="none"/>
              </w:rPr>
              <w:t xml:space="preserve">ի </w:t>
            </w:r>
            <w:r w:rsidRPr="001D45D4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4</w:t>
            </w:r>
            <w:r w:rsidRPr="001D45D4">
              <w:rPr>
                <w:rFonts w:ascii="Cambria Math" w:eastAsia="Times New Roman" w:hAnsi="Cambria Math" w:cs="Cambria Math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․</w:t>
            </w:r>
            <w:r w:rsidRPr="001D45D4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9</w:t>
            </w:r>
            <w:r w:rsidR="00C22A66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val="hy-AM" w:eastAsia="en-GB"/>
                <w14:ligatures w14:val="none"/>
              </w:rPr>
              <w:t xml:space="preserve"> մասի</w:t>
            </w:r>
            <w:r w:rsidRPr="001D45D4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 xml:space="preserve"> 4-</w:t>
            </w:r>
            <w:r w:rsidRPr="001D45D4">
              <w:rPr>
                <w:rFonts w:ascii="GHEA Grapalat" w:eastAsia="Times New Roman" w:hAnsi="GHEA Grapalat" w:cs="Arial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րդ</w:t>
            </w:r>
            <w:r w:rsidRPr="001D45D4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 xml:space="preserve"> </w:t>
            </w:r>
            <w:r w:rsidRPr="001D45D4">
              <w:rPr>
                <w:rFonts w:ascii="GHEA Grapalat" w:eastAsia="Times New Roman" w:hAnsi="GHEA Grapalat" w:cs="Arial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կե</w:t>
            </w:r>
            <w:r w:rsidRPr="001D45D4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A8A8F8F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</w:tr>
      <w:tr w:rsidR="00D26BF1" w:rsidRPr="001D45D4" w14:paraId="0A2CC845" w14:textId="77777777" w:rsidTr="00D26BF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329AAD0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4.8.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08ACB86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Արդյո՞ք սննդամթերքի տարբերակիչ հատկանիշների մասին տեղեկատվությունը, այդ թվում՝ սննդամթերքում ԳՁՕ-ներից (կամ) ԳՁՕ-ների օգտագործմամբ ստացված բաղադրիչների բացակայության մասին տեղեկատվությունը հաստատված է ապացույցներով։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7AEA4FA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1FBE7BB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7F5D3C4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CC9D015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0</w:t>
            </w:r>
            <w:r w:rsidRPr="001D45D4">
              <w:rPr>
                <w:rFonts w:ascii="Cambria Math" w:eastAsia="Times New Roman" w:hAnsi="Cambria Math" w:cs="Cambria Math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․</w:t>
            </w:r>
            <w:r w:rsidRPr="001D45D4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5409336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ակնադիտական զննում/փաստա-թղթային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BB9789F" w14:textId="67932E85" w:rsidR="00D26BF1" w:rsidRPr="001D45D4" w:rsidRDefault="00D26BF1" w:rsidP="00C22A66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ՄՄ ՏԿ 022/2011</w:t>
            </w:r>
            <w:r w:rsidR="00C22A66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val="hy-AM" w:eastAsia="en-GB"/>
                <w14:ligatures w14:val="none"/>
              </w:rPr>
              <w:t xml:space="preserve"> կանոնակարգի 4-րդ </w:t>
            </w:r>
            <w:r w:rsidRPr="001D45D4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հոդված</w:t>
            </w:r>
            <w:r w:rsidR="00C22A66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val="hy-AM" w:eastAsia="en-GB"/>
                <w14:ligatures w14:val="none"/>
              </w:rPr>
              <w:t xml:space="preserve">ի </w:t>
            </w:r>
            <w:r w:rsidRPr="001D45D4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4</w:t>
            </w:r>
            <w:r w:rsidRPr="001D45D4">
              <w:rPr>
                <w:rFonts w:ascii="Cambria Math" w:eastAsia="Times New Roman" w:hAnsi="Cambria Math" w:cs="Cambria Math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․</w:t>
            </w:r>
            <w:r w:rsidRPr="001D45D4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10</w:t>
            </w:r>
            <w:r w:rsidR="00C22A66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val="hy-AM" w:eastAsia="en-GB"/>
                <w14:ligatures w14:val="none"/>
              </w:rPr>
              <w:t xml:space="preserve"> մասի </w:t>
            </w:r>
            <w:r w:rsidRPr="001D45D4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2-</w:t>
            </w:r>
            <w:r w:rsidRPr="001D45D4">
              <w:rPr>
                <w:rFonts w:ascii="GHEA Grapalat" w:eastAsia="Times New Roman" w:hAnsi="GHEA Grapalat" w:cs="Arial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րդ</w:t>
            </w:r>
            <w:r w:rsidRPr="001D45D4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 xml:space="preserve"> </w:t>
            </w:r>
            <w:r w:rsidRPr="001D45D4">
              <w:rPr>
                <w:rFonts w:ascii="GHEA Grapalat" w:eastAsia="Times New Roman" w:hAnsi="GHEA Grapalat" w:cs="Arial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կե</w:t>
            </w:r>
            <w:r w:rsidRPr="001D45D4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5557316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</w:tr>
      <w:tr w:rsidR="00D26BF1" w:rsidRPr="001D45D4" w14:paraId="1B50487E" w14:textId="77777777" w:rsidTr="00D26BF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30BB829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4.9.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3A4E678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Արդյո՞ք սննդամթերքի մակնշվածքը հասկանալի է, դյուրընթեռնելի, հավաստի և սպառողներին (ձեռք</w:t>
            </w:r>
          </w:p>
          <w:p w14:paraId="082A60E4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բերողներին) մոլորության մեջ չգցող, գրառումները, նշանները, խորհրդանիշները կոնտրաստային են այն ֆոնի նկատմամբ, որի վրա զետեղված է մականշվածքը։</w:t>
            </w:r>
          </w:p>
          <w:p w14:paraId="5CD3AF64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 xml:space="preserve">Մականշվածքի զետեղման եղանակը ապահովում է </w:t>
            </w:r>
            <w:r w:rsidRPr="001D45D4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lastRenderedPageBreak/>
              <w:t>սննդամթերքի պիտանիության ամբողջ ժամկետի</w:t>
            </w:r>
          </w:p>
          <w:p w14:paraId="3FFC81BE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ընթացքում դրա պահպանվածությունը՝ արտադրողի</w:t>
            </w:r>
          </w:p>
          <w:p w14:paraId="550A3DE0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կողմից սահմանված պահպանման պայմանները պահպանելու դեպքում։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4F48AC7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lastRenderedPageBreak/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47CA3F3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CAA68D6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0849F21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0.4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AD9701C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ակնադիտական զննում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07E9E28" w14:textId="0D2AB89F" w:rsidR="00D26BF1" w:rsidRPr="001D45D4" w:rsidRDefault="00D26BF1" w:rsidP="00C22A66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ՄՄ ՏԿ 022/2011</w:t>
            </w:r>
            <w:r w:rsidR="00C22A66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val="hy-AM" w:eastAsia="en-GB"/>
                <w14:ligatures w14:val="none"/>
              </w:rPr>
              <w:t xml:space="preserve"> կանոնակարգի </w:t>
            </w:r>
            <w:r w:rsidR="00C22A66" w:rsidRPr="001D45D4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4-րդ</w:t>
            </w:r>
            <w:r w:rsidR="00C22A66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val="hy-AM" w:eastAsia="en-GB"/>
                <w14:ligatures w14:val="none"/>
              </w:rPr>
              <w:t xml:space="preserve"> </w:t>
            </w:r>
            <w:r w:rsidRPr="001D45D4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հոդված</w:t>
            </w:r>
            <w:r w:rsidR="00C22A66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val="hy-AM" w:eastAsia="en-GB"/>
                <w14:ligatures w14:val="none"/>
              </w:rPr>
              <w:t xml:space="preserve">ի </w:t>
            </w:r>
            <w:r w:rsidRPr="001D45D4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4</w:t>
            </w:r>
            <w:r w:rsidRPr="001D45D4">
              <w:rPr>
                <w:rFonts w:ascii="Cambria Math" w:eastAsia="Times New Roman" w:hAnsi="Cambria Math" w:cs="Cambria Math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․</w:t>
            </w:r>
            <w:r w:rsidRPr="001D45D4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12</w:t>
            </w:r>
            <w:r w:rsidR="00C22A66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val="hy-AM" w:eastAsia="en-GB"/>
                <w14:ligatures w14:val="none"/>
              </w:rPr>
              <w:t xml:space="preserve"> մասի</w:t>
            </w:r>
            <w:r w:rsidRPr="001D45D4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 xml:space="preserve"> 1-</w:t>
            </w:r>
            <w:r w:rsidRPr="001D45D4">
              <w:rPr>
                <w:rFonts w:ascii="GHEA Grapalat" w:eastAsia="Times New Roman" w:hAnsi="GHEA Grapalat" w:cs="Arial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ին</w:t>
            </w:r>
            <w:r w:rsidRPr="001D45D4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 xml:space="preserve"> </w:t>
            </w:r>
            <w:r w:rsidRPr="001D45D4">
              <w:rPr>
                <w:rFonts w:ascii="GHEA Grapalat" w:eastAsia="Times New Roman" w:hAnsi="GHEA Grapalat" w:cs="Arial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կե</w:t>
            </w:r>
            <w:r w:rsidRPr="001D45D4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486329C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</w:tr>
      <w:tr w:rsidR="00D26BF1" w:rsidRPr="001D45D4" w14:paraId="4839B1D0" w14:textId="77777777" w:rsidTr="00D26BF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1F9B7A0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lastRenderedPageBreak/>
              <w:t>4.10.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4067BA0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Արդյո՞ք ԳՁՕ-ների օգտագործմամբ ստացված սննդամթերքի, այդ թվում՝ դեզօքսիռիբոնուկլեինաթթու (ԴՆԹ) և սպիտակուց չպարունակող սննդամթերքի համար նշված է հետևյալ տեղեկատվությունը՝ «գենետիկորեն ձևափոխված մթերք» կամ «գենաձևափոխված օրգանիզմներից ստացված մթերք» կամ «մթերքը պարունակում է գենաձևափոխված օրգանիզմների</w:t>
            </w:r>
          </w:p>
          <w:p w14:paraId="57C15E66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բաղադրիչներ»։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04F4E84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D83E129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761DF79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0C70F49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0</w:t>
            </w:r>
            <w:r w:rsidRPr="001D45D4">
              <w:rPr>
                <w:rFonts w:ascii="Cambria Math" w:eastAsia="Times New Roman" w:hAnsi="Cambria Math" w:cs="Cambria Math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․</w:t>
            </w:r>
            <w:r w:rsidRPr="001D45D4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FA20D67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ակնադիտական զննում/փաստա-թղթային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6E916DD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ՄՄ ՏԿ 022/2011</w:t>
            </w:r>
          </w:p>
          <w:p w14:paraId="271EF7A0" w14:textId="5FEE925E" w:rsidR="00D26BF1" w:rsidRPr="00C22A66" w:rsidRDefault="00C22A66" w:rsidP="00C22A66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val="hy-AM" w:eastAsia="en-GB"/>
                <w14:ligatures w14:val="none"/>
              </w:rPr>
            </w:pPr>
            <w:r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val="hy-AM" w:eastAsia="en-GB"/>
                <w14:ligatures w14:val="none"/>
              </w:rPr>
              <w:t xml:space="preserve">կանոնակարգի </w:t>
            </w:r>
            <w:r w:rsidRPr="001D45D4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 xml:space="preserve">4-րդ </w:t>
            </w:r>
            <w:r w:rsidR="00D26BF1" w:rsidRPr="001D45D4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հոդված</w:t>
            </w:r>
            <w:r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val="hy-AM" w:eastAsia="en-GB"/>
                <w14:ligatures w14:val="none"/>
              </w:rPr>
              <w:t>ի</w:t>
            </w:r>
            <w:r w:rsidR="00D26BF1" w:rsidRPr="001D45D4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 xml:space="preserve"> 4</w:t>
            </w:r>
            <w:r w:rsidR="00D26BF1" w:rsidRPr="001D45D4">
              <w:rPr>
                <w:rFonts w:ascii="Cambria Math" w:eastAsia="Times New Roman" w:hAnsi="Cambria Math" w:cs="Cambria Math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․</w:t>
            </w:r>
            <w:r w:rsidR="00D26BF1" w:rsidRPr="001D45D4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11</w:t>
            </w:r>
            <w:r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val="hy-AM" w:eastAsia="en-GB"/>
                <w14:ligatures w14:val="none"/>
              </w:rPr>
              <w:t xml:space="preserve"> մասի</w:t>
            </w:r>
            <w:r w:rsidR="00D26BF1" w:rsidRPr="001D45D4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 xml:space="preserve"> 1-</w:t>
            </w:r>
            <w:r w:rsidR="00D26BF1" w:rsidRPr="001D45D4">
              <w:rPr>
                <w:rFonts w:ascii="GHEA Grapalat" w:eastAsia="Times New Roman" w:hAnsi="GHEA Grapalat" w:cs="Arial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ին</w:t>
            </w:r>
            <w:r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 xml:space="preserve"> </w:t>
            </w:r>
            <w:r w:rsidR="00D26BF1" w:rsidRPr="001D45D4">
              <w:rPr>
                <w:rFonts w:ascii="GHEA Grapalat" w:eastAsia="Times New Roman" w:hAnsi="GHEA Grapalat" w:cs="Arial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կե</w:t>
            </w:r>
            <w:r w:rsidR="00D26BF1" w:rsidRPr="001D45D4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A0E78B5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</w:tr>
      <w:tr w:rsidR="00D26BF1" w:rsidRPr="001D45D4" w14:paraId="4C710604" w14:textId="77777777" w:rsidTr="00D26BF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8674E47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4.11.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E32F234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Արդյո՞ք Եվրասիական տնտեսական միության շուկայում արտադրանքի շրջանառության միասնական նշանի կողքին զետեղված է ԳՁՕ-ների կիրառմամբ ստացված արտադրանքի՝ այդ նշանին ձևով և չափով նույնական մականշվածքը՝ «ԳՁՕ» գրառման տեսքով։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3828AC2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2121476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AA7C07F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0908283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0</w:t>
            </w:r>
            <w:r w:rsidRPr="001D45D4">
              <w:rPr>
                <w:rFonts w:ascii="Cambria Math" w:eastAsia="Times New Roman" w:hAnsi="Cambria Math" w:cs="Cambria Math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․</w:t>
            </w:r>
            <w:r w:rsidRPr="001D45D4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2EB7BCF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ակնադիտական զննում/փաստա-թղթային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3AD1DDF" w14:textId="77777777" w:rsidR="00C22A66" w:rsidRPr="001D45D4" w:rsidRDefault="00C22A66" w:rsidP="00C22A66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ՄՄ ՏԿ 022/2011</w:t>
            </w:r>
          </w:p>
          <w:p w14:paraId="27662BC9" w14:textId="20246ED6" w:rsidR="00D26BF1" w:rsidRPr="001D45D4" w:rsidRDefault="00C22A66" w:rsidP="00C22A66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val="hy-AM" w:eastAsia="en-GB"/>
                <w14:ligatures w14:val="none"/>
              </w:rPr>
              <w:t xml:space="preserve">կանոնակարգի </w:t>
            </w:r>
            <w:r w:rsidRPr="001D45D4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4-րդ հոդված</w:t>
            </w:r>
            <w:r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val="hy-AM" w:eastAsia="en-GB"/>
                <w14:ligatures w14:val="none"/>
              </w:rPr>
              <w:t>ի</w:t>
            </w:r>
            <w:r w:rsidRPr="001D45D4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 xml:space="preserve"> 4</w:t>
            </w:r>
            <w:r w:rsidRPr="001D45D4">
              <w:rPr>
                <w:rFonts w:ascii="Cambria Math" w:eastAsia="Times New Roman" w:hAnsi="Cambria Math" w:cs="Cambria Math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․</w:t>
            </w:r>
            <w:r w:rsidRPr="001D45D4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11</w:t>
            </w:r>
            <w:r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val="hy-AM" w:eastAsia="en-GB"/>
                <w14:ligatures w14:val="none"/>
              </w:rPr>
              <w:t xml:space="preserve"> մասի</w:t>
            </w:r>
            <w:r w:rsidRPr="001D45D4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 xml:space="preserve"> </w:t>
            </w:r>
            <w:r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val="hy-AM" w:eastAsia="en-GB"/>
                <w14:ligatures w14:val="none"/>
              </w:rPr>
              <w:t>2-րդ</w:t>
            </w:r>
            <w:r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 xml:space="preserve"> </w:t>
            </w:r>
            <w:r w:rsidRPr="001D45D4">
              <w:rPr>
                <w:rFonts w:ascii="GHEA Grapalat" w:eastAsia="Times New Roman" w:hAnsi="GHEA Grapalat" w:cs="Arial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կե</w:t>
            </w:r>
            <w:r w:rsidRPr="001D45D4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5AA970A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</w:tr>
      <w:tr w:rsidR="00D26BF1" w:rsidRPr="001D45D4" w14:paraId="28FAE336" w14:textId="77777777" w:rsidTr="00D26BF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700A7D0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4.12.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F32A0AA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 xml:space="preserve">Արդյո՞ք այն դեպքում, երբ արտադրողը սննդամթերքի արտադրության ժամանակ չի օգտագործել գենաձևափոխված օրգանիզմներ, ապա սննդամթերքում ԳՁՕ-ի 0,9 տոկոս և դրանից պակաս պարունակությունը համարվում է պատահական կամ տեխնիկապես չվերացվող խառնուրդ, և այդ </w:t>
            </w:r>
            <w:r w:rsidRPr="001D45D4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lastRenderedPageBreak/>
              <w:t>սննդամթերքը չի դասվում ԳՁՕ պարունակող սննդամթերքների շարքին։ Այդ սննդամթերքի մակնշման ժամանակ ԳՁՕ-ի առկայության մասին տեղեկություններ չեն նշվում։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44A8C40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lastRenderedPageBreak/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AF33BB5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0465B08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61F184D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0.4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1F40601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ակնադիտական զննում/փաստա-թղթային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2D862F2" w14:textId="77777777" w:rsidR="00C22A66" w:rsidRPr="001D45D4" w:rsidRDefault="00C22A66" w:rsidP="00C22A66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ՄՄ ՏԿ 022/2011</w:t>
            </w:r>
          </w:p>
          <w:p w14:paraId="6D2C9500" w14:textId="65A5F08C" w:rsidR="00D26BF1" w:rsidRPr="001D45D4" w:rsidRDefault="00C22A66" w:rsidP="00C22A66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val="hy-AM" w:eastAsia="en-GB"/>
                <w14:ligatures w14:val="none"/>
              </w:rPr>
              <w:t xml:space="preserve">կանոնակարգի </w:t>
            </w:r>
            <w:r w:rsidRPr="001D45D4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4-րդ հոդված</w:t>
            </w:r>
            <w:r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val="hy-AM" w:eastAsia="en-GB"/>
                <w14:ligatures w14:val="none"/>
              </w:rPr>
              <w:t>ի</w:t>
            </w:r>
            <w:r w:rsidRPr="001D45D4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 xml:space="preserve"> 4</w:t>
            </w:r>
            <w:r w:rsidRPr="001D45D4">
              <w:rPr>
                <w:rFonts w:ascii="Cambria Math" w:eastAsia="Times New Roman" w:hAnsi="Cambria Math" w:cs="Cambria Math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․</w:t>
            </w:r>
            <w:r w:rsidRPr="001D45D4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11</w:t>
            </w:r>
            <w:r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val="hy-AM" w:eastAsia="en-GB"/>
                <w14:ligatures w14:val="none"/>
              </w:rPr>
              <w:t xml:space="preserve"> մասի</w:t>
            </w:r>
            <w:r w:rsidRPr="001D45D4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 xml:space="preserve"> </w:t>
            </w:r>
            <w:r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val="hy-AM" w:eastAsia="en-GB"/>
                <w14:ligatures w14:val="none"/>
              </w:rPr>
              <w:t>3-րդ</w:t>
            </w:r>
            <w:r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 xml:space="preserve"> </w:t>
            </w:r>
            <w:r w:rsidRPr="001D45D4">
              <w:rPr>
                <w:rFonts w:ascii="GHEA Grapalat" w:eastAsia="Times New Roman" w:hAnsi="GHEA Grapalat" w:cs="Arial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կե</w:t>
            </w:r>
            <w:r w:rsidRPr="001D45D4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25D1BA8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</w:tr>
      <w:tr w:rsidR="00D26BF1" w:rsidRPr="001D45D4" w14:paraId="6BA0CDF1" w14:textId="77777777" w:rsidTr="00D26BF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BEB46AA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lastRenderedPageBreak/>
              <w:t>4.13.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C02BC80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Արդյո՞ք «Պիտանի է մինչև», «պիտանի է», «պիտանի է մինչև... ավարտը» բառերից հետո նշված է կա՛մ սննդամթերքի պիտանիության ժամկետը, կա՛մ փաթեթվածքի վրա այդ ժամկետը նշելու տեղը։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006650D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05F6270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6503DCD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F5FB684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0</w:t>
            </w:r>
            <w:r w:rsidRPr="001D45D4">
              <w:rPr>
                <w:rFonts w:ascii="Cambria Math" w:eastAsia="Times New Roman" w:hAnsi="Cambria Math" w:cs="Cambria Math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․</w:t>
            </w:r>
            <w:r w:rsidRPr="001D45D4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5E9C602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ակնադիտական զննում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45E35B0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ՄՄ ՏԿ 022/2011</w:t>
            </w:r>
          </w:p>
          <w:p w14:paraId="4D3E5743" w14:textId="11468FD4" w:rsidR="00D26BF1" w:rsidRPr="001D45D4" w:rsidRDefault="00C22A66" w:rsidP="00C22A66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val="hy-AM" w:eastAsia="en-GB"/>
                <w14:ligatures w14:val="none"/>
              </w:rPr>
              <w:t xml:space="preserve">կանոնակարգի </w:t>
            </w:r>
            <w:r w:rsidRPr="001D45D4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 xml:space="preserve">4-րդ </w:t>
            </w:r>
            <w:r w:rsidR="00D26BF1" w:rsidRPr="001D45D4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հոդված</w:t>
            </w:r>
            <w:r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val="hy-AM" w:eastAsia="en-GB"/>
                <w14:ligatures w14:val="none"/>
              </w:rPr>
              <w:t>ի</w:t>
            </w:r>
            <w:r w:rsidR="00D26BF1" w:rsidRPr="001D45D4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 xml:space="preserve"> 4</w:t>
            </w:r>
            <w:r w:rsidR="00D26BF1" w:rsidRPr="001D45D4">
              <w:rPr>
                <w:rFonts w:ascii="Cambria Math" w:eastAsia="Times New Roman" w:hAnsi="Cambria Math" w:cs="Cambria Math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․</w:t>
            </w:r>
            <w:r w:rsidR="00D26BF1" w:rsidRPr="001D45D4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7</w:t>
            </w:r>
            <w:r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val="hy-AM" w:eastAsia="en-GB"/>
                <w14:ligatures w14:val="none"/>
              </w:rPr>
              <w:t xml:space="preserve"> մասի</w:t>
            </w:r>
            <w:r w:rsidR="00D26BF1" w:rsidRPr="001D45D4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 xml:space="preserve"> 3-</w:t>
            </w:r>
            <w:r w:rsidR="00D26BF1" w:rsidRPr="001D45D4">
              <w:rPr>
                <w:rFonts w:ascii="GHEA Grapalat" w:eastAsia="Times New Roman" w:hAnsi="GHEA Grapalat" w:cs="Arial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րդ</w:t>
            </w:r>
            <w:r w:rsidR="00D26BF1" w:rsidRPr="001D45D4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 xml:space="preserve"> </w:t>
            </w:r>
            <w:r w:rsidR="00D26BF1" w:rsidRPr="001D45D4">
              <w:rPr>
                <w:rFonts w:ascii="GHEA Grapalat" w:eastAsia="Times New Roman" w:hAnsi="GHEA Grapalat" w:cs="Arial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կե</w:t>
            </w:r>
            <w:r w:rsidR="00D26BF1" w:rsidRPr="001D45D4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BA67343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</w:tr>
      <w:tr w:rsidR="00D26BF1" w:rsidRPr="001D45D4" w14:paraId="7C76FD89" w14:textId="77777777" w:rsidTr="00D26BF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3099974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4.14.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250B734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Արդյո՞ք Սննդամթերքի անվանումը, քանակությունը, սննդային արժեքի ցուցանիշները, սննդամթերքում գենաձևափոխված օրգանիզմների կիրառմամբ ստացված բաղադրիչների առկայության մասին տեղեկությունները նշված են 2 մմ-ից ոչ պակաս բարձրությամբ տառատեսակով (փոքրատառեր)։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D912B59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538A6B5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960627E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1AF5577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0.4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E6E79F8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ակնադիտական զննում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F4AEF44" w14:textId="71ED0D1C" w:rsidR="00D26BF1" w:rsidRPr="00076DB6" w:rsidRDefault="00D26BF1" w:rsidP="00076DB6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val="hy-AM" w:eastAsia="en-GB"/>
                <w14:ligatures w14:val="none"/>
              </w:rPr>
            </w:pPr>
            <w:r w:rsidRPr="001D45D4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ՄՄ ՏԿ 022/2011</w:t>
            </w:r>
            <w:r w:rsidR="00076DB6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val="hy-AM" w:eastAsia="en-GB"/>
                <w14:ligatures w14:val="none"/>
              </w:rPr>
              <w:t xml:space="preserve"> կանոնակարգի 4-րդ </w:t>
            </w:r>
            <w:r w:rsidRPr="001D45D4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հոդված</w:t>
            </w:r>
            <w:r w:rsidR="00076DB6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val="hy-AM" w:eastAsia="en-GB"/>
                <w14:ligatures w14:val="none"/>
              </w:rPr>
              <w:t>ի</w:t>
            </w:r>
            <w:r w:rsidRPr="001D45D4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 xml:space="preserve"> 4</w:t>
            </w:r>
            <w:r w:rsidRPr="001D45D4">
              <w:rPr>
                <w:rFonts w:ascii="Cambria Math" w:eastAsia="Times New Roman" w:hAnsi="Cambria Math" w:cs="Cambria Math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․</w:t>
            </w:r>
            <w:r w:rsidRPr="001D45D4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12</w:t>
            </w:r>
            <w:r w:rsidR="00076DB6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val="hy-AM" w:eastAsia="en-GB"/>
                <w14:ligatures w14:val="none"/>
              </w:rPr>
              <w:t xml:space="preserve"> մասի</w:t>
            </w:r>
            <w:r w:rsidRPr="001D45D4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 xml:space="preserve"> </w:t>
            </w:r>
            <w:r w:rsidR="00076DB6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val="hy-AM" w:eastAsia="en-GB"/>
                <w14:ligatures w14:val="none"/>
              </w:rPr>
              <w:t>4-րդ կետ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8C9B023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</w:tr>
      <w:tr w:rsidR="00D26BF1" w:rsidRPr="001D45D4" w14:paraId="01C3A27B" w14:textId="77777777" w:rsidTr="00D26BF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BE97444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4.15.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61E4C83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Արդյո՞ք սննդամթերքի բաղադրությունը՝ բացառությամբ թարմ մրգերի և բանջարեղենի, քացախի և մեկ բաղադրիչով սննդամթերքի, պահպանման պայմանները, արտադրողի անվանումը և գտնվելու վայրը կամ ներմուծողի անվանումն ու գտնվելու վայրը, պատրաստման ամսաթիվը և պիտանիության ժամկետը և</w:t>
            </w:r>
          </w:p>
          <w:p w14:paraId="136A2884" w14:textId="62C3AD49" w:rsidR="00D26BF1" w:rsidRPr="001D45D4" w:rsidRDefault="00D26BF1" w:rsidP="001511F0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 xml:space="preserve">օգտագործմանը, այդ թվում՝ դրա պատրաստմանը վերաբերող առաջարկությունները կամ սահմանափակումները, պիտանիության ժամկետը, </w:t>
            </w:r>
            <w:r w:rsidRPr="001D45D4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lastRenderedPageBreak/>
              <w:t>պատրաստման ամսաթիվը, զետեղելու մասին տեղեկատվությունը նշված են 0.8 մմ-ից ոչ պակաս բարձրությամբ տառատեսակով։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AA10B25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lastRenderedPageBreak/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F357750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12F0EFC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55E81A3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0.4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5A00483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ակնադիտական զննում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F8E1C0E" w14:textId="56AAEF6D" w:rsidR="00D26BF1" w:rsidRPr="001D45D4" w:rsidRDefault="00076DB6" w:rsidP="00076DB6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ՄՄ ՏԿ 022/2011</w:t>
            </w:r>
            <w:r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val="hy-AM" w:eastAsia="en-GB"/>
                <w14:ligatures w14:val="none"/>
              </w:rPr>
              <w:t xml:space="preserve"> կանոնակարգի 4-րդ </w:t>
            </w:r>
            <w:r w:rsidRPr="001D45D4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հոդված</w:t>
            </w:r>
            <w:r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val="hy-AM" w:eastAsia="en-GB"/>
                <w14:ligatures w14:val="none"/>
              </w:rPr>
              <w:t>ի</w:t>
            </w:r>
            <w:r w:rsidRPr="001D45D4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 xml:space="preserve"> 4</w:t>
            </w:r>
            <w:r w:rsidRPr="001D45D4">
              <w:rPr>
                <w:rFonts w:ascii="Cambria Math" w:eastAsia="Times New Roman" w:hAnsi="Cambria Math" w:cs="Cambria Math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․</w:t>
            </w:r>
            <w:r w:rsidRPr="001D45D4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12</w:t>
            </w:r>
            <w:r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val="hy-AM" w:eastAsia="en-GB"/>
                <w14:ligatures w14:val="none"/>
              </w:rPr>
              <w:t xml:space="preserve"> մասի</w:t>
            </w:r>
            <w:r w:rsidRPr="001D45D4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 xml:space="preserve"> </w:t>
            </w:r>
            <w:r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val="hy-AM" w:eastAsia="en-GB"/>
                <w14:ligatures w14:val="none"/>
              </w:rPr>
              <w:t>5-րդ կետ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9D7401E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</w:tr>
      <w:tr w:rsidR="00D26BF1" w:rsidRPr="001D45D4" w14:paraId="7A212B95" w14:textId="77777777" w:rsidTr="00D26BF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93D0B85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lastRenderedPageBreak/>
              <w:t>4.16.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5EFC80F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Արդյո՞ք շրջանառության մեջ դրված փաթեթվածքը (խցափակման միջոցները) անցել է համապատասխանության գնահատում: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ADAB0A8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2B7E244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3701E3F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F454508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F761E59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փաստաթղթային զննում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176F906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ՄՄ ՏԿ 005/2011</w:t>
            </w:r>
          </w:p>
          <w:p w14:paraId="0C3C39F8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3-րդ հոդվածի 1-ին կետ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D8889F3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</w:tr>
      <w:tr w:rsidR="00D26BF1" w:rsidRPr="001D45D4" w14:paraId="36EB9C0A" w14:textId="77777777" w:rsidTr="00D26BF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591DA27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4.17.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76B0115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Արդյո՞ք փաթեթվածքը (խցանափակման միջոցները)</w:t>
            </w:r>
          </w:p>
          <w:p w14:paraId="4F154038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մականշված է արտադրանքի շրջանառության միասնական նշանով, որը դրված է ուղեկցող փաստաթղթերի վրա: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D4D8A05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2B4CE51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D5BAD81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11BEA8F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702285E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փաստաթղթային զննում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8D395BC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ՄՄ ՏԿ 005/2011</w:t>
            </w:r>
          </w:p>
          <w:p w14:paraId="5824233D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8-րդ հոդվածի 1-ին կետ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D68C21C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</w:tr>
      <w:tr w:rsidR="00D26BF1" w:rsidRPr="001D45D4" w14:paraId="098C13D3" w14:textId="77777777" w:rsidTr="00D26BF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7CE0CD2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4.18.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6CE77F5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Արդյո՞ք փաթեթավորման գործընթացները կատարվում են սննդամթերքի աղտոտումը բացառող պայմաններում՝ ապահովելով փաթեթավորման ամբողջականությունն ու մաքրությունը: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9DCB72A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36B92D5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0ECE7A5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B7F7EDC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0.4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5327033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ակնադիտական զննում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B0729CB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Հայաստանի Հանրապետության կառավարության 2011 թվականի հունվարի 20-ի</w:t>
            </w:r>
          </w:p>
          <w:p w14:paraId="0CDB45B6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N 34-Ն որոշման հավելվածի</w:t>
            </w:r>
          </w:p>
          <w:p w14:paraId="530E1F6C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66-րդ կետ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FD856F0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</w:tr>
      <w:tr w:rsidR="00D26BF1" w:rsidRPr="001D45D4" w14:paraId="646B8B03" w14:textId="77777777" w:rsidTr="00D26BF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DE148F0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4.19.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6B7FD60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Արդյո՞ք բազմակի օգտագործման փաթեթավորման նյութերն ու բեռնարկղերը հեշտությամբ մաքրվող և ախտահանվող են: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B800BB6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A4E3C06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661BC93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E8C19C3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0.4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FC516D2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ակնադիտական զննում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7094CFB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Հայաստանի Հանրապետության կառավարության 2011 թվականի հունվարի 20-ի</w:t>
            </w:r>
          </w:p>
          <w:p w14:paraId="7ADB1917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N 34-Ն որոշման հավելվածի</w:t>
            </w:r>
          </w:p>
          <w:p w14:paraId="425E7460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67-րդ կետ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CA36BCE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</w:tr>
      <w:tr w:rsidR="00D26BF1" w:rsidRPr="001D45D4" w14:paraId="6941C327" w14:textId="77777777" w:rsidTr="00D26BF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CC0CF61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4.20.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BE0752F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Արդյո՞ք հումքը, բաղադրիչները, կիսապատրաստվածքը և վերջնական արտադրանքը, որոնցում հնարավոր է ախտածին մանրէների բազմացում կամ թունավոր նյութերի</w:t>
            </w:r>
          </w:p>
          <w:p w14:paraId="4CFC67B6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առաջացում, պահվում են դրանց առաջացումը կամ բազմացումը բացառող ջերմաստիճանում: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A239094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16E40FB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DBF8E09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8B8D998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0.4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6806C64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ակնադիտական զննում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7CB1FCE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Հայաստանի Հանրապետության կառավարության</w:t>
            </w:r>
          </w:p>
          <w:p w14:paraId="068FF5D6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2011 թվականի</w:t>
            </w:r>
          </w:p>
          <w:p w14:paraId="5BD6B79B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հունվարի 20-ի N 34-Ն որոշման</w:t>
            </w:r>
          </w:p>
          <w:p w14:paraId="574E9D3C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հավելվածի 60-րդ կետ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DF2DE29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</w:tr>
      <w:tr w:rsidR="00D26BF1" w:rsidRPr="001D45D4" w14:paraId="525F3DA7" w14:textId="77777777" w:rsidTr="00D26BF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AE89D8A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lastRenderedPageBreak/>
              <w:t>4.21.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8F07FF6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Արդյո՞ք սննդամթերքի փոխադրումը (տրանսպորտային փոխադրումը) իրականացվում է տրանսպորտային միջոցներով՝ այդ արտադրանքը պատրաստողի կողմից սահմանված փոխադրման (տրանսպորտային փոխադրման) պայմաններին համապատասխան, իսկ դրանց բացակայության դեպքում՝ այդ արտադրանքը պատրաստողի կողմից սահմանված սննդամթերքի պահպանման պայմաններին համապատասխան։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D69EF7C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4155033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0B27A97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A159FF7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0.4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AA6878C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ակնադիտական զննում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1AABDE9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ՄՄ ՏԿ 021/2011</w:t>
            </w:r>
          </w:p>
          <w:p w14:paraId="0E444207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հոդված 17-րդ կետ 1-ին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BA5CABA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</w:tr>
      <w:tr w:rsidR="00D26BF1" w:rsidRPr="001D45D4" w14:paraId="59286762" w14:textId="77777777" w:rsidTr="00D26BF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ACD01B7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4.22.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5C79F5A" w14:textId="13BD0811" w:rsidR="00D26BF1" w:rsidRPr="001D45D4" w:rsidRDefault="00D26BF1" w:rsidP="001511F0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Արդյո՞ք միաժամանակ սննդամթերքի տարբեր տեսակների կամ սննդամթերքի և այլ բեռների փոխադրման (տրանսպորտային փոխադրման) համար տրանսպորտային միջոցների կամ</w:t>
            </w:r>
            <w:bookmarkStart w:id="0" w:name="_GoBack"/>
            <w:bookmarkEnd w:id="0"/>
            <w:r w:rsidRPr="001D45D4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 xml:space="preserve"> բեռնարկղերի օգտագործումը իրականացվում է սննդամթերքի հետ շփումը, աղտոտումը և զգայորոշման հատկությունների փոփոխումը բացառող պայմաններում։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638F951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2C1660C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074E176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EFA0C2A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0.4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9B165BF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ակնադիտական զննում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5994876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ՄՄ ՏԿ 021/2011</w:t>
            </w:r>
          </w:p>
          <w:p w14:paraId="047DA0AD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հոդված 17-րդ կետ 2-րդ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289BD1A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</w:tr>
      <w:tr w:rsidR="00D26BF1" w:rsidRPr="001D45D4" w14:paraId="3246D70B" w14:textId="77777777" w:rsidTr="00D26BF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E130BBD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4.23.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BB65C81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Արդյո՞ք տրանսպորտային միջոցների բեռնային բաժանմունքների և բեռնարկղերի ներքին մակերևույթը պատրաստված են լվացվող նյութերից։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E078AAB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25F98BD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873639B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DC0D5B9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0.5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9D3FEAF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ակնադիտական զննում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4DE6FAA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ՄՄ ՏԿ 021/2011</w:t>
            </w:r>
          </w:p>
          <w:p w14:paraId="746EC2C4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հոդված 17-րդ կետ 5-րդ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832DCA0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</w:tr>
      <w:tr w:rsidR="00D26BF1" w:rsidRPr="001D45D4" w14:paraId="36454CC5" w14:textId="77777777" w:rsidTr="00D26BF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2B49091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4.24.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41B0722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Արդյո՞ք սննդամթերք տեղափոխող փոխադրամիջոցն ունի սանիտարական անձնագիր: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BED71E0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F368600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9BF8FDC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4FEA6F1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85731FC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փաստաթղթային զննում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425607F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«Սննդամթերքի անվտանգության մասին» օրենքի 16-րդ հոդվածի</w:t>
            </w:r>
          </w:p>
          <w:p w14:paraId="18F3BAB6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4-րդ մաս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94E9209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</w:tr>
      <w:tr w:rsidR="00D26BF1" w:rsidRPr="001D45D4" w14:paraId="09B4C341" w14:textId="77777777" w:rsidTr="00D26BF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B9EF1D1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4.25.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CA6C786" w14:textId="18BE0000" w:rsidR="00D26BF1" w:rsidRPr="001D45D4" w:rsidRDefault="00D26BF1" w:rsidP="001511F0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 xml:space="preserve">Արդյո՞ք առկա սննդամթերքը տեխնիկական կանոնակարգման օբյեկտների </w:t>
            </w:r>
            <w:r w:rsidRPr="001D45D4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lastRenderedPageBreak/>
              <w:t>շարքին դասելու նպատակով նույնական է՝</w:t>
            </w:r>
            <w:r w:rsidR="001511F0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val="hy-AM" w:eastAsia="en-GB"/>
                <w14:ligatures w14:val="none"/>
              </w:rPr>
              <w:t xml:space="preserve"> </w:t>
            </w:r>
            <w:r w:rsidRPr="001D45D4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ըստ անվանման</w:t>
            </w:r>
          </w:p>
          <w:p w14:paraId="05414AAE" w14:textId="160E2E84" w:rsidR="00D26BF1" w:rsidRPr="001D45D4" w:rsidRDefault="001511F0" w:rsidP="001511F0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կամ</w:t>
            </w:r>
            <w:r w:rsidR="00D26BF1" w:rsidRPr="001D45D4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 xml:space="preserve"> տեսողական մեթոդով</w:t>
            </w:r>
          </w:p>
          <w:p w14:paraId="34DAB760" w14:textId="22F4AB44" w:rsidR="00D26BF1" w:rsidRPr="001D45D4" w:rsidRDefault="001511F0" w:rsidP="001511F0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կամ</w:t>
            </w:r>
            <w:r w:rsidR="00D26BF1" w:rsidRPr="001D45D4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 xml:space="preserve"> զգայորոշման մեթոդով</w:t>
            </w:r>
          </w:p>
          <w:p w14:paraId="45B9A043" w14:textId="726FD805" w:rsidR="00D26BF1" w:rsidRPr="001D45D4" w:rsidRDefault="001511F0" w:rsidP="001511F0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կամ</w:t>
            </w:r>
            <w:r w:rsidR="00D26BF1" w:rsidRPr="001D45D4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 xml:space="preserve"> վերլուծական մեթոդով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D4601A1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lastRenderedPageBreak/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1B96EC9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1DBBAB5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596999C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0.2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D8FB6B6" w14:textId="2BC8BBCF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ակնադիտակա</w:t>
            </w:r>
            <w:r w:rsidR="001511F0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 xml:space="preserve">ն զննում, փաստաթղթային </w:t>
            </w:r>
            <w:r w:rsidR="001511F0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lastRenderedPageBreak/>
              <w:t xml:space="preserve">զննում </w:t>
            </w:r>
            <w:r w:rsidRPr="001D45D4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կամ լաբորատոր</w:t>
            </w:r>
          </w:p>
          <w:p w14:paraId="2D613112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փորձաքննություն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4A447EC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lastRenderedPageBreak/>
              <w:t>ՄՄ ՏԿ 021/2011</w:t>
            </w:r>
          </w:p>
          <w:p w14:paraId="2D67EE0B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կանոնակարգի 17-րդ հոդված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723F683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</w:tr>
      <w:tr w:rsidR="00D26BF1" w:rsidRPr="001D45D4" w14:paraId="44452C71" w14:textId="77777777" w:rsidTr="00D26BF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6B348E9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lastRenderedPageBreak/>
              <w:t>4.26.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7010A9B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Արդյո՞ք արտադրվող արտադրանքը ենթարկված է համապատասխանության գնահատման (հավաստման) հետևյալ ձևով՝</w:t>
            </w:r>
          </w:p>
          <w:p w14:paraId="5E00AECE" w14:textId="77777777" w:rsidR="00D26BF1" w:rsidRPr="001D45D4" w:rsidRDefault="00D26BF1" w:rsidP="0073245D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1) սննդամթերքի համապատաս- խանության հավաստման (հայտա- րարագրում),</w:t>
            </w:r>
          </w:p>
          <w:p w14:paraId="5B3EEE26" w14:textId="77777777" w:rsidR="00D26BF1" w:rsidRPr="001D45D4" w:rsidRDefault="00D26BF1" w:rsidP="0073245D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2) հատուկ նշանակության սննդամթերքի պետական գրանցման,</w:t>
            </w:r>
          </w:p>
          <w:p w14:paraId="1843156D" w14:textId="77777777" w:rsidR="00D26BF1" w:rsidRPr="001D45D4" w:rsidRDefault="00D26BF1" w:rsidP="0073245D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3) նոր տեսակի սննդամթերքի պետական գրանցում,</w:t>
            </w:r>
          </w:p>
          <w:p w14:paraId="6099C678" w14:textId="77777777" w:rsidR="00D26BF1" w:rsidRPr="001D45D4" w:rsidRDefault="00D26BF1" w:rsidP="0073245D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4) անասնաբուժասանիտարական փորձաքննություն: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65FDB90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676E15B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9B022D2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CFD9957" w14:textId="0D7F05AF" w:rsidR="0073245D" w:rsidRDefault="0073245D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5D09B5F5" w14:textId="5896585C" w:rsidR="0073245D" w:rsidRDefault="0073245D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1AC8B1E4" w14:textId="205D43F5" w:rsidR="0073245D" w:rsidRDefault="0073245D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3504D676" w14:textId="77777777" w:rsidR="0073245D" w:rsidRDefault="0073245D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3534A60F" w14:textId="148FD57B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0.2</w:t>
            </w:r>
          </w:p>
          <w:p w14:paraId="3FD36A23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4029B513" w14:textId="77777777" w:rsidR="0073245D" w:rsidRDefault="0073245D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773D80B1" w14:textId="77777777" w:rsidR="0073245D" w:rsidRDefault="0073245D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2C9B8EA4" w14:textId="5823FA13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0.1</w:t>
            </w:r>
          </w:p>
          <w:p w14:paraId="66BBFFD2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5551F7C0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0.1</w:t>
            </w:r>
          </w:p>
          <w:p w14:paraId="449A6022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7166DAF4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0.1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1EAC458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փաստաթղթային զննում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67B27A0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ՄՄ ՏԿ 021/2011</w:t>
            </w:r>
          </w:p>
          <w:p w14:paraId="6DAC2626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կանոնակարգի 21-րդ հոդվածի 1-ին մաս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04077EB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</w:tr>
      <w:tr w:rsidR="00D26BF1" w:rsidRPr="001D45D4" w14:paraId="5717BD90" w14:textId="77777777" w:rsidTr="00D26BF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CC6BC20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5.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F2BEE04" w14:textId="77777777" w:rsidR="00D26BF1" w:rsidRPr="001D45D4" w:rsidRDefault="00D26BF1" w:rsidP="00D26BF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ՀՈՒՄՔԻ ԵՎ ՊԱՏՐԱՍՏԻ ԱՐՏԱԴՐԱՆՔԻ ԱՆՎՏԱՆ ԳՈՒԹՅՈՒՆ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356F9DA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ABBF757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80C819A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2D49EE0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1DFDE7B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466C5C3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5BDA2B5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</w:tr>
      <w:tr w:rsidR="00D26BF1" w:rsidRPr="001D45D4" w14:paraId="1D3A698B" w14:textId="77777777" w:rsidTr="00D26BF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4D025EA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5.1.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04B4B5E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Արդյո՞ք արտադրությունում չի իրացվում պարենային (սննդային) հումք, անկախ այն հանգամանքից, թե պիտանիության ժամկետի նշումը որ լեզվով է կատարված, եթե`</w:t>
            </w:r>
          </w:p>
          <w:p w14:paraId="639701F4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1) պիտանիության ժամկետն անցած է.</w:t>
            </w:r>
          </w:p>
          <w:p w14:paraId="3332DF4F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2) փաթեթավորման կամ տարայի վրա պիտանիության ժամկետը բացակայում է կամ ընթեռնելի չէ.</w:t>
            </w:r>
          </w:p>
          <w:p w14:paraId="41ADB09E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3) ժամկետը կրկնակի մակնշված է կամ բնօրինակ պիտանիության ժամկետը ջնջված է, և նշված է պիտանիության նոր ժամկետ: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F5D6BD9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DFF447C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4F35563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61F990C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453F3248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2478D497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4A8075ED" w14:textId="15A43926" w:rsidR="00D26BF1" w:rsidRDefault="00D26BF1" w:rsidP="00D26B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583116D5" w14:textId="6E45D3C6" w:rsidR="0073245D" w:rsidRDefault="0073245D" w:rsidP="00D26B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07DA5070" w14:textId="5D4C95C1" w:rsidR="0073245D" w:rsidRDefault="0073245D" w:rsidP="00D26B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5E19E860" w14:textId="22F48DDB" w:rsidR="0073245D" w:rsidRDefault="0073245D" w:rsidP="00D26B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1AF2E261" w14:textId="72E35237" w:rsidR="0073245D" w:rsidRDefault="0073245D" w:rsidP="00D26B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4CE10B6C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1</w:t>
            </w:r>
          </w:p>
          <w:p w14:paraId="70801D5A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7DF2EDD8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1</w:t>
            </w:r>
          </w:p>
          <w:p w14:paraId="6B9B63E3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4353F560" w14:textId="7754D8BF" w:rsidR="00D26BF1" w:rsidRDefault="00D26BF1" w:rsidP="00D26B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0D0C14BF" w14:textId="77777777" w:rsidR="0073245D" w:rsidRPr="001D45D4" w:rsidRDefault="0073245D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06F92BBC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00F8631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ակնադիտական զննում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E9BD6CD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«Սննդամթերքի անվտանգության մասին» օրենքի 9-րդ հոդվածի 10-րդ մաս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B8C3784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</w:tr>
      <w:tr w:rsidR="00D26BF1" w:rsidRPr="001D45D4" w14:paraId="2FEF98C1" w14:textId="77777777" w:rsidTr="00D26BF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4EFC1E0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5</w:t>
            </w:r>
            <w:r w:rsidRPr="001D45D4">
              <w:rPr>
                <w:rFonts w:ascii="Cambria Math" w:eastAsia="Times New Roman" w:hAnsi="Cambria Math" w:cs="Cambria Math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․</w:t>
            </w:r>
            <w:r w:rsidRPr="001D45D4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2</w:t>
            </w:r>
            <w:r w:rsidRPr="001D45D4">
              <w:rPr>
                <w:rFonts w:ascii="Cambria Math" w:eastAsia="Times New Roman" w:hAnsi="Cambria Math" w:cs="Cambria Math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․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CED9A0C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 xml:space="preserve">Ընդունվող հումքը համապատասխանում է դրանց անվտանգության պահանջներին և ունի </w:t>
            </w:r>
            <w:r w:rsidRPr="001D45D4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lastRenderedPageBreak/>
              <w:t>անվտանգությունը հավաստող (հիմնավորող) փաստաթղթեր: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23B98E0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lastRenderedPageBreak/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3648D09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3836CEF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3F6DE6D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0BFA7A8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 xml:space="preserve">ակնադիտական և փաստաթղթային զննում, </w:t>
            </w:r>
            <w:r w:rsidRPr="001D45D4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lastRenderedPageBreak/>
              <w:t>լաբորատոր փորձաքննություն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38FAA61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lastRenderedPageBreak/>
              <w:t>«Սննդամթերքի անվտանգության մասին» օրենքի 15-րդ հոդվածի</w:t>
            </w:r>
          </w:p>
          <w:p w14:paraId="7988169D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lastRenderedPageBreak/>
              <w:t>1-ին մաս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4D87AE5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lastRenderedPageBreak/>
              <w:t> </w:t>
            </w:r>
          </w:p>
        </w:tc>
      </w:tr>
      <w:tr w:rsidR="00D26BF1" w:rsidRPr="001D45D4" w14:paraId="1F757233" w14:textId="77777777" w:rsidTr="00D26BF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5C3FDCE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lastRenderedPageBreak/>
              <w:t>5.3.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AEC8B93" w14:textId="0B9BDA1A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Արդյո՞ք պատրաստողները վարում և պահում են սննդամթերքի արտադրության (պատրաստման) գործընթացում անվտանգության ապահովմանն ուղղված միջոցառումների իրականացման վերաբերյալ փաստաթղթերը՝ թղթային կամ տեղեկատվության</w:t>
            </w:r>
          </w:p>
          <w:p w14:paraId="7FB341AB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էլեկտրոնային կրիչներով։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AEB30F6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BC22050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15E79D2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074688C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0.5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CDB950F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փաստաթղթային զննում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EF21DE4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ՄՄ ՏԿ 021/2011</w:t>
            </w:r>
          </w:p>
          <w:p w14:paraId="19718B92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կանոնակարգի 11-րդ հոդվածի 4-րդ կետ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4042E6A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</w:tr>
      <w:tr w:rsidR="00D26BF1" w:rsidRPr="001D45D4" w14:paraId="2C822180" w14:textId="77777777" w:rsidTr="00D26BF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7AAD242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5</w:t>
            </w:r>
            <w:r w:rsidRPr="001D45D4">
              <w:rPr>
                <w:rFonts w:ascii="Cambria Math" w:eastAsia="Times New Roman" w:hAnsi="Cambria Math" w:cs="Cambria Math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․</w:t>
            </w:r>
            <w:r w:rsidRPr="001D45D4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4</w:t>
            </w:r>
            <w:r w:rsidRPr="001D45D4">
              <w:rPr>
                <w:rFonts w:ascii="Cambria Math" w:eastAsia="Times New Roman" w:hAnsi="Cambria Math" w:cs="Cambria Math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․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F5135F8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Արդյո՞ք չի արտադրվում վտանգավոր և կեղծված սննդամթերք, սննդամթերքի հետ անմիջական շփման մեջ գտնվող վտանգավոր նյութեր: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9905F03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299A991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C0AF158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AD9BCB8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E29D383" w14:textId="761F6231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ակն</w:t>
            </w:r>
            <w:r w:rsidR="001511F0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 xml:space="preserve">ադիտական, փաստաթղթային զննում </w:t>
            </w:r>
            <w:r w:rsidRPr="001D45D4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կամ լաբորատոր փորձաքննություն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5A3F505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«Սննդամթերքի անվտանգության մասին» օրենք 20-րդ հոդված 1-ին մաս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DFBB601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</w:tr>
      <w:tr w:rsidR="00D26BF1" w:rsidRPr="001D45D4" w14:paraId="7863364D" w14:textId="77777777" w:rsidTr="00D26BF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74BFCE0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6.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930DAE4" w14:textId="77777777" w:rsidR="00D26BF1" w:rsidRPr="001D45D4" w:rsidRDefault="00D26BF1" w:rsidP="00D26BF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ՏԵԽՆՈԼՈԳԻԱԿԱՆ ԳՈՐԾԸՆԹԱՑՆԵՐ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24A3B8A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4DAE763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CEB9B07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5A74220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CA06C49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167223C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C99190F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</w:tr>
      <w:tr w:rsidR="00D26BF1" w:rsidRPr="001D45D4" w14:paraId="1D8D555D" w14:textId="77777777" w:rsidTr="00D26BF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12730B8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6.1.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784C95A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Արդյո՞ք սննդամթերքի արտադրությունը (բացառությամբ հանրային սննդի), տեխնոլոգիական գործելակարգը (ռեժիմը) և տեխնոլոգիական գործընթացը իրականացվում է տվյալ սննդամթերքի համար արտադրողի հաստատած</w:t>
            </w:r>
          </w:p>
          <w:p w14:paraId="2C2D589D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տեխնոլոգիական հրահանգին համապատասխան: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2AD4D7C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D826EB5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FDDD55D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C4F5927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B1C1D7D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փաստաթղթային զննում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0A402AD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«Սննդամթերքի անվտանգության մասին» օրենք 8-րդ հոդված, 1-ին մաս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F077E84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</w:tr>
      <w:tr w:rsidR="00D26BF1" w:rsidRPr="001D45D4" w14:paraId="47590696" w14:textId="77777777" w:rsidTr="00D26BF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210883B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6.2.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F472928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Արդյո՞ք արտադրվող սննդամթերքի տեխնոլոգիական հրահանգները համապատասխանում են Հայաստանի Հանրապետության կառավարության կողմից հաստատված տեխնոլոգիական հրահանգին ներկայացվող պահանջներին: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802C8AF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DD9C3A8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633D4F5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D7D7512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1012AFA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փաստաթղթային զննում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4DA80D4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Հայաստանի Հանրապետության կառավարության 2007 թվականի հունիսի 28-ի N 885-Ն որոշում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D8D0DD9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</w:tr>
      <w:tr w:rsidR="00D26BF1" w:rsidRPr="001D45D4" w14:paraId="34022A18" w14:textId="77777777" w:rsidTr="00D26BF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400E314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6.3.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1145F64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 xml:space="preserve">Արդյո՞ք սննդամթերքի արտադրության (պատրաստման) գործընթացների </w:t>
            </w:r>
            <w:r w:rsidRPr="001D45D4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lastRenderedPageBreak/>
              <w:t>իրականացման ժամանակ, արտադրողի (պատրաստողի) կողմից մշակվել, իրականացվում և պահպանվում է վտանգի վերլուծության և հսկման կրիտիկական կետերի համակարգի (ՎՎՀԿԿ) (անգլերեն տարբերակը՝ НАССР — Hazard Analysis and Critical Control Points) սկզբունքների վրա հիմնված հետևյալ ընթացակարգերը՝</w:t>
            </w:r>
          </w:p>
          <w:p w14:paraId="459C5319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1) սննդամթերքի անվտանգությունն ապահովելու համար անհրաժեշտ սննդամթերքի արտադրության (պատրաստման) տեխնոլոգիական գործընթացների ընտրություն.</w:t>
            </w:r>
          </w:p>
          <w:p w14:paraId="192CC2C5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2) սննդամթերքի արտադրության (պատրաստման) տեխնոլոգիական գործառնությունների հաջորդականության և հոսքայնության ընտրություն՝ պարենային (սննդային) հումքի և սննդամթերքի աղտոտումը բացառելու նպատակով.</w:t>
            </w:r>
          </w:p>
          <w:p w14:paraId="6538CD7D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3) տեխնոլոգիական գործառնությունների և սննդամթերքի արտադրության (պատրաստման) փուլերում սննդամթերքի վերահսկելի փուլերի սահմանում արտադրական հսկողության ծրագրերում.</w:t>
            </w:r>
          </w:p>
          <w:p w14:paraId="4F303104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 xml:space="preserve">4) սննդամթերքի արտադրության (պատրաստման) ընթացքում օգտագործվող պարենային (սննդային) հումքի, տեխնոլոգիական միջոցների, փաթեթավորման նյութերի, արտադրատեսակի, ինչպես նաև սննդամթերքի նկատմամբ </w:t>
            </w:r>
            <w:r w:rsidRPr="001D45D4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lastRenderedPageBreak/>
              <w:t>հսկողության իրականացում՝ անհրաժեշտ հուսալի և համալիր հսկողություն ապահովող միջոցներով.</w:t>
            </w:r>
          </w:p>
          <w:p w14:paraId="06D542EB" w14:textId="3A372FFC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5) տեխնոլոգիական սարքավորումների սարքինության նկատմամբ հսկողության իրականացում ՄՄ ՏԿ 021/2011 տեխնիկական կանոնակարգով կամ Մաքսային միության՝ սննդամթերքի առանձին տեսակների վերաբերյալ տեխնիկական կանոնակարգերով սահմանված պահանջներին համապատասխան սննդամթերքի արտադրության (պատրաստման) գործընթացն ապահովող կարգով.</w:t>
            </w:r>
          </w:p>
          <w:p w14:paraId="3E74EA64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6) տեխնոլոգիական գործառնությունների վերահսկելի փուլերի և սննդամթերքի նկատմամբ իրականացված հսկողության արդյունքների մասին տեղեկատվության փաստաթղթավորման ապահովում.</w:t>
            </w:r>
          </w:p>
          <w:p w14:paraId="2650E0F0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7) սննդամթերքի պահպանման և փոխադրման (տրանսպորտային փոխադրման) պայմանների պահպանում.</w:t>
            </w:r>
          </w:p>
          <w:p w14:paraId="07D20C2A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8) սննդամթերքի արտադրության (պատրաստման) գործընթացում օգտագործվող արտադրական շինությունների, տեխնոլոգիական սարքավորումների և գույքի պահպանում՝ սննդամթերքի աղտոտումը բացառող պայմաններում.</w:t>
            </w:r>
          </w:p>
          <w:p w14:paraId="20296AD8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 xml:space="preserve">9) սննդամթերքի անվտանգության ապահովման նպատակով աշխատողների </w:t>
            </w:r>
            <w:r w:rsidRPr="001D45D4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lastRenderedPageBreak/>
              <w:t>կողմից անձնական հիգիենայի ձևերի ընտրություն և դրանց կանոնների պահպանման ապահովում.</w:t>
            </w:r>
          </w:p>
          <w:p w14:paraId="6FF4B429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10) սննդամթերքի անվտանգության ապահովման եղանակների ընտրություն, սննդամթերքի արտադրության (պատրաստման) գործընթացում օգտագործվող արտադրական շինությունների, տեխնոլոգիական սարքավորումների և գույքի մաքրման, լվացման, ախտահանման, միջատազերծման և կրծողների ոչնչացման գործընթացների պարբերականության սահմանում և դրանց իրականացում.</w:t>
            </w:r>
          </w:p>
          <w:p w14:paraId="19B084FA" w14:textId="02B9E451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11) ՄՄ ՏԿ 021/2011 տեխնիկական կանոնակարգով և Մաքսային միության՝ սննդամթերքի առանձին տեսակների վերաբերյալ տեխնիկական կանոնակարգերով սահմանված պահանջներին արտադրված սննդամթերքի համապատասխանությունը հավաստող փաստաթղթերի վարում ու պահպանում՝ թղթային կամ էլեկտրոնային կրիչներով.</w:t>
            </w:r>
          </w:p>
          <w:p w14:paraId="23EA3CDE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12) սննդամթերքի հետագծելիություն։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C2DE684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7F135F0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BAF05E4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481BD2A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4042DD15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60284CE3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051A8DA4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66B872A4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4D12E1E8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6871636F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61009794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6EC3E513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6C3801B6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3BA68E0A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7FA3F743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5051B92E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6A3E168A" w14:textId="77777777" w:rsidR="000475BE" w:rsidRPr="001D45D4" w:rsidRDefault="000475BE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1C58E845" w14:textId="77777777" w:rsidR="000475BE" w:rsidRPr="001D45D4" w:rsidRDefault="000475BE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5AE4723C" w14:textId="77777777" w:rsidR="000475BE" w:rsidRPr="001D45D4" w:rsidRDefault="000475BE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47966D12" w14:textId="77777777" w:rsidR="000475BE" w:rsidRPr="001D45D4" w:rsidRDefault="000475BE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6A39ECA8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4B38C5CB" w14:textId="7517969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0.</w:t>
            </w:r>
            <w:r w:rsidR="000475BE" w:rsidRPr="001D45D4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3</w:t>
            </w:r>
          </w:p>
          <w:p w14:paraId="5C08D1A3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595F52B3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38F479DD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55B3452F" w14:textId="77777777" w:rsidR="000475BE" w:rsidRPr="001D45D4" w:rsidRDefault="000475BE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0649C8C9" w14:textId="77777777" w:rsidR="000475BE" w:rsidRPr="001D45D4" w:rsidRDefault="000475BE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15F3EF26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4A2A52CE" w14:textId="447FA7A1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0.</w:t>
            </w:r>
            <w:r w:rsidR="000475BE" w:rsidRPr="001D45D4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3</w:t>
            </w:r>
          </w:p>
          <w:p w14:paraId="54B7860C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1F9E52B4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17D77CCA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40DB0A1B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2E1F748B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07C6BDF5" w14:textId="23849285" w:rsidR="00D26BF1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2FF5B576" w14:textId="003F2BBD" w:rsidR="0073245D" w:rsidRDefault="0073245D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127DAA29" w14:textId="79F598B8" w:rsidR="0073245D" w:rsidRDefault="0073245D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5DF0D165" w14:textId="77777777" w:rsidR="0073245D" w:rsidRPr="001D45D4" w:rsidRDefault="0073245D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6E722217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2B92AE23" w14:textId="2D53B191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0.4</w:t>
            </w:r>
          </w:p>
          <w:p w14:paraId="352F5034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7324AC69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60F729F5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051198EA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0F23F49F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73650358" w14:textId="77777777" w:rsidR="000475BE" w:rsidRPr="001D45D4" w:rsidRDefault="000475BE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3E96D341" w14:textId="77777777" w:rsidR="000475BE" w:rsidRPr="001D45D4" w:rsidRDefault="000475BE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716C204C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5C1FE7B6" w14:textId="7E0C3CF9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0.</w:t>
            </w:r>
            <w:r w:rsidR="000475BE" w:rsidRPr="001D45D4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3</w:t>
            </w:r>
          </w:p>
          <w:p w14:paraId="4F0924BB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2CD2FE30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356E52A0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6464A023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03603AA8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1DB6EDA4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0DC75F4F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34A00C0D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7AFB2AF5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10ABE9D9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352F7980" w14:textId="77777777" w:rsidR="000475BE" w:rsidRPr="001D45D4" w:rsidRDefault="000475BE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488B5230" w14:textId="77777777" w:rsidR="000475BE" w:rsidRPr="001D45D4" w:rsidRDefault="000475BE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2E36F297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0D054CA5" w14:textId="3ED25708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0.</w:t>
            </w:r>
            <w:r w:rsidR="000475BE" w:rsidRPr="001D45D4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3</w:t>
            </w:r>
          </w:p>
          <w:p w14:paraId="1F5A1BDA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5EEB3FBA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01F8B1FE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3CD11492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3C0F00D4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269FA30D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553F01FD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6D3C1FB3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3698F93C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259E3928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42037C83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6AA6CE30" w14:textId="77777777" w:rsidR="000475BE" w:rsidRPr="001D45D4" w:rsidRDefault="000475BE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00B5EAF8" w14:textId="77777777" w:rsidR="000475BE" w:rsidRPr="001D45D4" w:rsidRDefault="000475BE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544045BF" w14:textId="77777777" w:rsidR="000475BE" w:rsidRPr="001D45D4" w:rsidRDefault="000475BE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1ACC8449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32FB9E11" w14:textId="3AFED77E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0.</w:t>
            </w:r>
            <w:r w:rsidR="000475BE" w:rsidRPr="001D45D4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3</w:t>
            </w:r>
          </w:p>
          <w:p w14:paraId="79EBB8D4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631EA83B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2A28CC28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7A2CE382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2720EF49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35887D24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50359BB4" w14:textId="07BB5F31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0.</w:t>
            </w:r>
            <w:r w:rsidR="000475BE" w:rsidRPr="001D45D4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3</w:t>
            </w:r>
          </w:p>
          <w:p w14:paraId="33A32920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156D7736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39019C86" w14:textId="77777777" w:rsidR="000475BE" w:rsidRPr="001D45D4" w:rsidRDefault="000475BE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2D70ADCB" w14:textId="77777777" w:rsidR="000475BE" w:rsidRPr="001D45D4" w:rsidRDefault="000475BE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23830A24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7528D167" w14:textId="31060534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0.</w:t>
            </w:r>
            <w:r w:rsidR="000475BE" w:rsidRPr="001D45D4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3</w:t>
            </w:r>
          </w:p>
          <w:p w14:paraId="39F663D0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3C600518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4AB03E16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664AC00F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5CB6F922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72806697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56C5CC9A" w14:textId="77777777" w:rsidR="000475BE" w:rsidRPr="001D45D4" w:rsidRDefault="000475BE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2B6E7D40" w14:textId="77777777" w:rsidR="000475BE" w:rsidRPr="001D45D4" w:rsidRDefault="000475BE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343A8AB8" w14:textId="77777777" w:rsidR="000475BE" w:rsidRPr="001D45D4" w:rsidRDefault="000475BE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29B9559C" w14:textId="77777777" w:rsidR="000475BE" w:rsidRPr="001D45D4" w:rsidRDefault="000475BE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42EC9582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09307060" w14:textId="28C522A3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lastRenderedPageBreak/>
              <w:t>0.</w:t>
            </w:r>
            <w:r w:rsidR="000475BE" w:rsidRPr="001D45D4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3</w:t>
            </w:r>
          </w:p>
          <w:p w14:paraId="2253C5AE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02D35D89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01B80287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0B45998A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081FF8DB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4D9A9E7A" w14:textId="6A72CE5A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0.</w:t>
            </w:r>
            <w:r w:rsidR="000475BE" w:rsidRPr="001D45D4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3</w:t>
            </w:r>
          </w:p>
          <w:p w14:paraId="3FBE8974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0BABF452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5EC8A4B6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5263B96D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56CD663C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20D7EB42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16690631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561F36A7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06808EFF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0CFA7673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5541EF44" w14:textId="77777777" w:rsidR="000475BE" w:rsidRPr="001D45D4" w:rsidRDefault="000475BE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4F561698" w14:textId="77777777" w:rsidR="000475BE" w:rsidRPr="001D45D4" w:rsidRDefault="000475BE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070EADD8" w14:textId="77777777" w:rsidR="000475BE" w:rsidRPr="001D45D4" w:rsidRDefault="000475BE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1F6ECAEA" w14:textId="77777777" w:rsidR="000475BE" w:rsidRPr="001D45D4" w:rsidRDefault="000475BE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44569633" w14:textId="77777777" w:rsidR="000475BE" w:rsidRPr="001D45D4" w:rsidRDefault="000475BE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78E98B9D" w14:textId="77777777" w:rsidR="000475BE" w:rsidRPr="001D45D4" w:rsidRDefault="000475BE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7F9EDAE3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0C4030C0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159AFA03" w14:textId="68909B84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0.5</w:t>
            </w:r>
          </w:p>
          <w:p w14:paraId="75760AC5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4C8824EC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1DFD473B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18A25F94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28396CA3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3E0961B6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08F65B50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6E19B785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6BA250A4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4CFC9000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102D238C" w14:textId="56FFDABC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0.</w:t>
            </w:r>
            <w:r w:rsidR="000475BE" w:rsidRPr="001D45D4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EB979A4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lastRenderedPageBreak/>
              <w:t>փաստաթղթային և ակնադիտական զննում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C7C62DF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Մաքսային միության</w:t>
            </w:r>
          </w:p>
          <w:p w14:paraId="6AE9B3C4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 xml:space="preserve">հանձնաժողովի 2011 թվականի </w:t>
            </w:r>
            <w:r w:rsidRPr="001D45D4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lastRenderedPageBreak/>
              <w:t>դեկտեմբերի 9-ի N 880 որոշմամբ</w:t>
            </w:r>
          </w:p>
          <w:p w14:paraId="22A24D3B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հաստատված</w:t>
            </w:r>
          </w:p>
          <w:p w14:paraId="4779A0FB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«Սննդամթերքի անվտանգության մասին» (ՄՄ ՏԿ 021/2011) Մաքսային</w:t>
            </w:r>
          </w:p>
          <w:p w14:paraId="2021A124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միության տեխնիկական</w:t>
            </w:r>
          </w:p>
          <w:p w14:paraId="452FA164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</w:pPr>
            <w:r w:rsidRPr="001D45D4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eastAsia="en-GB"/>
                <w14:ligatures w14:val="none"/>
              </w:rPr>
              <w:t>կանոնակարգի 10-րդ հոդվածի 2-րդ և 3-րդ կետեր</w:t>
            </w:r>
          </w:p>
        </w:tc>
        <w:tc>
          <w:tcPr>
            <w:tcW w:w="0" w:type="auto"/>
            <w:tcBorders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F4F65D3" w14:textId="77777777" w:rsidR="00D26BF1" w:rsidRPr="001D45D4" w:rsidRDefault="00D26BF1" w:rsidP="00D26BF1">
            <w:pPr>
              <w:spacing w:after="0" w:line="240" w:lineRule="auto"/>
              <w:rPr>
                <w:rFonts w:ascii="GHEA Grapalat" w:eastAsia="Times New Roman" w:hAnsi="GHEA Grapalat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</w:tr>
    </w:tbl>
    <w:p w14:paraId="3D1FAFAE" w14:textId="7A9DFA29" w:rsidR="00D26BF1" w:rsidRDefault="00D26BF1" w:rsidP="00D26BF1">
      <w:pPr>
        <w:jc w:val="right"/>
        <w:rPr>
          <w:lang w:val="hy-AM"/>
        </w:rPr>
      </w:pPr>
    </w:p>
    <w:tbl>
      <w:tblPr>
        <w:tblW w:w="9750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6"/>
        <w:gridCol w:w="9066"/>
        <w:gridCol w:w="156"/>
        <w:gridCol w:w="156"/>
        <w:gridCol w:w="156"/>
      </w:tblGrid>
      <w:tr w:rsidR="0073245D" w:rsidRPr="004E6F43" w14:paraId="6E45D000" w14:textId="77777777" w:rsidTr="00C22A66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E68AABB" w14:textId="77777777" w:rsidR="0073245D" w:rsidRPr="004E6F43" w:rsidRDefault="0073245D" w:rsidP="00C22A66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  <w:t>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06A9FAD" w14:textId="77777777" w:rsidR="0073245D" w:rsidRPr="004E6F43" w:rsidRDefault="0073245D" w:rsidP="00C22A66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  <w:t>«Այո»` առկա է. համապատասխանում է. բավարարում է</w:t>
            </w:r>
          </w:p>
          <w:p w14:paraId="257C7E39" w14:textId="77777777" w:rsidR="0073245D" w:rsidRPr="004E6F43" w:rsidRDefault="0073245D" w:rsidP="00C22A66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  <w:t>(«Այո»` նշվում է հարցում ներառված պահանջների կեսի և կեսից ավելիի դրական պատասխանի դեպքում. որը չի կշռավորվում)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4032A66" w14:textId="77777777" w:rsidR="0073245D" w:rsidRPr="004E6F43" w:rsidRDefault="0073245D" w:rsidP="00C22A66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  <w:t>V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87E4EC9" w14:textId="77777777" w:rsidR="0073245D" w:rsidRPr="004E6F43" w:rsidRDefault="0073245D" w:rsidP="00C22A66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0A17D04" w14:textId="77777777" w:rsidR="0073245D" w:rsidRPr="004E6F43" w:rsidRDefault="0073245D" w:rsidP="00C22A66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en-GB"/>
              </w:rPr>
              <w:t> </w:t>
            </w:r>
          </w:p>
        </w:tc>
      </w:tr>
      <w:tr w:rsidR="0073245D" w:rsidRPr="004E6F43" w14:paraId="17E822FC" w14:textId="77777777" w:rsidTr="00C22A66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7499022" w14:textId="77777777" w:rsidR="0073245D" w:rsidRPr="004E6F43" w:rsidRDefault="0073245D" w:rsidP="00C22A66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  <w:t>2.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C2B0CD8" w14:textId="77777777" w:rsidR="0073245D" w:rsidRPr="004E6F43" w:rsidRDefault="0073245D" w:rsidP="00C22A66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  <w:t>«Ոչ»՝ ոչ. առկա չէ. չի համապատասխանում. չի բավարարում</w:t>
            </w:r>
          </w:p>
          <w:p w14:paraId="0A987F8E" w14:textId="77777777" w:rsidR="0073245D" w:rsidRPr="004E6F43" w:rsidRDefault="0073245D" w:rsidP="00C22A66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  <w:t>(«Ոչ»` նշվում է հարցում ներառված պահանջների` մինչև կեսի դրական պատասխանի դեպքում. որը կշռավորվում է)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7623032" w14:textId="77777777" w:rsidR="0073245D" w:rsidRPr="004E6F43" w:rsidRDefault="0073245D" w:rsidP="00C22A66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CDFBE30" w14:textId="77777777" w:rsidR="0073245D" w:rsidRPr="004E6F43" w:rsidRDefault="0073245D" w:rsidP="00C22A66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  <w:t>V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E9010FB" w14:textId="77777777" w:rsidR="0073245D" w:rsidRPr="004E6F43" w:rsidRDefault="0073245D" w:rsidP="00C22A66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en-GB"/>
              </w:rPr>
              <w:t> </w:t>
            </w:r>
          </w:p>
        </w:tc>
      </w:tr>
      <w:tr w:rsidR="0073245D" w:rsidRPr="004E6F43" w14:paraId="290F99C1" w14:textId="77777777" w:rsidTr="00C22A66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F92E10F" w14:textId="77777777" w:rsidR="0073245D" w:rsidRPr="004E6F43" w:rsidRDefault="0073245D" w:rsidP="00C22A66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  <w:t>3.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0D0C92E" w14:textId="77777777" w:rsidR="0073245D" w:rsidRPr="004E6F43" w:rsidRDefault="0073245D" w:rsidP="00C22A66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  <w:t>«Չ/Պ»` չի պահանջվում. չի վերաբերվում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4C29D2F" w14:textId="77777777" w:rsidR="0073245D" w:rsidRPr="004E6F43" w:rsidRDefault="0073245D" w:rsidP="00C22A66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9150C1D" w14:textId="77777777" w:rsidR="0073245D" w:rsidRPr="004E6F43" w:rsidRDefault="0073245D" w:rsidP="00C22A66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77E7306" w14:textId="77777777" w:rsidR="0073245D" w:rsidRPr="004E6F43" w:rsidRDefault="0073245D" w:rsidP="00C22A66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  <w:t>V</w:t>
            </w:r>
          </w:p>
        </w:tc>
      </w:tr>
    </w:tbl>
    <w:p w14:paraId="568A3C28" w14:textId="77777777" w:rsidR="0073245D" w:rsidRPr="00912287" w:rsidRDefault="0073245D" w:rsidP="0073245D">
      <w:pPr>
        <w:spacing w:after="0" w:line="240" w:lineRule="auto"/>
        <w:rPr>
          <w:rFonts w:ascii="GHEA Grapalat" w:eastAsia="Times New Roman" w:hAnsi="GHEA Grapalat" w:cs="Times New Roman"/>
          <w:kern w:val="0"/>
          <w:sz w:val="24"/>
          <w:szCs w:val="24"/>
          <w:lang w:eastAsia="en-GB"/>
          <w14:ligatures w14:val="none"/>
        </w:rPr>
      </w:pPr>
    </w:p>
    <w:p w14:paraId="1032A978" w14:textId="77777777" w:rsidR="0073245D" w:rsidRPr="004E6F43" w:rsidRDefault="0073245D" w:rsidP="0073245D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1"/>
          <w:szCs w:val="21"/>
          <w:lang w:eastAsia="en-GB"/>
        </w:rPr>
      </w:pPr>
      <w:r w:rsidRPr="004E6F43">
        <w:rPr>
          <w:rFonts w:ascii="GHEA Grapalat" w:eastAsia="Times New Roman" w:hAnsi="GHEA Grapalat" w:cs="Times New Roman"/>
          <w:color w:val="000000"/>
          <w:sz w:val="21"/>
          <w:szCs w:val="21"/>
          <w:lang w:eastAsia="en-GB"/>
        </w:rPr>
        <w:t>Ստուգաթերթը կազմվել է հետևյալ նորմատիվ իրավական ակտերի հիման վրա՝</w:t>
      </w:r>
    </w:p>
    <w:p w14:paraId="256F5487" w14:textId="77777777" w:rsidR="0073245D" w:rsidRPr="0073245D" w:rsidRDefault="0073245D" w:rsidP="0073245D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1"/>
          <w:szCs w:val="21"/>
          <w:lang w:eastAsia="en-GB"/>
        </w:rPr>
      </w:pPr>
      <w:r w:rsidRPr="0073245D">
        <w:rPr>
          <w:rFonts w:ascii="GHEA Grapalat" w:eastAsia="Times New Roman" w:hAnsi="GHEA Grapalat" w:cs="Times New Roman"/>
          <w:color w:val="000000"/>
          <w:sz w:val="21"/>
          <w:szCs w:val="21"/>
          <w:lang w:eastAsia="en-GB"/>
        </w:rPr>
        <w:lastRenderedPageBreak/>
        <w:t>1</w:t>
      </w:r>
      <w:r w:rsidRPr="0073245D">
        <w:rPr>
          <w:rFonts w:ascii="Cambria Math" w:eastAsia="Times New Roman" w:hAnsi="Cambria Math" w:cs="Cambria Math"/>
          <w:color w:val="000000"/>
          <w:sz w:val="21"/>
          <w:szCs w:val="21"/>
          <w:lang w:eastAsia="en-GB"/>
        </w:rPr>
        <w:t>․</w:t>
      </w:r>
      <w:r w:rsidRPr="0073245D">
        <w:rPr>
          <w:rFonts w:ascii="GHEA Grapalat" w:eastAsia="Times New Roman" w:hAnsi="GHEA Grapalat" w:cs="Times New Roman"/>
          <w:color w:val="000000"/>
          <w:sz w:val="21"/>
          <w:szCs w:val="21"/>
          <w:lang w:eastAsia="en-GB"/>
        </w:rPr>
        <w:t xml:space="preserve"> </w:t>
      </w:r>
      <w:r w:rsidRPr="0073245D">
        <w:rPr>
          <w:rFonts w:ascii="GHEA Grapalat" w:eastAsia="Times New Roman" w:hAnsi="GHEA Grapalat" w:cs="GHEA Grapalat"/>
          <w:color w:val="000000"/>
          <w:sz w:val="21"/>
          <w:szCs w:val="21"/>
          <w:lang w:eastAsia="en-GB"/>
        </w:rPr>
        <w:t>«Սննդամթերքի</w:t>
      </w:r>
      <w:r w:rsidRPr="0073245D">
        <w:rPr>
          <w:rFonts w:ascii="GHEA Grapalat" w:eastAsia="Times New Roman" w:hAnsi="GHEA Grapalat" w:cs="Times New Roman"/>
          <w:color w:val="000000"/>
          <w:sz w:val="21"/>
          <w:szCs w:val="21"/>
          <w:lang w:eastAsia="en-GB"/>
        </w:rPr>
        <w:t xml:space="preserve"> </w:t>
      </w:r>
      <w:r w:rsidRPr="0073245D">
        <w:rPr>
          <w:rFonts w:ascii="GHEA Grapalat" w:eastAsia="Times New Roman" w:hAnsi="GHEA Grapalat" w:cs="GHEA Grapalat"/>
          <w:color w:val="000000"/>
          <w:sz w:val="21"/>
          <w:szCs w:val="21"/>
          <w:lang w:eastAsia="en-GB"/>
        </w:rPr>
        <w:t>անվտանգության</w:t>
      </w:r>
      <w:r w:rsidRPr="0073245D">
        <w:rPr>
          <w:rFonts w:ascii="GHEA Grapalat" w:eastAsia="Times New Roman" w:hAnsi="GHEA Grapalat" w:cs="Times New Roman"/>
          <w:color w:val="000000"/>
          <w:sz w:val="21"/>
          <w:szCs w:val="21"/>
          <w:lang w:eastAsia="en-GB"/>
        </w:rPr>
        <w:t xml:space="preserve"> </w:t>
      </w:r>
      <w:r w:rsidRPr="0073245D">
        <w:rPr>
          <w:rFonts w:ascii="GHEA Grapalat" w:eastAsia="Times New Roman" w:hAnsi="GHEA Grapalat" w:cs="GHEA Grapalat"/>
          <w:color w:val="000000"/>
          <w:sz w:val="21"/>
          <w:szCs w:val="21"/>
          <w:lang w:eastAsia="en-GB"/>
        </w:rPr>
        <w:t>մասին»</w:t>
      </w:r>
      <w:r w:rsidRPr="0073245D">
        <w:rPr>
          <w:rFonts w:ascii="GHEA Grapalat" w:eastAsia="Times New Roman" w:hAnsi="GHEA Grapalat" w:cs="Times New Roman"/>
          <w:color w:val="000000"/>
          <w:sz w:val="21"/>
          <w:szCs w:val="21"/>
          <w:lang w:eastAsia="en-GB"/>
        </w:rPr>
        <w:t xml:space="preserve"> </w:t>
      </w:r>
      <w:r w:rsidRPr="0073245D">
        <w:rPr>
          <w:rFonts w:ascii="GHEA Grapalat" w:eastAsia="Times New Roman" w:hAnsi="GHEA Grapalat" w:cs="GHEA Grapalat"/>
          <w:color w:val="000000"/>
          <w:sz w:val="21"/>
          <w:szCs w:val="21"/>
          <w:lang w:eastAsia="en-GB"/>
        </w:rPr>
        <w:t>օրենք</w:t>
      </w:r>
    </w:p>
    <w:p w14:paraId="3B0A76A4" w14:textId="77777777" w:rsidR="0073245D" w:rsidRPr="0073245D" w:rsidRDefault="0073245D" w:rsidP="0073245D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1"/>
          <w:szCs w:val="21"/>
          <w:lang w:eastAsia="en-GB"/>
        </w:rPr>
      </w:pPr>
      <w:r w:rsidRPr="0073245D">
        <w:rPr>
          <w:rFonts w:ascii="GHEA Grapalat" w:eastAsia="Times New Roman" w:hAnsi="GHEA Grapalat" w:cs="Times New Roman"/>
          <w:color w:val="000000"/>
          <w:sz w:val="21"/>
          <w:szCs w:val="21"/>
          <w:lang w:eastAsia="en-GB"/>
        </w:rPr>
        <w:t>2</w:t>
      </w:r>
      <w:r w:rsidRPr="0073245D">
        <w:rPr>
          <w:rFonts w:ascii="Cambria Math" w:eastAsia="Times New Roman" w:hAnsi="Cambria Math" w:cs="Cambria Math"/>
          <w:color w:val="000000"/>
          <w:sz w:val="21"/>
          <w:szCs w:val="21"/>
          <w:lang w:eastAsia="en-GB"/>
        </w:rPr>
        <w:t>․</w:t>
      </w:r>
      <w:r w:rsidRPr="0073245D">
        <w:rPr>
          <w:rFonts w:ascii="GHEA Grapalat" w:eastAsia="Times New Roman" w:hAnsi="GHEA Grapalat" w:cs="Times New Roman"/>
          <w:color w:val="000000"/>
          <w:sz w:val="21"/>
          <w:szCs w:val="21"/>
          <w:lang w:eastAsia="en-GB"/>
        </w:rPr>
        <w:t xml:space="preserve"> Հայաստանի Հանրապետության կառավարության 2007 թվականի հունիսի 28-ի N 885-Ն որոշում</w:t>
      </w:r>
    </w:p>
    <w:p w14:paraId="1B7642E1" w14:textId="77777777" w:rsidR="0073245D" w:rsidRPr="0073245D" w:rsidRDefault="0073245D" w:rsidP="0073245D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1"/>
          <w:szCs w:val="21"/>
          <w:lang w:eastAsia="en-GB"/>
        </w:rPr>
      </w:pPr>
      <w:r w:rsidRPr="0073245D">
        <w:rPr>
          <w:rFonts w:ascii="GHEA Grapalat" w:eastAsia="Times New Roman" w:hAnsi="GHEA Grapalat" w:cs="Times New Roman"/>
          <w:color w:val="000000"/>
          <w:sz w:val="21"/>
          <w:szCs w:val="21"/>
          <w:lang w:eastAsia="en-GB"/>
        </w:rPr>
        <w:t>3</w:t>
      </w:r>
      <w:r w:rsidRPr="0073245D">
        <w:rPr>
          <w:rFonts w:ascii="Cambria Math" w:eastAsia="Times New Roman" w:hAnsi="Cambria Math" w:cs="Cambria Math"/>
          <w:color w:val="000000"/>
          <w:sz w:val="21"/>
          <w:szCs w:val="21"/>
          <w:lang w:eastAsia="en-GB"/>
        </w:rPr>
        <w:t>․</w:t>
      </w:r>
      <w:r w:rsidRPr="0073245D">
        <w:rPr>
          <w:rFonts w:ascii="GHEA Grapalat" w:eastAsia="Times New Roman" w:hAnsi="GHEA Grapalat" w:cs="Times New Roman"/>
          <w:color w:val="000000"/>
          <w:sz w:val="21"/>
          <w:szCs w:val="21"/>
          <w:lang w:eastAsia="en-GB"/>
        </w:rPr>
        <w:t xml:space="preserve"> Հայաստանի Հանրապետության կառավարության 2011 թվականի հունվարի 20-ի N 34-Ն որոշում</w:t>
      </w:r>
    </w:p>
    <w:p w14:paraId="22F0684A" w14:textId="77777777" w:rsidR="0073245D" w:rsidRPr="0073245D" w:rsidRDefault="0073245D" w:rsidP="0073245D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1"/>
          <w:szCs w:val="21"/>
          <w:lang w:eastAsia="en-GB"/>
        </w:rPr>
      </w:pPr>
      <w:r w:rsidRPr="0073245D">
        <w:rPr>
          <w:rFonts w:ascii="GHEA Grapalat" w:eastAsia="Times New Roman" w:hAnsi="GHEA Grapalat" w:cs="Times New Roman"/>
          <w:color w:val="000000"/>
          <w:sz w:val="21"/>
          <w:szCs w:val="21"/>
          <w:lang w:eastAsia="en-GB"/>
        </w:rPr>
        <w:t>4</w:t>
      </w:r>
      <w:r w:rsidRPr="0073245D">
        <w:rPr>
          <w:rFonts w:ascii="Cambria Math" w:eastAsia="Times New Roman" w:hAnsi="Cambria Math" w:cs="Cambria Math"/>
          <w:color w:val="000000"/>
          <w:sz w:val="21"/>
          <w:szCs w:val="21"/>
          <w:lang w:eastAsia="en-GB"/>
        </w:rPr>
        <w:t>․</w:t>
      </w:r>
      <w:r w:rsidRPr="0073245D">
        <w:rPr>
          <w:rFonts w:ascii="GHEA Grapalat" w:eastAsia="Times New Roman" w:hAnsi="GHEA Grapalat" w:cs="Times New Roman"/>
          <w:color w:val="000000"/>
          <w:sz w:val="21"/>
          <w:szCs w:val="21"/>
          <w:lang w:eastAsia="en-GB"/>
        </w:rPr>
        <w:t xml:space="preserve"> Մաքսային միության հանձնաժողովի 2011 թվականի դեկտեմբերի 9-ի N 880 որոշմամբ հաստատված «Սննդամթերքի անվտանգության մասին» (ՄՄ ՏԿ 021/2011) Մաքսային միության տեխնիկական կանոնակարգ</w:t>
      </w:r>
    </w:p>
    <w:p w14:paraId="7BDD9B59" w14:textId="77777777" w:rsidR="0073245D" w:rsidRPr="0073245D" w:rsidRDefault="0073245D" w:rsidP="0073245D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1"/>
          <w:szCs w:val="21"/>
          <w:lang w:eastAsia="en-GB"/>
        </w:rPr>
      </w:pPr>
      <w:r w:rsidRPr="0073245D">
        <w:rPr>
          <w:rFonts w:ascii="GHEA Grapalat" w:eastAsia="Times New Roman" w:hAnsi="GHEA Grapalat" w:cs="Times New Roman"/>
          <w:color w:val="000000"/>
          <w:sz w:val="21"/>
          <w:szCs w:val="21"/>
          <w:lang w:eastAsia="en-GB"/>
        </w:rPr>
        <w:t>5</w:t>
      </w:r>
      <w:r w:rsidRPr="0073245D">
        <w:rPr>
          <w:rFonts w:ascii="Cambria Math" w:eastAsia="Times New Roman" w:hAnsi="Cambria Math" w:cs="Cambria Math"/>
          <w:color w:val="000000"/>
          <w:sz w:val="21"/>
          <w:szCs w:val="21"/>
          <w:lang w:eastAsia="en-GB"/>
        </w:rPr>
        <w:t>․</w:t>
      </w:r>
      <w:r w:rsidRPr="0073245D">
        <w:rPr>
          <w:rFonts w:ascii="GHEA Grapalat" w:eastAsia="Times New Roman" w:hAnsi="GHEA Grapalat" w:cs="Times New Roman"/>
          <w:color w:val="000000"/>
          <w:sz w:val="21"/>
          <w:szCs w:val="21"/>
          <w:lang w:eastAsia="en-GB"/>
        </w:rPr>
        <w:t xml:space="preserve"> Մաքսային միության հանձնաժողովի 2011 թվականի դեկտեմբերի 9-ի N 881 որոշմամբ հաստատված «Սննդամթերքի մակնշման մասին» (ՄՄ ՏԿ 022/2011) Մաքսային միության տեխնիկական կանոնակարգ</w:t>
      </w:r>
    </w:p>
    <w:p w14:paraId="7F9D9592" w14:textId="77777777" w:rsidR="0073245D" w:rsidRPr="0073245D" w:rsidRDefault="0073245D" w:rsidP="0073245D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1"/>
          <w:szCs w:val="21"/>
          <w:lang w:eastAsia="en-GB"/>
        </w:rPr>
      </w:pPr>
      <w:r w:rsidRPr="0073245D">
        <w:rPr>
          <w:rFonts w:ascii="GHEA Grapalat" w:eastAsia="Times New Roman" w:hAnsi="GHEA Grapalat" w:cs="Times New Roman"/>
          <w:color w:val="000000"/>
          <w:sz w:val="21"/>
          <w:szCs w:val="21"/>
          <w:lang w:eastAsia="en-GB"/>
        </w:rPr>
        <w:t>6</w:t>
      </w:r>
      <w:r w:rsidRPr="0073245D">
        <w:rPr>
          <w:rFonts w:ascii="Cambria Math" w:eastAsia="Times New Roman" w:hAnsi="Cambria Math" w:cs="Cambria Math"/>
          <w:color w:val="000000"/>
          <w:sz w:val="21"/>
          <w:szCs w:val="21"/>
          <w:lang w:eastAsia="en-GB"/>
        </w:rPr>
        <w:t>․</w:t>
      </w:r>
      <w:r w:rsidRPr="0073245D">
        <w:rPr>
          <w:rFonts w:ascii="GHEA Grapalat" w:eastAsia="Times New Roman" w:hAnsi="GHEA Grapalat" w:cs="Times New Roman"/>
          <w:color w:val="000000"/>
          <w:sz w:val="21"/>
          <w:szCs w:val="21"/>
          <w:lang w:eastAsia="en-GB"/>
        </w:rPr>
        <w:t xml:space="preserve"> Եվրասիական տնտեսական հանձնաժողովի խորհրդի 2012 թվականի հուլիսի 20-ի «Սննդային հավելումների, բուրավետիչների և տեխնոլոգիական օժանդակ միջոցների անվտանգությանը ներկայացվող պահանջներ» Մաքսային միության տեխնիկական կանոնակարգն ընդունելու մասին» N 58 որոշում։</w:t>
      </w:r>
    </w:p>
    <w:p w14:paraId="19FF1739" w14:textId="77777777" w:rsidR="0073245D" w:rsidRPr="004A30FE" w:rsidRDefault="0073245D" w:rsidP="0073245D">
      <w:pPr>
        <w:shd w:val="clear" w:color="auto" w:fill="FFFFFF"/>
        <w:spacing w:after="0" w:line="240" w:lineRule="auto"/>
        <w:ind w:firstLine="375"/>
        <w:rPr>
          <w:rFonts w:ascii="Arial Unicode" w:eastAsia="Times New Roman" w:hAnsi="Arial Unicode" w:cs="Times New Roman"/>
          <w:color w:val="000000"/>
          <w:kern w:val="0"/>
          <w:sz w:val="21"/>
          <w:szCs w:val="21"/>
          <w:lang w:eastAsia="en-GB"/>
          <w14:ligatures w14:val="none"/>
        </w:rPr>
      </w:pPr>
      <w:r w:rsidRPr="004A30FE">
        <w:rPr>
          <w:rFonts w:ascii="Calibri" w:eastAsia="Times New Roman" w:hAnsi="Calibri" w:cs="Calibri"/>
          <w:color w:val="000000"/>
          <w:kern w:val="0"/>
          <w:sz w:val="21"/>
          <w:szCs w:val="21"/>
          <w:lang w:eastAsia="en-GB"/>
          <w14:ligatures w14:val="none"/>
        </w:rPr>
        <w:t> </w:t>
      </w:r>
    </w:p>
    <w:p w14:paraId="6A2A9CC7" w14:textId="77777777" w:rsidR="0073245D" w:rsidRPr="003E0D5D" w:rsidRDefault="0073245D" w:rsidP="0073245D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1"/>
          <w:szCs w:val="21"/>
          <w:lang w:eastAsia="en-GB"/>
        </w:rPr>
      </w:pPr>
    </w:p>
    <w:tbl>
      <w:tblPr>
        <w:tblW w:w="9750" w:type="dxa"/>
        <w:jc w:val="center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853"/>
        <w:gridCol w:w="3009"/>
        <w:gridCol w:w="4888"/>
      </w:tblGrid>
      <w:tr w:rsidR="0073245D" w:rsidRPr="004E6F43" w14:paraId="544888A7" w14:textId="77777777" w:rsidTr="00C22A66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hideMark/>
          </w:tcPr>
          <w:p w14:paraId="7FCD6B89" w14:textId="77777777" w:rsidR="0073245D" w:rsidRPr="004E6F43" w:rsidRDefault="0073245D" w:rsidP="00C22A66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  <w:t>ՍԱՏՄ ծառայող</w:t>
            </w:r>
          </w:p>
        </w:tc>
        <w:tc>
          <w:tcPr>
            <w:tcW w:w="0" w:type="auto"/>
            <w:shd w:val="clear" w:color="auto" w:fill="FFFFFF"/>
            <w:hideMark/>
          </w:tcPr>
          <w:p w14:paraId="06A36088" w14:textId="77777777" w:rsidR="0073245D" w:rsidRPr="004E6F43" w:rsidRDefault="0073245D" w:rsidP="00C22A66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  <w:t>_______________________</w:t>
            </w:r>
          </w:p>
        </w:tc>
        <w:tc>
          <w:tcPr>
            <w:tcW w:w="0" w:type="auto"/>
            <w:shd w:val="clear" w:color="auto" w:fill="FFFFFF"/>
            <w:hideMark/>
          </w:tcPr>
          <w:p w14:paraId="44BAFB53" w14:textId="77777777" w:rsidR="0073245D" w:rsidRPr="004E6F43" w:rsidRDefault="0073245D" w:rsidP="00C22A66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  <w:t>Տնտեսավարող _______________________</w:t>
            </w:r>
          </w:p>
        </w:tc>
      </w:tr>
      <w:tr w:rsidR="0073245D" w:rsidRPr="004E6F43" w14:paraId="7042DBED" w14:textId="77777777" w:rsidTr="00C22A66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hideMark/>
          </w:tcPr>
          <w:p w14:paraId="7DAF3EEA" w14:textId="77777777" w:rsidR="0073245D" w:rsidRPr="004E6F43" w:rsidRDefault="0073245D" w:rsidP="00C22A66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en-GB"/>
              </w:rPr>
              <w:t> </w:t>
            </w:r>
          </w:p>
        </w:tc>
        <w:tc>
          <w:tcPr>
            <w:tcW w:w="0" w:type="auto"/>
            <w:shd w:val="clear" w:color="auto" w:fill="FFFFFF"/>
            <w:hideMark/>
          </w:tcPr>
          <w:p w14:paraId="470D8574" w14:textId="77777777" w:rsidR="0073245D" w:rsidRPr="004E6F43" w:rsidRDefault="0073245D" w:rsidP="00C22A66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sz w:val="15"/>
                <w:szCs w:val="15"/>
                <w:lang w:eastAsia="en-GB"/>
              </w:rPr>
              <w:t>(ստորագրությունը)</w:t>
            </w:r>
          </w:p>
        </w:tc>
        <w:tc>
          <w:tcPr>
            <w:tcW w:w="0" w:type="auto"/>
            <w:shd w:val="clear" w:color="auto" w:fill="FFFFFF"/>
            <w:hideMark/>
          </w:tcPr>
          <w:p w14:paraId="6CC58316" w14:textId="77777777" w:rsidR="0073245D" w:rsidRPr="004E6F43" w:rsidRDefault="0073245D" w:rsidP="00C22A66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15"/>
                <w:szCs w:val="15"/>
                <w:lang w:eastAsia="en-GB"/>
              </w:rPr>
            </w:pPr>
            <w:r w:rsidRPr="004E6F43">
              <w:rPr>
                <w:rFonts w:ascii="Calibri" w:eastAsia="Times New Roman" w:hAnsi="Calibri" w:cs="Calibri"/>
                <w:color w:val="000000"/>
                <w:sz w:val="15"/>
                <w:szCs w:val="15"/>
                <w:lang w:eastAsia="en-GB"/>
              </w:rPr>
              <w:t>             </w:t>
            </w:r>
            <w:r w:rsidRPr="004E6F43">
              <w:rPr>
                <w:rFonts w:ascii="GHEA Grapalat" w:eastAsia="Times New Roman" w:hAnsi="GHEA Grapalat" w:cs="Times New Roman"/>
                <w:color w:val="000000"/>
                <w:sz w:val="15"/>
                <w:szCs w:val="15"/>
                <w:lang w:eastAsia="en-GB"/>
              </w:rPr>
              <w:t xml:space="preserve"> (</w:t>
            </w:r>
            <w:r w:rsidRPr="004E6F43">
              <w:rPr>
                <w:rFonts w:ascii="GHEA Grapalat" w:eastAsia="Times New Roman" w:hAnsi="GHEA Grapalat" w:cs="Arial Unicode"/>
                <w:color w:val="000000"/>
                <w:sz w:val="15"/>
                <w:szCs w:val="15"/>
                <w:lang w:eastAsia="en-GB"/>
              </w:rPr>
              <w:t>ստորագրությունը</w:t>
            </w:r>
            <w:r w:rsidRPr="004E6F43">
              <w:rPr>
                <w:rFonts w:ascii="GHEA Grapalat" w:eastAsia="Times New Roman" w:hAnsi="GHEA Grapalat" w:cs="Times New Roman"/>
                <w:color w:val="000000"/>
                <w:sz w:val="15"/>
                <w:szCs w:val="15"/>
                <w:lang w:eastAsia="en-GB"/>
              </w:rPr>
              <w:t>)</w:t>
            </w:r>
          </w:p>
        </w:tc>
      </w:tr>
    </w:tbl>
    <w:p w14:paraId="4FFBF388" w14:textId="77777777" w:rsidR="0073245D" w:rsidRDefault="0073245D" w:rsidP="0073245D">
      <w:pPr>
        <w:shd w:val="clear" w:color="auto" w:fill="FFFFFF"/>
        <w:spacing w:after="0" w:line="240" w:lineRule="auto"/>
        <w:ind w:firstLine="375"/>
        <w:jc w:val="right"/>
        <w:rPr>
          <w:rFonts w:ascii="GHEA Grapalat" w:eastAsia="Times New Roman" w:hAnsi="GHEA Grapalat" w:cs="Times New Roman"/>
          <w:color w:val="000000"/>
          <w:sz w:val="21"/>
          <w:szCs w:val="21"/>
          <w:lang w:eastAsia="en-GB"/>
        </w:rPr>
      </w:pPr>
      <w:r>
        <w:rPr>
          <w:rFonts w:ascii="GHEA Grapalat" w:hAnsi="GHEA Grapalat"/>
          <w:lang w:val="hy-AM"/>
        </w:rPr>
        <w:t>»:</w:t>
      </w:r>
    </w:p>
    <w:p w14:paraId="0FBA798F" w14:textId="77777777" w:rsidR="0073245D" w:rsidRDefault="0073245D" w:rsidP="0073245D">
      <w:pPr>
        <w:spacing w:line="276" w:lineRule="auto"/>
        <w:ind w:hanging="90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   </w:t>
      </w:r>
      <w:r>
        <w:rPr>
          <w:rFonts w:ascii="GHEA Grapalat" w:hAnsi="GHEA Grapalat"/>
          <w:sz w:val="24"/>
          <w:szCs w:val="24"/>
          <w:lang w:val="hy-AM"/>
        </w:rPr>
        <w:tab/>
        <w:t xml:space="preserve">Հայաստանի Հանրապետության </w:t>
      </w:r>
    </w:p>
    <w:p w14:paraId="7FD60B8F" w14:textId="77777777" w:rsidR="0073245D" w:rsidRDefault="0073245D" w:rsidP="0073245D">
      <w:pPr>
        <w:spacing w:line="276" w:lineRule="auto"/>
        <w:ind w:hanging="90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          Վարչապետի աշխատակազմի ղեկավար</w:t>
      </w:r>
    </w:p>
    <w:p w14:paraId="51865805" w14:textId="77777777" w:rsidR="0073245D" w:rsidRPr="00D80A00" w:rsidRDefault="0073245D" w:rsidP="0073245D">
      <w:pPr>
        <w:spacing w:line="276" w:lineRule="auto"/>
        <w:ind w:hanging="90"/>
        <w:jc w:val="center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                                                                          </w:t>
      </w:r>
      <w:r>
        <w:rPr>
          <w:rFonts w:ascii="GHEA Grapalat" w:hAnsi="GHEA Grapalat"/>
          <w:sz w:val="24"/>
          <w:szCs w:val="24"/>
          <w:lang w:val="hy-AM"/>
        </w:rPr>
        <w:tab/>
      </w:r>
      <w:r>
        <w:rPr>
          <w:rFonts w:ascii="GHEA Grapalat" w:hAnsi="GHEA Grapalat"/>
          <w:sz w:val="24"/>
          <w:szCs w:val="24"/>
          <w:lang w:val="hy-AM"/>
        </w:rPr>
        <w:tab/>
        <w:t>Ա. Հարությունյան</w:t>
      </w:r>
    </w:p>
    <w:p w14:paraId="1992FB5F" w14:textId="77777777" w:rsidR="0073245D" w:rsidRPr="00D26BF1" w:rsidRDefault="0073245D" w:rsidP="00D26BF1">
      <w:pPr>
        <w:jc w:val="right"/>
        <w:rPr>
          <w:lang w:val="hy-AM"/>
        </w:rPr>
      </w:pPr>
    </w:p>
    <w:sectPr w:rsidR="0073245D" w:rsidRPr="00D26BF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Arial Unicode">
    <w:altName w:val="Arial"/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61C9"/>
    <w:rsid w:val="000475BE"/>
    <w:rsid w:val="00076DB6"/>
    <w:rsid w:val="001511F0"/>
    <w:rsid w:val="001707A1"/>
    <w:rsid w:val="001A180B"/>
    <w:rsid w:val="001D45D4"/>
    <w:rsid w:val="003E3439"/>
    <w:rsid w:val="00420E2F"/>
    <w:rsid w:val="00603908"/>
    <w:rsid w:val="0069200E"/>
    <w:rsid w:val="0073245D"/>
    <w:rsid w:val="007C61C9"/>
    <w:rsid w:val="00B05391"/>
    <w:rsid w:val="00C22A66"/>
    <w:rsid w:val="00D150A9"/>
    <w:rsid w:val="00D26BF1"/>
    <w:rsid w:val="00F50D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F9BAB9"/>
  <w15:chartTrackingRefBased/>
  <w15:docId w15:val="{63678785-2A12-4F6C-8B3F-053D019106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msonormal0">
    <w:name w:val="msonormal"/>
    <w:basedOn w:val="Normal"/>
    <w:rsid w:val="00D26BF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paragraph" w:styleId="NormalWeb">
    <w:name w:val="Normal (Web)"/>
    <w:basedOn w:val="Normal"/>
    <w:uiPriority w:val="99"/>
    <w:semiHidden/>
    <w:unhideWhenUsed/>
    <w:rsid w:val="00D26BF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character" w:styleId="Strong">
    <w:name w:val="Strong"/>
    <w:basedOn w:val="DefaultParagraphFont"/>
    <w:uiPriority w:val="22"/>
    <w:qFormat/>
    <w:rsid w:val="00D26BF1"/>
    <w:rPr>
      <w:b/>
      <w:bCs/>
    </w:rPr>
  </w:style>
  <w:style w:type="table" w:styleId="TableGrid">
    <w:name w:val="Table Grid"/>
    <w:basedOn w:val="TableNormal"/>
    <w:uiPriority w:val="39"/>
    <w:rsid w:val="00D26BF1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500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39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99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25</Pages>
  <Words>4975</Words>
  <Characters>28362</Characters>
  <Application>Microsoft Office Word</Application>
  <DocSecurity>0</DocSecurity>
  <Lines>236</Lines>
  <Paragraphs>66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33271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SSFS</dc:creator>
  <cp:keywords>https://mul2-fsss.gov.am/tasks/646517/oneclick/Ardir12.docx?token=6a7a4cd8512a4331bbc62695ede79c54</cp:keywords>
  <dc:description/>
  <cp:lastModifiedBy>Syuzanna Gevorgyan</cp:lastModifiedBy>
  <cp:revision>21</cp:revision>
  <dcterms:created xsi:type="dcterms:W3CDTF">2024-04-10T11:29:00Z</dcterms:created>
  <dcterms:modified xsi:type="dcterms:W3CDTF">2024-09-03T13:15:00Z</dcterms:modified>
</cp:coreProperties>
</file>