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E239E3B" w:rsidR="00577C7F" w:rsidRPr="00577C7F" w:rsidRDefault="00E15348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>«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="00577C7F"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>
        <w:rPr>
          <w:rFonts w:ascii="GHEA Grapalat" w:eastAsia="Calibri" w:hAnsi="GHEA Grapalat" w:cs="Sylfaen"/>
          <w:b/>
          <w:lang w:val="hy-AM" w:eastAsia="en-US"/>
        </w:rPr>
        <w:t>»</w:t>
      </w:r>
      <w:r w:rsidR="00577C7F"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577C7F"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TableGrid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22220CE" w:rsidR="00334334" w:rsidRPr="00914158" w:rsidRDefault="00C018D1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25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4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.202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="00D15EC7" w:rsidRPr="00D15EC7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6BCA44D" w:rsidR="00334334" w:rsidRPr="00914158" w:rsidRDefault="00D15EC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</w:t>
            </w:r>
            <w:r w:rsidR="00C018D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6674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-202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334334" w:rsidRPr="00C41FAD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3732BAFB" w14:textId="2D8FAFBA" w:rsidR="002A33B5" w:rsidRPr="002A33B5" w:rsidRDefault="00E220C1" w:rsidP="00E220C1">
            <w:pPr>
              <w:spacing w:line="360" w:lineRule="auto"/>
              <w:ind w:firstLine="18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220C1">
              <w:rPr>
                <w:rFonts w:ascii="GHEA Grapalat" w:eastAsia="Microsoft JhengHei" w:hAnsi="GHEA Grapalat" w:cs="Arial"/>
                <w:lang w:val="hy-AM" w:eastAsia="en-US"/>
              </w:rPr>
              <w:t xml:space="preserve">      </w:t>
            </w:r>
            <w:r w:rsidR="002A33B5" w:rsidRPr="002A33B5">
              <w:rPr>
                <w:rFonts w:ascii="GHEA Grapalat" w:eastAsia="Microsoft JhengHei" w:hAnsi="GHEA Grapalat" w:cs="Arial"/>
                <w:lang w:val="hy-AM" w:eastAsia="en-US"/>
              </w:rPr>
              <w:t xml:space="preserve">Առաջարկում ենք </w:t>
            </w:r>
            <w:r w:rsidR="002A33B5" w:rsidRPr="002A33B5">
              <w:rPr>
                <w:rFonts w:ascii="GHEA Grapalat" w:eastAsia="Calibri" w:hAnsi="GHEA Grapalat"/>
                <w:lang w:val="hy-AM" w:eastAsia="en-US"/>
              </w:rPr>
              <w:t>Նախագծի 1-ին կետում «մակերեսով,» բառից հետո լրացնել «1/2 բաժնեմասով» թվերը և բառը, իսկ Նախագծին կից ներկայացված հավելվածի ցանկի 6-րդ կետում «(ընդհ. Բաժնային սեփականություն)» բառերը փոխարինել «(1/2 ընդհ. բաժնային սեփականություն)» թվերով և բառերով։</w:t>
            </w:r>
          </w:p>
          <w:p w14:paraId="3C9E01C2" w14:textId="44A645BE" w:rsidR="00334334" w:rsidRPr="00E220C1" w:rsidRDefault="002A33B5" w:rsidP="00E220C1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2A33B5">
              <w:rPr>
                <w:rFonts w:ascii="GHEA Grapalat" w:hAnsi="GHEA Grapalat" w:cs="Cambria Math"/>
                <w:color w:val="000000"/>
                <w:lang w:val="hy-AM" w:eastAsia="en-GB"/>
              </w:rPr>
              <w:t>Միաժամանակ տեղեկացնում ենք, որ 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չկառուցապատված հողերի վարձակալության կամ կառուցապատման իրավունքով տրամադրելու դեպքերի:</w:t>
            </w:r>
          </w:p>
        </w:tc>
        <w:tc>
          <w:tcPr>
            <w:tcW w:w="6237" w:type="dxa"/>
          </w:tcPr>
          <w:p w14:paraId="4CFA4DF0" w14:textId="36A3B4FA" w:rsidR="002A33B5" w:rsidRPr="00E220C1" w:rsidRDefault="009F3B3E" w:rsidP="00E220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220C1">
              <w:rPr>
                <w:rFonts w:ascii="GHEA Grapalat" w:hAnsi="GHEA Grapalat"/>
                <w:lang w:val="hy-AM"/>
              </w:rPr>
              <w:t>Ը</w:t>
            </w:r>
            <w:r w:rsidR="00B24E23" w:rsidRPr="00E220C1">
              <w:rPr>
                <w:rFonts w:ascii="GHEA Grapalat" w:hAnsi="GHEA Grapalat"/>
                <w:lang w:val="hy-AM"/>
              </w:rPr>
              <w:t>նդունվել</w:t>
            </w:r>
            <w:r w:rsidRPr="00E220C1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E220C1">
              <w:rPr>
                <w:rFonts w:ascii="GHEA Grapalat" w:hAnsi="GHEA Grapalat"/>
                <w:lang w:val="hy-AM"/>
              </w:rPr>
              <w:t>։</w:t>
            </w:r>
            <w:r w:rsidR="002A33B5" w:rsidRPr="00E220C1">
              <w:rPr>
                <w:rFonts w:ascii="GHEA Grapalat" w:hAnsi="GHEA Grapalat"/>
                <w:lang w:val="hy-AM"/>
              </w:rPr>
              <w:t xml:space="preserve"> Կատարվել է համապատասխան փոփոխություն։</w:t>
            </w:r>
          </w:p>
          <w:p w14:paraId="67A571EE" w14:textId="77777777" w:rsidR="002A33B5" w:rsidRPr="00E220C1" w:rsidRDefault="002A33B5" w:rsidP="00E220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ECD602D" w14:textId="77777777" w:rsidR="002A33B5" w:rsidRPr="00E220C1" w:rsidRDefault="002A33B5" w:rsidP="00E220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ED058FD" w14:textId="77777777" w:rsidR="00EE4AC7" w:rsidRDefault="00EE4AC7" w:rsidP="00E220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B652D6" w14:textId="7284E19E" w:rsidR="004C243F" w:rsidRPr="00E220C1" w:rsidRDefault="002A33B5" w:rsidP="00E220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220C1">
              <w:rPr>
                <w:rFonts w:ascii="GHEA Grapalat" w:hAnsi="GHEA Grapalat"/>
                <w:lang w:val="hy-AM"/>
              </w:rPr>
              <w:t xml:space="preserve">Ընդունվել է։ </w:t>
            </w:r>
            <w:r w:rsidR="000D564C" w:rsidRPr="00E220C1">
              <w:rPr>
                <w:rFonts w:ascii="GHEA Grapalat" w:hAnsi="GHEA Grapalat"/>
                <w:lang w:val="hy-AM"/>
              </w:rPr>
              <w:t>Գնահատման հա</w:t>
            </w:r>
            <w:r w:rsidR="00FB24D2" w:rsidRPr="00E220C1">
              <w:rPr>
                <w:rFonts w:ascii="GHEA Grapalat" w:hAnsi="GHEA Grapalat"/>
                <w:lang w:val="hy-AM"/>
              </w:rPr>
              <w:t>շվետվությունն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E220C1" w:rsidRDefault="00334334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2.</w:t>
            </w:r>
            <w:r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E220C1" w:rsidRDefault="00334334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5D31DD9" w:rsidR="00334334" w:rsidRPr="00E220C1" w:rsidRDefault="0078020C" w:rsidP="00E220C1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lastRenderedPageBreak/>
              <w:tab/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AE5035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26</w:t>
            </w:r>
            <w:r w:rsidR="0010798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AE5035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4</w:t>
            </w:r>
            <w:r w:rsidR="0010798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</w:t>
            </w:r>
            <w:r w:rsidR="00AA7B59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10798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10798E" w:rsidRPr="00E220C1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220C1" w:rsidRDefault="00334334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1DA154D" w:rsidR="00334334" w:rsidRPr="00E220C1" w:rsidRDefault="0010798E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 xml:space="preserve">N </w:t>
            </w:r>
            <w:r w:rsidR="0099282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01/11</w:t>
            </w:r>
            <w:r w:rsidR="0099282E" w:rsidRPr="00E220C1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="0099282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8/</w:t>
            </w:r>
            <w:r w:rsidR="00AE5035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2610</w:t>
            </w:r>
            <w:r w:rsidR="0099282E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-2024</w:t>
            </w:r>
          </w:p>
        </w:tc>
      </w:tr>
      <w:tr w:rsidR="009718EA" w:rsidRPr="002A33B5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B3C23E3" w14:textId="7D056812" w:rsidR="00A35440" w:rsidRPr="00A35440" w:rsidRDefault="00A35440" w:rsidP="00E220C1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220C1">
              <w:rPr>
                <w:rFonts w:ascii="GHEA Grapalat" w:eastAsia="Calibri" w:hAnsi="GHEA Grapalat"/>
                <w:lang w:val="hy-AM" w:eastAsia="en-US"/>
              </w:rPr>
              <w:t xml:space="preserve">        </w:t>
            </w:r>
            <w:r w:rsidRPr="00A35440">
              <w:rPr>
                <w:rFonts w:ascii="GHEA Grapalat" w:eastAsia="Calibri" w:hAnsi="GHEA Grapalat"/>
                <w:lang w:val="hy-AM" w:eastAsia="en-US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A35440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A35440">
              <w:rPr>
                <w:rFonts w:ascii="GHEA Grapalat" w:eastAsia="Calibri" w:hAnsi="GHEA Grapalat"/>
                <w:lang w:val="hy-AM" w:eastAsia="en-US"/>
              </w:rPr>
              <w:t xml:space="preserve">Հայաստանի Հանրապետության կառավարության որոշման նախագծի վերաբերյալ առաջարկություններ և դիտողություններ չունի: </w:t>
            </w:r>
          </w:p>
          <w:p w14:paraId="5BF57F65" w14:textId="5A007A09" w:rsidR="009718EA" w:rsidRPr="00E220C1" w:rsidRDefault="009718EA" w:rsidP="00E220C1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407947F" w:rsidR="00AF73DF" w:rsidRPr="00E220C1" w:rsidRDefault="00A35440" w:rsidP="00E220C1">
            <w:pPr>
              <w:spacing w:line="360" w:lineRule="auto"/>
              <w:ind w:firstLine="16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220C1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E220C1" w:rsidRDefault="009718EA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0" w:name="_Hlk142648673"/>
            <w:r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220C1" w:rsidRDefault="009718EA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6A95532A" w:rsidR="009718EA" w:rsidRPr="00E220C1" w:rsidRDefault="009E6A9A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18</w:t>
            </w:r>
            <w:r w:rsidR="00777C14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3</w:t>
            </w:r>
            <w:r w:rsidR="00777C14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777C14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777C14" w:rsidRPr="00E220C1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E220C1" w:rsidRDefault="009718EA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15A72B92" w:rsidR="009718EA" w:rsidRPr="00E220C1" w:rsidRDefault="00A53720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9-</w:t>
            </w:r>
            <w:r w:rsidR="0011031A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2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/</w:t>
            </w:r>
            <w:r w:rsidR="0011031A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9310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</w:t>
            </w:r>
            <w:r w:rsidR="009E6A9A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9718EA" w:rsidRPr="009E6A9A" w14:paraId="2360A247" w14:textId="77777777" w:rsidTr="00E220C1">
        <w:tblPrEx>
          <w:shd w:val="clear" w:color="auto" w:fill="auto"/>
        </w:tblPrEx>
        <w:trPr>
          <w:trHeight w:val="4098"/>
        </w:trPr>
        <w:tc>
          <w:tcPr>
            <w:tcW w:w="7338" w:type="dxa"/>
          </w:tcPr>
          <w:p w14:paraId="0D66F3D7" w14:textId="7588F9B6" w:rsidR="009E6A9A" w:rsidRPr="00E220C1" w:rsidRDefault="009E6A9A" w:rsidP="00E220C1">
            <w:pPr>
              <w:suppressAutoHyphens/>
              <w:spacing w:line="36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վա</w:t>
            </w: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րութ</w:t>
            </w: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յան որոշ</w:t>
            </w:r>
            <w:r w:rsidRPr="00E220C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 xml:space="preserve">ման նախագծի վերաբերյալ </w:t>
            </w:r>
            <w:r w:rsidRPr="00E220C1">
              <w:rPr>
                <w:rFonts w:ascii="GHEA Grapalat" w:hAnsi="GHEA Grapalat"/>
                <w:color w:val="00000A"/>
                <w:lang w:val="hy-AM" w:eastAsia="en-US"/>
              </w:rPr>
              <w:t>առաջարկություններ չուն</w:t>
            </w:r>
            <w:r w:rsidR="00A376CC" w:rsidRPr="00E220C1">
              <w:rPr>
                <w:rFonts w:ascii="GHEA Grapalat" w:hAnsi="GHEA Grapalat"/>
                <w:color w:val="00000A"/>
                <w:lang w:val="hy-AM" w:eastAsia="en-US"/>
              </w:rPr>
              <w:t>ի</w:t>
            </w:r>
            <w:r w:rsidRPr="00E220C1">
              <w:rPr>
                <w:rFonts w:ascii="GHEA Grapalat" w:hAnsi="GHEA Grapalat"/>
                <w:color w:val="00000A"/>
                <w:lang w:val="hy-AM" w:eastAsia="en-US"/>
              </w:rPr>
              <w:t>:</w:t>
            </w:r>
          </w:p>
          <w:p w14:paraId="3784219E" w14:textId="69BDE762" w:rsidR="00AD6AF8" w:rsidRPr="00E220C1" w:rsidRDefault="00AD6AF8" w:rsidP="00E220C1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30A7613" w14:textId="49F3DCD7" w:rsidR="00807D8E" w:rsidRPr="00E220C1" w:rsidRDefault="008A6F3D" w:rsidP="00E220C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20C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bookmarkEnd w:id="0"/>
      <w:tr w:rsidR="00B6579F" w:rsidRPr="00B6579F" w14:paraId="38F2B554" w14:textId="77777777" w:rsidTr="004E2A40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36667765" w14:textId="77777777" w:rsidR="00E220C1" w:rsidRDefault="00E220C1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</w:p>
          <w:p w14:paraId="32458005" w14:textId="45CC30DC" w:rsidR="00B6579F" w:rsidRPr="00E220C1" w:rsidRDefault="00BC6742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Cambria Math" w:hAnsi="Cambria Math" w:cs="Cambria Math"/>
                <w:b/>
                <w:highlight w:val="darkGray"/>
                <w:lang w:val="hy-AM"/>
              </w:rPr>
              <w:lastRenderedPageBreak/>
              <w:t>4</w:t>
            </w:r>
            <w:r w:rsidRPr="00BC6742">
              <w:rPr>
                <w:rFonts w:ascii="Cambria Math" w:hAnsi="Cambria Math" w:cs="Cambria Math"/>
                <w:b/>
                <w:highlight w:val="darkGray"/>
                <w:lang w:val="hy-AM"/>
              </w:rPr>
              <w:t>․</w:t>
            </w:r>
            <w:r w:rsidRPr="00BC67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b/>
                <w:highlight w:val="darkGray"/>
                <w:lang w:val="hy-AM"/>
              </w:rPr>
              <w:t>ՀՀ</w:t>
            </w:r>
            <w:r w:rsidRPr="00BC67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b/>
                <w:highlight w:val="darkGray"/>
                <w:lang w:val="hy-AM"/>
              </w:rPr>
              <w:t>վարչապետի</w:t>
            </w:r>
            <w:r w:rsidRPr="00BC67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b/>
                <w:highlight w:val="darkGray"/>
                <w:lang w:val="hy-AM"/>
              </w:rPr>
              <w:t>աշխատակազմ</w:t>
            </w:r>
          </w:p>
        </w:tc>
        <w:tc>
          <w:tcPr>
            <w:tcW w:w="6237" w:type="dxa"/>
            <w:shd w:val="clear" w:color="auto" w:fill="7F7F7F" w:themeFill="text1" w:themeFillTint="80"/>
          </w:tcPr>
          <w:p w14:paraId="412D4C23" w14:textId="77777777" w:rsidR="00E220C1" w:rsidRDefault="00E220C1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</w:p>
          <w:p w14:paraId="2F4D062D" w14:textId="3FAF941A" w:rsidR="00B6579F" w:rsidRPr="00E220C1" w:rsidRDefault="00FA23B2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</w:t>
            </w:r>
            <w:r w:rsidR="0002293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3</w:t>
            </w:r>
            <w:r w:rsidR="00B6579F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</w:t>
            </w:r>
            <w:r w:rsidR="0002293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6</w:t>
            </w:r>
            <w:r w:rsidR="00B6579F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</w:t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4</w:t>
            </w:r>
            <w:r w:rsidR="00B6579F"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B6579F" w:rsidRPr="00E220C1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B6579F" w:rsidRPr="008E40F9" w14:paraId="513E1CEA" w14:textId="77777777" w:rsidTr="004E2A40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2232E35" w14:textId="77777777" w:rsidR="00B6579F" w:rsidRPr="00E220C1" w:rsidRDefault="00B6579F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2AB0872A" w14:textId="1F1A6724" w:rsidR="00B6579F" w:rsidRPr="0002293E" w:rsidRDefault="00B6579F" w:rsidP="00E220C1">
            <w:pPr>
              <w:spacing w:line="360" w:lineRule="auto"/>
              <w:jc w:val="center"/>
              <w:rPr>
                <w:rFonts w:ascii="Cambria Math" w:hAnsi="Cambria Math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 xml:space="preserve">N </w:t>
            </w:r>
            <w:r w:rsidR="0002293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02/16</w:t>
            </w:r>
            <w:r w:rsidR="0002293E">
              <w:rPr>
                <w:rFonts w:ascii="Cambria Math" w:hAnsi="Cambria Math"/>
                <w:b/>
                <w:bCs/>
                <w:sz w:val="22"/>
                <w:szCs w:val="22"/>
                <w:highlight w:val="darkGray"/>
                <w:lang w:val="en-US"/>
              </w:rPr>
              <w:t>․32/19104-2024</w:t>
            </w:r>
          </w:p>
        </w:tc>
      </w:tr>
      <w:tr w:rsidR="00B6579F" w:rsidRPr="00C41FAD" w14:paraId="403C43A5" w14:textId="77777777" w:rsidTr="00651F08">
        <w:tblPrEx>
          <w:shd w:val="clear" w:color="auto" w:fill="auto"/>
        </w:tblPrEx>
        <w:trPr>
          <w:trHeight w:val="3771"/>
        </w:trPr>
        <w:tc>
          <w:tcPr>
            <w:tcW w:w="7338" w:type="dxa"/>
          </w:tcPr>
          <w:p w14:paraId="4C610418" w14:textId="47E7BC65" w:rsidR="00560B4E" w:rsidRPr="00E220C1" w:rsidRDefault="00560B4E" w:rsidP="00E220C1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  <w:p w14:paraId="2DAD669E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C6742">
              <w:rPr>
                <w:rFonts w:ascii="GHEA Grapalat" w:hAnsi="GHEA Grapalat"/>
                <w:b/>
                <w:bCs/>
                <w:lang w:val="hy-AM"/>
              </w:rPr>
              <w:t>Իրավաբանական վարչություն</w:t>
            </w:r>
          </w:p>
          <w:p w14:paraId="704678C3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 xml:space="preserve">     Նախագծով նախատեսվում է ընդունել «Կոնվերս բանկ» ՓԲԸ-ին սեփականության իրավունքով պատկանող գույքի նվիրատվությունը Հայաստանի Հանրապետությանը: Մինչդեռ, նախագծի փաթեթում ներկայացված «Կոնվերս բանկ» ՓԲԸ-ի տնօրինության 2024 թվականի մարտի 26-ի N 32 որոշմամբ, որպես գույքի անհատույց օտարում ընդունող սուբյեկտ նշված է Ջրային կոմիտեն: Հետևաբար, գտնում ենք՝ անհրաժեշտ է նշված որոշման բովանդակությունը համապատասխանեցնել առաջարկվող նախագծի բովանդակությանը:</w:t>
            </w:r>
          </w:p>
          <w:p w14:paraId="5A93C7F9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26B9477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C6742">
              <w:rPr>
                <w:rFonts w:ascii="GHEA Grapalat" w:hAnsi="GHEA Grapalat"/>
                <w:b/>
                <w:bCs/>
                <w:lang w:val="hy-AM"/>
              </w:rPr>
              <w:t>Տարածքային զարգացման և շրջակա միջավայրի հարցերի վարչություն</w:t>
            </w:r>
          </w:p>
          <w:p w14:paraId="242B807C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առկա են հետևյալ նկատառումները՝</w:t>
            </w:r>
          </w:p>
          <w:p w14:paraId="33ECD436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lastRenderedPageBreak/>
              <w:t>1.</w:t>
            </w:r>
            <w:r w:rsidRPr="00BC6742">
              <w:rPr>
                <w:rFonts w:ascii="GHEA Grapalat" w:hAnsi="GHEA Grapalat"/>
                <w:lang w:val="hy-AM"/>
              </w:rPr>
              <w:tab/>
              <w:t>Նախագծի 1-ին կետով նախատեսվում է որպես նվիրատվություն Հայաստանի Հանրապետությանն ընդունել՝ «Կոնվերս բանկ» ՓԲԸ-ին սեփականության իրավունքով պատկանող՝ Երևան քաղաքի Կենտրոն վարչական շրջանի Ե</w:t>
            </w:r>
            <w:r w:rsidRPr="00BC6742">
              <w:rPr>
                <w:rFonts w:ascii="Cambria Math" w:hAnsi="Cambria Math" w:cs="Cambria Math"/>
                <w:lang w:val="hy-AM"/>
              </w:rPr>
              <w:t>․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Չարենցի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փողոցի</w:t>
            </w:r>
            <w:r w:rsidRPr="00BC6742">
              <w:rPr>
                <w:rFonts w:ascii="GHEA Grapalat" w:hAnsi="GHEA Grapalat"/>
                <w:lang w:val="hy-AM"/>
              </w:rPr>
              <w:t xml:space="preserve"> 70/8 </w:t>
            </w:r>
            <w:r w:rsidRPr="00BC6742">
              <w:rPr>
                <w:rFonts w:ascii="GHEA Grapalat" w:hAnsi="GHEA Grapalat" w:cs="GHEA Grapalat"/>
                <w:lang w:val="hy-AM"/>
              </w:rPr>
              <w:t>շենք</w:t>
            </w:r>
            <w:r w:rsidRPr="00BC6742">
              <w:rPr>
                <w:rFonts w:ascii="GHEA Grapalat" w:hAnsi="GHEA Grapalat"/>
                <w:lang w:val="hy-AM"/>
              </w:rPr>
              <w:t xml:space="preserve">, 69/2 </w:t>
            </w:r>
            <w:r w:rsidRPr="00BC6742">
              <w:rPr>
                <w:rFonts w:ascii="GHEA Grapalat" w:hAnsi="GHEA Grapalat" w:cs="GHEA Grapalat"/>
                <w:lang w:val="hy-AM"/>
              </w:rPr>
              <w:t>տարածք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հասցեի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պոմպակայանը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ընդհանուր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միջանցքը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և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պոմպակայանի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սարքավորումները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մինչդեռ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Երևանի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քաղաքապետի</w:t>
            </w:r>
            <w:r w:rsidRPr="00BC6742">
              <w:rPr>
                <w:rFonts w:ascii="GHEA Grapalat" w:hAnsi="GHEA Grapalat"/>
                <w:lang w:val="hy-AM"/>
              </w:rPr>
              <w:t xml:space="preserve"> 2024 </w:t>
            </w:r>
            <w:r w:rsidRPr="00BC6742">
              <w:rPr>
                <w:rFonts w:ascii="GHEA Grapalat" w:hAnsi="GHEA Grapalat" w:cs="GHEA Grapalat"/>
                <w:lang w:val="hy-AM"/>
              </w:rPr>
              <w:t>թվականի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փետրվարի</w:t>
            </w:r>
            <w:r w:rsidRPr="00BC6742">
              <w:rPr>
                <w:rFonts w:ascii="GHEA Grapalat" w:hAnsi="GHEA Grapalat"/>
                <w:lang w:val="hy-AM"/>
              </w:rPr>
              <w:t xml:space="preserve"> 29-</w:t>
            </w:r>
            <w:r w:rsidRPr="00BC6742">
              <w:rPr>
                <w:rFonts w:ascii="GHEA Grapalat" w:hAnsi="GHEA Grapalat" w:cs="GHEA Grapalat"/>
                <w:lang w:val="hy-AM"/>
              </w:rPr>
              <w:t>ի</w:t>
            </w:r>
            <w:r w:rsidRPr="00BC6742">
              <w:rPr>
                <w:rFonts w:ascii="GHEA Grapalat" w:hAnsi="GHEA Grapalat"/>
                <w:lang w:val="hy-AM"/>
              </w:rPr>
              <w:t xml:space="preserve"> N 769-</w:t>
            </w:r>
            <w:r w:rsidRPr="00BC6742">
              <w:rPr>
                <w:rFonts w:ascii="GHEA Grapalat" w:hAnsi="GHEA Grapalat" w:cs="GHEA Grapalat"/>
                <w:lang w:val="hy-AM"/>
              </w:rPr>
              <w:t>Ա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որոշման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քաղվածքի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համաձայն</w:t>
            </w:r>
            <w:r w:rsidRPr="00BC6742">
              <w:rPr>
                <w:rFonts w:ascii="GHEA Grapalat" w:hAnsi="GHEA Grapalat"/>
                <w:lang w:val="hy-AM"/>
              </w:rPr>
              <w:t xml:space="preserve"> 11.8 </w:t>
            </w:r>
            <w:r w:rsidRPr="00BC6742">
              <w:rPr>
                <w:rFonts w:ascii="GHEA Grapalat" w:hAnsi="GHEA Grapalat" w:cs="GHEA Grapalat"/>
                <w:lang w:val="hy-AM"/>
              </w:rPr>
              <w:t>քառ</w:t>
            </w:r>
            <w:r w:rsidRPr="00BC6742">
              <w:rPr>
                <w:rFonts w:ascii="GHEA Grapalat" w:hAnsi="GHEA Grapalat"/>
                <w:lang w:val="hy-AM"/>
              </w:rPr>
              <w:t xml:space="preserve">. </w:t>
            </w:r>
            <w:r w:rsidRPr="00BC6742">
              <w:rPr>
                <w:rFonts w:ascii="GHEA Grapalat" w:hAnsi="GHEA Grapalat" w:cs="GHEA Grapalat"/>
                <w:lang w:val="hy-AM"/>
              </w:rPr>
              <w:t>մետր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մակերեսով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ընդհանուր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բաժնային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սեփականության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գույքը</w:t>
            </w:r>
            <w:r w:rsidRPr="00BC6742">
              <w:rPr>
                <w:rFonts w:ascii="GHEA Grapalat" w:hAnsi="GHEA Grapalat"/>
                <w:lang w:val="hy-AM"/>
              </w:rPr>
              <w:t xml:space="preserve"> (</w:t>
            </w:r>
            <w:r w:rsidRPr="00BC6742">
              <w:rPr>
                <w:rFonts w:ascii="GHEA Grapalat" w:hAnsi="GHEA Grapalat" w:cs="GHEA Grapalat"/>
                <w:lang w:val="hy-AM"/>
              </w:rPr>
              <w:t>որը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սույն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Նախագծի</w:t>
            </w:r>
            <w:r w:rsidRPr="00BC6742">
              <w:rPr>
                <w:rFonts w:ascii="GHEA Grapalat" w:hAnsi="GHEA Grapalat"/>
                <w:lang w:val="hy-AM"/>
              </w:rPr>
              <w:t xml:space="preserve"> 1-</w:t>
            </w:r>
            <w:r w:rsidRPr="00BC6742">
              <w:rPr>
                <w:rFonts w:ascii="GHEA Grapalat" w:hAnsi="GHEA Grapalat" w:cs="GHEA Grapalat"/>
                <w:lang w:val="hy-AM"/>
              </w:rPr>
              <w:t>ին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կետի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համաձայն՝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համադրվում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է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ընդհանուր</w:t>
            </w:r>
            <w:r w:rsidRPr="00BC6742">
              <w:rPr>
                <w:rFonts w:ascii="GHEA Grapalat" w:hAnsi="GHEA Grapalat"/>
                <w:lang w:val="hy-AM"/>
              </w:rPr>
              <w:t xml:space="preserve"> միջանցքի հետ) գտնվում է Ե</w:t>
            </w:r>
            <w:r w:rsidRPr="00BC6742">
              <w:rPr>
                <w:rFonts w:ascii="Cambria Math" w:hAnsi="Cambria Math" w:cs="Cambria Math"/>
                <w:lang w:val="hy-AM"/>
              </w:rPr>
              <w:t>․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Չարենցի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փողոցի</w:t>
            </w:r>
            <w:r w:rsidRPr="00BC6742">
              <w:rPr>
                <w:rFonts w:ascii="GHEA Grapalat" w:hAnsi="GHEA Grapalat"/>
                <w:lang w:val="hy-AM"/>
              </w:rPr>
              <w:t xml:space="preserve"> 70/8 </w:t>
            </w:r>
            <w:r w:rsidRPr="00BC6742">
              <w:rPr>
                <w:rFonts w:ascii="GHEA Grapalat" w:hAnsi="GHEA Grapalat" w:cs="GHEA Grapalat"/>
                <w:lang w:val="hy-AM"/>
              </w:rPr>
              <w:t>շենք</w:t>
            </w:r>
            <w:r w:rsidRPr="00BC6742">
              <w:rPr>
                <w:rFonts w:ascii="GHEA Grapalat" w:hAnsi="GHEA Grapalat"/>
                <w:lang w:val="hy-AM"/>
              </w:rPr>
              <w:t xml:space="preserve">, 69/1 </w:t>
            </w:r>
            <w:r w:rsidRPr="00BC6742">
              <w:rPr>
                <w:rFonts w:ascii="GHEA Grapalat" w:hAnsi="GHEA Grapalat" w:cs="GHEA Grapalat"/>
                <w:lang w:val="hy-AM"/>
              </w:rPr>
              <w:t>տարածք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հասցեում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ուստի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Հայաստանի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Հանրապետությանն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որպես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նվիրատվություն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ընդունվող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ընդհանուր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միջանցքի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հասցեի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հարցը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լրացուցիչ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հստակեցման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կարիք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ունի</w:t>
            </w:r>
            <w:r w:rsidRPr="00BC6742">
              <w:rPr>
                <w:rFonts w:ascii="GHEA Grapalat" w:hAnsi="GHEA Grapalat"/>
                <w:lang w:val="hy-AM"/>
              </w:rPr>
              <w:t>:</w:t>
            </w:r>
          </w:p>
          <w:p w14:paraId="1F95FA2E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Միաժամանակ, հարկ է նկատի ունենալ, որ «Կոնվերս բանկ» ՓԲԸ-ի 2024 թվականի մարտի 26-ի N 32 որոշման՝</w:t>
            </w:r>
          </w:p>
          <w:p w14:paraId="57AB7307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•</w:t>
            </w:r>
            <w:r w:rsidRPr="00BC6742">
              <w:rPr>
                <w:rFonts w:ascii="GHEA Grapalat" w:hAnsi="GHEA Grapalat"/>
                <w:lang w:val="hy-AM"/>
              </w:rPr>
              <w:tab/>
              <w:t>1-ին կետի համաձայն՝ Ե</w:t>
            </w:r>
            <w:r w:rsidRPr="00BC6742">
              <w:rPr>
                <w:rFonts w:ascii="Cambria Math" w:hAnsi="Cambria Math" w:cs="Cambria Math"/>
                <w:lang w:val="hy-AM"/>
              </w:rPr>
              <w:t>․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Չարենցի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փողոցի</w:t>
            </w:r>
            <w:r w:rsidRPr="00BC6742">
              <w:rPr>
                <w:rFonts w:ascii="GHEA Grapalat" w:hAnsi="GHEA Grapalat"/>
                <w:lang w:val="hy-AM"/>
              </w:rPr>
              <w:t xml:space="preserve"> 70/8 </w:t>
            </w:r>
            <w:r w:rsidRPr="00BC6742">
              <w:rPr>
                <w:rFonts w:ascii="GHEA Grapalat" w:hAnsi="GHEA Grapalat" w:cs="GHEA Grapalat"/>
                <w:lang w:val="hy-AM"/>
              </w:rPr>
              <w:t>շենք</w:t>
            </w:r>
            <w:r w:rsidRPr="00BC6742">
              <w:rPr>
                <w:rFonts w:ascii="GHEA Grapalat" w:hAnsi="GHEA Grapalat"/>
                <w:lang w:val="hy-AM"/>
              </w:rPr>
              <w:t xml:space="preserve">, 69/1 </w:t>
            </w:r>
            <w:r w:rsidRPr="00BC6742">
              <w:rPr>
                <w:rFonts w:ascii="GHEA Grapalat" w:hAnsi="GHEA Grapalat" w:cs="GHEA Grapalat"/>
                <w:lang w:val="hy-AM"/>
              </w:rPr>
              <w:t>տարածքը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որը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ինչպես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մինչ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այս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նշվեց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համադրվում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է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ընդհանուր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միջանցքի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հետ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օտարվում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է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Չարենց</w:t>
            </w:r>
            <w:r w:rsidRPr="00BC6742">
              <w:rPr>
                <w:rFonts w:ascii="GHEA Grapalat" w:hAnsi="GHEA Grapalat"/>
                <w:lang w:val="hy-AM"/>
              </w:rPr>
              <w:t xml:space="preserve"> 70/8 </w:t>
            </w:r>
            <w:r w:rsidRPr="00BC6742">
              <w:rPr>
                <w:rFonts w:ascii="GHEA Grapalat" w:hAnsi="GHEA Grapalat" w:cs="GHEA Grapalat"/>
                <w:lang w:val="hy-AM"/>
              </w:rPr>
              <w:t>համատիրությանը</w:t>
            </w:r>
            <w:r w:rsidRPr="00BC6742">
              <w:rPr>
                <w:rFonts w:ascii="GHEA Grapalat" w:hAnsi="GHEA Grapalat"/>
                <w:lang w:val="hy-AM"/>
              </w:rPr>
              <w:t>:</w:t>
            </w:r>
          </w:p>
          <w:p w14:paraId="6768B5D9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•</w:t>
            </w:r>
            <w:r w:rsidRPr="00BC6742">
              <w:rPr>
                <w:rFonts w:ascii="GHEA Grapalat" w:hAnsi="GHEA Grapalat"/>
                <w:lang w:val="hy-AM"/>
              </w:rPr>
              <w:tab/>
              <w:t>2-րդ կետով Ե</w:t>
            </w:r>
            <w:r w:rsidRPr="00BC6742">
              <w:rPr>
                <w:rFonts w:ascii="Cambria Math" w:hAnsi="Cambria Math" w:cs="Cambria Math"/>
                <w:lang w:val="hy-AM"/>
              </w:rPr>
              <w:t>․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Չարենցի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փողոցի</w:t>
            </w:r>
            <w:r w:rsidRPr="00BC6742">
              <w:rPr>
                <w:rFonts w:ascii="GHEA Grapalat" w:hAnsi="GHEA Grapalat"/>
                <w:lang w:val="hy-AM"/>
              </w:rPr>
              <w:t xml:space="preserve"> 70/8 </w:t>
            </w:r>
            <w:r w:rsidRPr="00BC6742">
              <w:rPr>
                <w:rFonts w:ascii="GHEA Grapalat" w:hAnsi="GHEA Grapalat" w:cs="GHEA Grapalat"/>
                <w:lang w:val="hy-AM"/>
              </w:rPr>
              <w:t>շենք</w:t>
            </w:r>
            <w:r w:rsidRPr="00BC6742">
              <w:rPr>
                <w:rFonts w:ascii="GHEA Grapalat" w:hAnsi="GHEA Grapalat"/>
                <w:lang w:val="hy-AM"/>
              </w:rPr>
              <w:t xml:space="preserve">, 69/2 </w:t>
            </w:r>
            <w:r w:rsidRPr="00BC6742">
              <w:rPr>
                <w:rFonts w:ascii="GHEA Grapalat" w:hAnsi="GHEA Grapalat" w:cs="GHEA Grapalat"/>
                <w:lang w:val="hy-AM"/>
              </w:rPr>
              <w:lastRenderedPageBreak/>
              <w:t>հասցեի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տարածքը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օտարվում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է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ՏԿԵՆ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Ջրային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կոմիտեին</w:t>
            </w:r>
            <w:r w:rsidRPr="00BC6742">
              <w:rPr>
                <w:rFonts w:ascii="GHEA Grapalat" w:hAnsi="GHEA Grapalat"/>
                <w:lang w:val="hy-AM"/>
              </w:rPr>
              <w:t xml:space="preserve">, </w:t>
            </w:r>
            <w:r w:rsidRPr="00BC6742">
              <w:rPr>
                <w:rFonts w:ascii="GHEA Grapalat" w:hAnsi="GHEA Grapalat" w:cs="GHEA Grapalat"/>
                <w:lang w:val="hy-AM"/>
              </w:rPr>
              <w:t>ուստի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վերոգրյալ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գույքը՝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որպես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նվիրատվություն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Հայաստանի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Հանրապետությանն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ընդունելու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հարցը</w:t>
            </w:r>
            <w:r w:rsidRPr="00BC6742">
              <w:rPr>
                <w:rFonts w:ascii="GHEA Grapalat" w:hAnsi="GHEA Grapalat"/>
                <w:lang w:val="hy-AM"/>
              </w:rPr>
              <w:t xml:space="preserve">  </w:t>
            </w:r>
            <w:r w:rsidRPr="00BC6742">
              <w:rPr>
                <w:rFonts w:ascii="GHEA Grapalat" w:hAnsi="GHEA Grapalat" w:cs="GHEA Grapalat"/>
                <w:lang w:val="hy-AM"/>
              </w:rPr>
              <w:t>ևս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լրացուցիչ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պարզաբանման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կարիք</w:t>
            </w:r>
            <w:r w:rsidRPr="00BC6742">
              <w:rPr>
                <w:rFonts w:ascii="GHEA Grapalat" w:hAnsi="GHEA Grapalat"/>
                <w:lang w:val="hy-AM"/>
              </w:rPr>
              <w:t xml:space="preserve"> </w:t>
            </w:r>
            <w:r w:rsidRPr="00BC6742">
              <w:rPr>
                <w:rFonts w:ascii="GHEA Grapalat" w:hAnsi="GHEA Grapalat" w:cs="GHEA Grapalat"/>
                <w:lang w:val="hy-AM"/>
              </w:rPr>
              <w:t>ունի</w:t>
            </w:r>
            <w:r w:rsidRPr="00BC6742">
              <w:rPr>
                <w:rFonts w:ascii="GHEA Grapalat" w:hAnsi="GHEA Grapalat"/>
                <w:lang w:val="hy-AM"/>
              </w:rPr>
              <w:t>:</w:t>
            </w:r>
          </w:p>
          <w:p w14:paraId="37152BA9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2.</w:t>
            </w:r>
            <w:r w:rsidRPr="00BC6742">
              <w:rPr>
                <w:rFonts w:ascii="GHEA Grapalat" w:hAnsi="GHEA Grapalat"/>
                <w:lang w:val="hy-AM"/>
              </w:rPr>
              <w:tab/>
              <w:t xml:space="preserve">Նախագծի 3-րդ կետի 2-րդ ենթակետի համաձայն՝ Ջրային կոմիտեի նախագահին հանձնարարվում է գույքերը (պոմպակայան, ընդհանուր միջանցք, պոմպակայանի սարքավորումներ) ամրացնելուց հետո վարձակալության հանձնել «Վեոլիա ջուր» ՓԲԸ-ին: Մինչդեռ, կից ներկայացված՝ «Վեոլիա ջուր» ՓԲԸ-ի գրությունից պարզ է դառնում, որ «Վեոլիա ջուր» ՓԲԸ-ը համաձայնություն է տվել միայն պոմպակայանի ու պոմպակայանի սարքավորումների ընդունմանը: </w:t>
            </w:r>
          </w:p>
          <w:p w14:paraId="4238C677" w14:textId="77777777" w:rsidR="00BC6742" w:rsidRPr="00BC6742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Ուստի, լրացուցիչ պարզաբանման կարիք ունի ընդհանուր միջանցքը «Վեոլիա ջուր» ՓԲԸ-ին ևս տալու հարցը այն դեպքում, որ դեռևս առկա չէ դրա առնչությամբ «Վեոլիա ջուր» ՓԲԸ-ի համաձայնությունը:</w:t>
            </w:r>
          </w:p>
          <w:p w14:paraId="2267E17F" w14:textId="1722956E" w:rsidR="00B6579F" w:rsidRPr="00E220C1" w:rsidRDefault="00BC6742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6742">
              <w:rPr>
                <w:rFonts w:ascii="GHEA Grapalat" w:hAnsi="GHEA Grapalat"/>
                <w:lang w:val="hy-AM"/>
              </w:rPr>
              <w:t>3.</w:t>
            </w:r>
            <w:r w:rsidRPr="00BC6742">
              <w:rPr>
                <w:rFonts w:ascii="GHEA Grapalat" w:hAnsi="GHEA Grapalat"/>
                <w:lang w:val="hy-AM"/>
              </w:rPr>
              <w:tab/>
              <w:t>Հստակեցման կարիք ունի Նախագծի հավելվածով հաստատվող ցանկի 6-րդ տողում «Չարենցի 70/8 թիվ 69/2*» հասցեն աստղանիշով նշելու անհրաժեշտությունը:</w:t>
            </w:r>
          </w:p>
        </w:tc>
        <w:tc>
          <w:tcPr>
            <w:tcW w:w="6237" w:type="dxa"/>
          </w:tcPr>
          <w:p w14:paraId="51FE6845" w14:textId="77777777" w:rsidR="00BC6742" w:rsidRDefault="00BC6742" w:rsidP="00E220C1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00B7B9" w14:textId="5AEEB084" w:rsidR="00BC6742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 w:eastAsia="en-US"/>
              </w:rPr>
              <w:t xml:space="preserve">Ընդունվել է, </w:t>
            </w:r>
            <w:r w:rsidRPr="00B1765F">
              <w:rPr>
                <w:rFonts w:ascii="GHEA Grapalat" w:eastAsia="Calibri" w:hAnsi="GHEA Grapalat"/>
                <w:lang w:val="hy-AM" w:eastAsia="en-US"/>
              </w:rPr>
              <w:t>«Կոնվերս բանկ» ՓԲԸ-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ի տնօրինության </w:t>
            </w:r>
            <w:r w:rsidR="00C41FAD">
              <w:rPr>
                <w:rFonts w:ascii="GHEA Grapalat" w:eastAsia="Calibri" w:hAnsi="GHEA Grapalat"/>
                <w:lang w:val="hy-AM" w:eastAsia="en-US"/>
              </w:rPr>
              <w:t xml:space="preserve">թիվ 32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որոշման մեջ </w:t>
            </w:r>
            <w:r>
              <w:rPr>
                <w:rFonts w:ascii="GHEA Grapalat" w:hAnsi="GHEA Grapalat" w:cs="Arial"/>
                <w:lang w:val="hy-AM" w:eastAsia="en-US"/>
              </w:rPr>
              <w:t>կատարվել են համապատասխան փոփոխություններ։</w:t>
            </w:r>
          </w:p>
          <w:p w14:paraId="166DE0E4" w14:textId="77777777" w:rsidR="00B6579F" w:rsidRDefault="00B6579F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396230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4C7C3F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BC8DF3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D07B71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41C6F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7196D9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1D6627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089A00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6F3288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141D25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1ECC39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8F91D6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0E1398" w14:textId="77777777" w:rsidR="00BC6742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 w:eastAsia="en-US"/>
              </w:rPr>
              <w:t>1</w:t>
            </w:r>
            <w:r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GHEA Grapalat" w:hAnsi="GHEA Grapalat" w:cs="GHEA Grapalat"/>
                <w:lang w:val="hy-AM" w:eastAsia="en-US"/>
              </w:rPr>
              <w:t>Պարզաբանում</w:t>
            </w:r>
            <w:r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GHEA Grapalat" w:hAnsi="GHEA Grapalat" w:cs="Arial"/>
                <w:lang w:val="hy-AM" w:eastAsia="en-US"/>
              </w:rPr>
              <w:t xml:space="preserve"> Երևան քաղաքի Կենտրոն վարչական շրջանի Ե</w:t>
            </w:r>
            <w:r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GHEA Grapalat" w:hAnsi="GHEA Grapalat" w:cs="Arial"/>
                <w:lang w:val="hy-AM" w:eastAsia="en-US"/>
              </w:rPr>
              <w:t xml:space="preserve"> Չարենցի փողոցի 70/8 շենք, </w:t>
            </w:r>
            <w:r>
              <w:rPr>
                <w:rFonts w:ascii="GHEA Grapalat" w:hAnsi="GHEA Grapalat" w:cs="Arial"/>
                <w:lang w:val="hy-AM" w:eastAsia="en-US"/>
              </w:rPr>
              <w:lastRenderedPageBreak/>
              <w:t xml:space="preserve">69/2 տարածք հասցեի 11.8 քառ. մետր մակերեսով օժանդակ տարածքը  սեփականության իրավունքով պատկանում է «Կոնվերս բանկ» ՓԲԸ-ին։ </w:t>
            </w:r>
          </w:p>
          <w:p w14:paraId="2512836A" w14:textId="77777777" w:rsidR="00BC6742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</w:p>
          <w:p w14:paraId="7DCC7897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FD724D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9C1D2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6A4A0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E9192B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30E2F6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B85BE5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7234B2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88B2E1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83CF27" w14:textId="77777777" w:rsidR="00AA2241" w:rsidRDefault="00AA2241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DDB80" w14:textId="77777777" w:rsidR="00BC6742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 w:eastAsia="en-US"/>
              </w:rPr>
              <w:t xml:space="preserve">Ընդունվել է, </w:t>
            </w:r>
            <w:r w:rsidRPr="00B1765F">
              <w:rPr>
                <w:rFonts w:ascii="GHEA Grapalat" w:eastAsia="Calibri" w:hAnsi="GHEA Grapalat"/>
                <w:lang w:val="hy-AM" w:eastAsia="en-US"/>
              </w:rPr>
              <w:t>«Կոնվերս բանկ» ՓԲԸ-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ի տնօրինության թիվ 32 որոշման մեջ </w:t>
            </w:r>
            <w:r>
              <w:rPr>
                <w:rFonts w:ascii="GHEA Grapalat" w:hAnsi="GHEA Grapalat" w:cs="Arial"/>
                <w:lang w:val="hy-AM" w:eastAsia="en-US"/>
              </w:rPr>
              <w:t xml:space="preserve">«օտարել» բառերը փոխարինվել է «նվիրատվությամբ հանձնել» բառերով։ </w:t>
            </w:r>
          </w:p>
          <w:p w14:paraId="79FCAF23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1607B6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327C34" w14:textId="1EF32B22" w:rsidR="00BC6742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 w:eastAsia="en-US"/>
              </w:rPr>
              <w:t xml:space="preserve">Ընդունվել է, </w:t>
            </w:r>
            <w:r w:rsidRPr="00B1765F">
              <w:rPr>
                <w:rFonts w:ascii="GHEA Grapalat" w:eastAsia="Calibri" w:hAnsi="GHEA Grapalat"/>
                <w:lang w:val="hy-AM" w:eastAsia="en-US"/>
              </w:rPr>
              <w:t>«Կոնվերս բանկ» ՓԲԸ-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ի տնօրինության թիվ 32 որոշման մեջ </w:t>
            </w:r>
            <w:r>
              <w:rPr>
                <w:rFonts w:ascii="GHEA Grapalat" w:hAnsi="GHEA Grapalat" w:cs="Arial"/>
                <w:lang w:val="hy-AM" w:eastAsia="en-US"/>
              </w:rPr>
              <w:t xml:space="preserve">«օտարել» բառը փոխարինվել է «նվիրատվությամբ հանձնել» բառերով։ </w:t>
            </w:r>
          </w:p>
          <w:p w14:paraId="78A57BDB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131046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D9854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156F1C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A48495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CFC224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2DB147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DB948E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193E9D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8BD27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18E8D5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02F91" w14:textId="77777777" w:rsidR="00BC6742" w:rsidRDefault="00BC6742" w:rsidP="00BC674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0C9F16" w14:textId="77777777" w:rsidR="0002293E" w:rsidRDefault="0002293E" w:rsidP="0002293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</w:p>
          <w:p w14:paraId="0642802F" w14:textId="47CCC0C8" w:rsidR="00BC6742" w:rsidRPr="0002293E" w:rsidRDefault="00BC6742" w:rsidP="0002293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Ընդունվել է, նախագծ</w:t>
            </w:r>
            <w:r w:rsid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ի </w:t>
            </w:r>
            <w:r w:rsidRP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հավելվածում կատարվել </w:t>
            </w:r>
            <w:r w:rsid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է</w:t>
            </w:r>
            <w:r w:rsidRP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 համապատասխան փոփո</w:t>
            </w:r>
            <w:r w:rsid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խ</w:t>
            </w:r>
            <w:r w:rsidRP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ություն</w:t>
            </w:r>
            <w:r w:rsidR="0002293E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։</w:t>
            </w:r>
          </w:p>
        </w:tc>
      </w:tr>
    </w:tbl>
    <w:p w14:paraId="1F69F038" w14:textId="50EB3DB2" w:rsidR="00AC4DB8" w:rsidRPr="00914158" w:rsidRDefault="00AC4DB8" w:rsidP="00D01697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D01697">
      <w:pgSz w:w="15840" w:h="12240" w:orient="landscape"/>
      <w:pgMar w:top="284" w:right="814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292791"/>
    <w:multiLevelType w:val="hybridMultilevel"/>
    <w:tmpl w:val="5A3E7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B1C37"/>
    <w:multiLevelType w:val="hybridMultilevel"/>
    <w:tmpl w:val="E4CAC3F8"/>
    <w:lvl w:ilvl="0" w:tplc="B8EE20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5ED0"/>
    <w:rsid w:val="000061F3"/>
    <w:rsid w:val="0000695D"/>
    <w:rsid w:val="000124AD"/>
    <w:rsid w:val="00017565"/>
    <w:rsid w:val="0002293E"/>
    <w:rsid w:val="00024FE8"/>
    <w:rsid w:val="00030348"/>
    <w:rsid w:val="00036EAE"/>
    <w:rsid w:val="000376E7"/>
    <w:rsid w:val="00042B01"/>
    <w:rsid w:val="00045131"/>
    <w:rsid w:val="00046A9A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6774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98E"/>
    <w:rsid w:val="0011031A"/>
    <w:rsid w:val="001105E3"/>
    <w:rsid w:val="00112007"/>
    <w:rsid w:val="001162E5"/>
    <w:rsid w:val="0011698A"/>
    <w:rsid w:val="00116CFE"/>
    <w:rsid w:val="00116D1E"/>
    <w:rsid w:val="00120F1F"/>
    <w:rsid w:val="001216AC"/>
    <w:rsid w:val="00124EB4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900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3C62"/>
    <w:rsid w:val="00276C68"/>
    <w:rsid w:val="00284CC4"/>
    <w:rsid w:val="00286504"/>
    <w:rsid w:val="00286629"/>
    <w:rsid w:val="00294558"/>
    <w:rsid w:val="00294A94"/>
    <w:rsid w:val="002A33B5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DD9"/>
    <w:rsid w:val="002F6EDE"/>
    <w:rsid w:val="002F7AAA"/>
    <w:rsid w:val="0030294D"/>
    <w:rsid w:val="00303C88"/>
    <w:rsid w:val="003056F2"/>
    <w:rsid w:val="00305939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6BC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135D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4C7C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0B4E"/>
    <w:rsid w:val="00562670"/>
    <w:rsid w:val="00565DBD"/>
    <w:rsid w:val="00566772"/>
    <w:rsid w:val="005668C3"/>
    <w:rsid w:val="0056798D"/>
    <w:rsid w:val="00575EF8"/>
    <w:rsid w:val="00576285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0F44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5F4078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33A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4E96"/>
    <w:rsid w:val="006769E8"/>
    <w:rsid w:val="00677BDD"/>
    <w:rsid w:val="00677E24"/>
    <w:rsid w:val="00683303"/>
    <w:rsid w:val="00683685"/>
    <w:rsid w:val="00684D53"/>
    <w:rsid w:val="0068573E"/>
    <w:rsid w:val="00686310"/>
    <w:rsid w:val="00691358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E7760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4413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6F3D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455"/>
    <w:rsid w:val="008B7665"/>
    <w:rsid w:val="008B7FC0"/>
    <w:rsid w:val="008C0253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40F9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34E"/>
    <w:rsid w:val="00934310"/>
    <w:rsid w:val="0093768C"/>
    <w:rsid w:val="00940EB9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0F6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282E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E6A9A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5D77"/>
    <w:rsid w:val="00A270AA"/>
    <w:rsid w:val="00A30C59"/>
    <w:rsid w:val="00A3121D"/>
    <w:rsid w:val="00A3131C"/>
    <w:rsid w:val="00A35440"/>
    <w:rsid w:val="00A3606B"/>
    <w:rsid w:val="00A376CC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7302"/>
    <w:rsid w:val="00A9151E"/>
    <w:rsid w:val="00A92178"/>
    <w:rsid w:val="00A93E9D"/>
    <w:rsid w:val="00A97E43"/>
    <w:rsid w:val="00A97F3F"/>
    <w:rsid w:val="00AA036D"/>
    <w:rsid w:val="00AA2241"/>
    <w:rsid w:val="00AA30AE"/>
    <w:rsid w:val="00AA5A6B"/>
    <w:rsid w:val="00AA5F94"/>
    <w:rsid w:val="00AA5F95"/>
    <w:rsid w:val="00AA658A"/>
    <w:rsid w:val="00AA7171"/>
    <w:rsid w:val="00AA75D4"/>
    <w:rsid w:val="00AA7B59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E5035"/>
    <w:rsid w:val="00AF2C45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765F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476BB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6D11"/>
    <w:rsid w:val="00BC24B6"/>
    <w:rsid w:val="00BC515D"/>
    <w:rsid w:val="00BC6742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18D1"/>
    <w:rsid w:val="00C028E8"/>
    <w:rsid w:val="00C04A9C"/>
    <w:rsid w:val="00C04AF7"/>
    <w:rsid w:val="00C07B7F"/>
    <w:rsid w:val="00C07D7A"/>
    <w:rsid w:val="00C110C7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1FAD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169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96F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A06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348"/>
    <w:rsid w:val="00E16663"/>
    <w:rsid w:val="00E2039D"/>
    <w:rsid w:val="00E220C1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BF8"/>
    <w:rsid w:val="00E47F4E"/>
    <w:rsid w:val="00E51145"/>
    <w:rsid w:val="00E52356"/>
    <w:rsid w:val="00E54108"/>
    <w:rsid w:val="00E563BB"/>
    <w:rsid w:val="00E6221B"/>
    <w:rsid w:val="00E62CDF"/>
    <w:rsid w:val="00E6371A"/>
    <w:rsid w:val="00E71C1B"/>
    <w:rsid w:val="00E72F28"/>
    <w:rsid w:val="00E7386D"/>
    <w:rsid w:val="00E74A6D"/>
    <w:rsid w:val="00E77638"/>
    <w:rsid w:val="00E7782E"/>
    <w:rsid w:val="00E8102C"/>
    <w:rsid w:val="00E83F78"/>
    <w:rsid w:val="00E8569A"/>
    <w:rsid w:val="00E85AE1"/>
    <w:rsid w:val="00E85BFC"/>
    <w:rsid w:val="00E8651E"/>
    <w:rsid w:val="00E93E04"/>
    <w:rsid w:val="00E94585"/>
    <w:rsid w:val="00E94A00"/>
    <w:rsid w:val="00EA4ED9"/>
    <w:rsid w:val="00EB4681"/>
    <w:rsid w:val="00EB46F7"/>
    <w:rsid w:val="00EB7673"/>
    <w:rsid w:val="00EC582C"/>
    <w:rsid w:val="00EC7861"/>
    <w:rsid w:val="00EC7F6F"/>
    <w:rsid w:val="00ED0E14"/>
    <w:rsid w:val="00ED1E92"/>
    <w:rsid w:val="00ED5A08"/>
    <w:rsid w:val="00ED70BE"/>
    <w:rsid w:val="00ED72AF"/>
    <w:rsid w:val="00ED769A"/>
    <w:rsid w:val="00EE0182"/>
    <w:rsid w:val="00EE09D6"/>
    <w:rsid w:val="00EE3570"/>
    <w:rsid w:val="00EE3867"/>
    <w:rsid w:val="00EE4AC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23B2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5BC0D-3F48-4818-98D5-9BA004C6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5</Pages>
  <Words>806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391</cp:revision>
  <cp:lastPrinted>2024-06-07T10:38:00Z</cp:lastPrinted>
  <dcterms:created xsi:type="dcterms:W3CDTF">2020-03-03T06:08:00Z</dcterms:created>
  <dcterms:modified xsi:type="dcterms:W3CDTF">2024-07-18T09:06:00Z</dcterms:modified>
</cp:coreProperties>
</file>