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5A1669" w14:textId="601A9C0D" w:rsidR="00917993" w:rsidRDefault="00917993" w:rsidP="0091799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7993">
        <w:rPr>
          <w:rFonts w:ascii="GHEA Grapalat" w:hAnsi="GHEA Grapalat"/>
          <w:b/>
          <w:sz w:val="24"/>
          <w:szCs w:val="24"/>
          <w:lang w:val="hy-AM"/>
        </w:rPr>
        <w:t xml:space="preserve">«ԵՎՐՈՊԱԿԱՆ ՄԻՈՒԹՅԱՆ ՔՐԵԱԿԱՆ ԱՐԴԱՐԱԴԱՏՈՒԹՅԱՆ ԳՈՐԾԱԿԱԼՈՒԹՅԱՆ </w:t>
      </w:r>
      <w:r w:rsidR="003D73AC">
        <w:rPr>
          <w:rFonts w:ascii="GHEA Grapalat" w:hAnsi="GHEA Grapalat"/>
          <w:b/>
          <w:sz w:val="24"/>
          <w:szCs w:val="24"/>
          <w:lang w:val="hy-AM"/>
        </w:rPr>
        <w:t>ԵՎ</w:t>
      </w:r>
      <w:r w:rsidRPr="00917993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ԻՐԱՎԱՍՈՒ ՄԱՐՄԻՆՆԵՐԻ ՄԻՋ</w:t>
      </w:r>
      <w:r w:rsidR="00EF6883">
        <w:rPr>
          <w:rFonts w:ascii="GHEA Grapalat" w:hAnsi="GHEA Grapalat"/>
          <w:b/>
          <w:sz w:val="24"/>
          <w:szCs w:val="24"/>
          <w:lang w:val="hy-AM"/>
        </w:rPr>
        <w:t>ԵՎ</w:t>
      </w:r>
      <w:r w:rsidRPr="00917993">
        <w:rPr>
          <w:rFonts w:ascii="GHEA Grapalat" w:hAnsi="GHEA Grapalat"/>
          <w:b/>
          <w:sz w:val="24"/>
          <w:szCs w:val="24"/>
          <w:lang w:val="hy-AM"/>
        </w:rPr>
        <w:t xml:space="preserve"> ՔՐԵԱԿԱՆ ԳՈՐԾԵՐՈՎ ԴԱՏԱԿԱՆ ՀԱՄԱԳՈՐԾԱԿՑՈՒԹՅԱՆ ՄԱՍԻՆ» ՀԱՄԱՁԱՅՆԱԳՐԻ ԿԱՏԱՐՈՒՄՆ ԱՊԱՀՈՎՈՂ ԱՇԽԱՏԱՆՔԱՅԻՆ ՊԱՅՄԱՆԱՎՈՐՎԱԾՈՒԹՅԱՆ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17993">
        <w:rPr>
          <w:rFonts w:ascii="GHEA Grapalat" w:hAnsi="GHEA Grapalat"/>
          <w:b/>
          <w:sz w:val="24"/>
          <w:szCs w:val="24"/>
          <w:lang w:val="hy-AM"/>
        </w:rPr>
        <w:t xml:space="preserve">ՍՏՈՐԱԳՐՄԱՆ ՆՊԱՏԱԿԱՀԱՐՄԱՐՈՒԹՅԱՆ ՎԵՐԱԲԵՐՅԱԼ </w:t>
      </w:r>
    </w:p>
    <w:p w14:paraId="040659E6" w14:textId="77777777" w:rsidR="00955E21" w:rsidRPr="00955E21" w:rsidRDefault="00955E21" w:rsidP="00955E21">
      <w:pPr>
        <w:spacing w:before="120"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55E21">
        <w:rPr>
          <w:rFonts w:ascii="GHEA Grapalat" w:hAnsi="GHEA Grapalat"/>
          <w:bCs/>
          <w:sz w:val="24"/>
          <w:szCs w:val="24"/>
          <w:lang w:val="hy-AM"/>
        </w:rPr>
        <w:t xml:space="preserve">Եվրոպական միության քրեական արդարադատության ոլորտում համագործակցության գործակալությունը (այսուհետ՝ Եվրաջասթ)` </w:t>
      </w:r>
      <w:r w:rsidRPr="00955E21">
        <w:rPr>
          <w:rFonts w:ascii="GHEA Grapalat" w:hAnsi="GHEA Grapalat"/>
          <w:sz w:val="24"/>
          <w:szCs w:val="24"/>
          <w:lang w:val="hy-AM"/>
        </w:rPr>
        <w:t>Եվրոպական միության անդամ երկրների դատախազություններին վերապահված գործառույթները համակարգող և անդամ երկրների դատախազությունների միջև համագործակցությունը խթանող համաեվրոպական կառույց է, որն, ի թիվս այլ գործառույթների, իրականացնում է հավաքագրված տվյալների փոխանակում ինչպես Եվրոպական միության անդամ, այնպես էլ երրորդ երկրների իրավասու մարմինների միջև։</w:t>
      </w:r>
    </w:p>
    <w:p w14:paraId="02B38248" w14:textId="3C48A4A7" w:rsidR="00955E21" w:rsidRPr="00955E21" w:rsidRDefault="00955E21" w:rsidP="00955E21">
      <w:pPr>
        <w:spacing w:before="120"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55E2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Եվրոպական միության միջև «Եվրոպական միության քրեական արդարադատության գործակալության (Եվրաջասթ) և Հայաստանի Հանրապետության իրավասու մարմինների միջև քրեական գործերով դատական համագործակցության մասին» 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 xml:space="preserve">համաձայնագրի </w:t>
      </w:r>
      <w:r w:rsidRPr="00955E21">
        <w:rPr>
          <w:rFonts w:ascii="GHEA Grapalat" w:hAnsi="GHEA Grapalat"/>
          <w:sz w:val="24"/>
          <w:szCs w:val="24"/>
          <w:lang w:val="hy-AM"/>
        </w:rPr>
        <w:t xml:space="preserve">(այսուհետ՝ Համաձայնագիր) 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 xml:space="preserve">նպատակն է զարգացնել կազմակերպված հանցավորության, ահաբեկչության, փողերի լվացման, թրաֆիքինգի և այլ </w:t>
      </w:r>
      <w:r w:rsidRPr="00955E21">
        <w:rPr>
          <w:rFonts w:ascii="GHEA Grapalat" w:hAnsi="GHEA Grapalat"/>
          <w:sz w:val="24"/>
          <w:szCs w:val="24"/>
          <w:lang w:val="hy-AM"/>
        </w:rPr>
        <w:t xml:space="preserve">ծանր հանցագործությունների դեմ պայքարում 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>Եվրաջասթի և Հայաստանի Հանրապետության իրավասու մարմինների միջև</w:t>
      </w:r>
      <w:r w:rsidRPr="00955E21">
        <w:rPr>
          <w:rFonts w:ascii="GHEA Grapalat" w:hAnsi="GHEA Grapalat"/>
          <w:sz w:val="24"/>
          <w:szCs w:val="24"/>
          <w:lang w:val="hy-AM"/>
        </w:rPr>
        <w:t xml:space="preserve"> միջազգային համագործակցությունը:</w:t>
      </w:r>
    </w:p>
    <w:p w14:paraId="148263E1" w14:textId="77777777" w:rsidR="00955E21" w:rsidRPr="00955E21" w:rsidRDefault="00955E21" w:rsidP="00955E21">
      <w:pPr>
        <w:spacing w:before="120"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5E21">
        <w:rPr>
          <w:rFonts w:ascii="GHEA Grapalat" w:hAnsi="GHEA Grapalat"/>
          <w:sz w:val="24"/>
          <w:szCs w:val="24"/>
          <w:lang w:val="hy-AM"/>
        </w:rPr>
        <w:t xml:space="preserve">Համաձայնագրով նախատեսվում է, որ 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>Հայաստանի Հանրապետությունը</w:t>
      </w:r>
      <w:r w:rsidRPr="00955E21">
        <w:rPr>
          <w:rFonts w:ascii="GHEA Grapalat" w:hAnsi="GHEA Grapalat"/>
          <w:sz w:val="24"/>
          <w:szCs w:val="24"/>
          <w:lang w:val="hy-AM"/>
        </w:rPr>
        <w:t xml:space="preserve"> նշանակում է Համագործակցության հարցերով դատախազ՝ 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>Եվրաջասթի</w:t>
      </w:r>
      <w:r w:rsidRPr="00955E21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Pr="00955E21">
        <w:rPr>
          <w:rFonts w:ascii="GHEA Grapalat" w:hAnsi="GHEA Grapalat"/>
          <w:sz w:val="24"/>
          <w:szCs w:val="24"/>
          <w:lang w:val="hy-AM"/>
        </w:rPr>
        <w:t xml:space="preserve"> իրավասու մարմինների միջև հաղորդակցությունը և համագործակցությունն իրականացնելու նպատակով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 xml:space="preserve">:  </w:t>
      </w:r>
    </w:p>
    <w:p w14:paraId="693E78D7" w14:textId="77777777" w:rsidR="00955E21" w:rsidRPr="00955E21" w:rsidRDefault="00955E21" w:rsidP="00955E21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55E21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Եվրաջասթն իր հերթին կարող է նշանակել իր կողմի կոնտակտային ներկայացուցիչ՝ </w:t>
      </w:r>
      <w:r w:rsidRPr="00955E21">
        <w:rPr>
          <w:rFonts w:ascii="GHEA Grapalat" w:hAnsi="GHEA Grapalat"/>
          <w:sz w:val="24"/>
          <w:szCs w:val="24"/>
          <w:lang w:val="hy-AM"/>
        </w:rPr>
        <w:t>Համագործակցության հարցերով մագիստր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1CAEC299" w14:textId="77777777" w:rsidR="00955E21" w:rsidRPr="00955E21" w:rsidRDefault="00955E21" w:rsidP="00955E21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55E21">
        <w:rPr>
          <w:rFonts w:ascii="GHEA Grapalat" w:hAnsi="GHEA Grapalat"/>
          <w:bCs/>
          <w:sz w:val="24"/>
          <w:szCs w:val="24"/>
          <w:lang w:val="hy-AM"/>
        </w:rPr>
        <w:t xml:space="preserve">Եվրաջասթն ունի </w:t>
      </w:r>
      <w:r w:rsidRPr="00955E21">
        <w:rPr>
          <w:rFonts w:ascii="GHEA Grapalat" w:hAnsi="GHEA Grapalat"/>
          <w:sz w:val="24"/>
          <w:szCs w:val="24"/>
          <w:lang w:val="hy-AM"/>
        </w:rPr>
        <w:t xml:space="preserve">իրավասության լայն շրջանակ անդրազգային հանցավորության դեմ պայքարում, հետևաբար 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 xml:space="preserve">Համաձայնագիրը հնարավորություն </w:t>
      </w:r>
      <w:r w:rsidRPr="00955E21">
        <w:rPr>
          <w:rFonts w:ascii="GHEA Grapalat" w:hAnsi="GHEA Grapalat"/>
          <w:sz w:val="24"/>
          <w:szCs w:val="24"/>
          <w:lang w:val="hy-AM"/>
        </w:rPr>
        <w:t>կընձեռի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 xml:space="preserve"> նախաձեռնված քրեական վարույթներով </w:t>
      </w:r>
      <w:r w:rsidRPr="00955E21">
        <w:rPr>
          <w:rFonts w:ascii="GHEA Grapalat" w:hAnsi="GHEA Grapalat"/>
          <w:sz w:val="24"/>
          <w:szCs w:val="24"/>
          <w:lang w:val="hy-AM"/>
        </w:rPr>
        <w:t>Եվրոպական միության</w:t>
      </w:r>
      <w:r w:rsidRPr="00955E21">
        <w:rPr>
          <w:rFonts w:ascii="GHEA Grapalat" w:hAnsi="GHEA Grapalat"/>
          <w:bCs/>
          <w:sz w:val="24"/>
          <w:szCs w:val="24"/>
          <w:lang w:val="hy-AM"/>
        </w:rPr>
        <w:t xml:space="preserve"> անդամ պետությունների իրավասու մարմինների հետ իրականացնել արդյունավետ համագործակցություն, իսկ ՀՀ դատախազության ներկայացվածությունը Եվրաջասթում </w:t>
      </w:r>
      <w:r w:rsidRPr="00955E21">
        <w:rPr>
          <w:rFonts w:ascii="GHEA Grapalat" w:hAnsi="GHEA Grapalat"/>
          <w:sz w:val="24"/>
          <w:szCs w:val="24"/>
          <w:lang w:val="hy-AM"/>
        </w:rPr>
        <w:t>կնպաստի անհրաժեշտ հաղորդակցման արագությանն ու ցուցաբերված փոխադարձ աջակցության որակին:</w:t>
      </w:r>
    </w:p>
    <w:p w14:paraId="526B5988" w14:textId="79893347" w:rsidR="00D82227" w:rsidRPr="00955E21" w:rsidRDefault="00DD6273" w:rsidP="00955E21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 w:eastAsia="ru-RU"/>
        </w:rPr>
      </w:pPr>
      <w:r w:rsidRPr="00955E21">
        <w:rPr>
          <w:rFonts w:ascii="GHEA Grapalat" w:hAnsi="GHEA Grapalat"/>
          <w:sz w:val="24"/>
          <w:szCs w:val="24"/>
          <w:lang w:val="hy-AM"/>
        </w:rPr>
        <w:t>Հ</w:t>
      </w:r>
      <w:r w:rsidR="00132A23" w:rsidRPr="00955E21">
        <w:rPr>
          <w:rFonts w:ascii="GHEA Grapalat" w:hAnsi="GHEA Grapalat"/>
          <w:sz w:val="24"/>
          <w:szCs w:val="24"/>
          <w:lang w:val="hy-AM"/>
        </w:rPr>
        <w:t>աշվի առնելով</w:t>
      </w:r>
      <w:r w:rsidR="00F1732B" w:rsidRPr="00955E21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3AC" w:rsidRPr="00955E21">
        <w:rPr>
          <w:rFonts w:ascii="GHEA Grapalat" w:hAnsi="GHEA Grapalat"/>
          <w:sz w:val="24"/>
          <w:szCs w:val="24"/>
          <w:lang w:val="hy-AM"/>
        </w:rPr>
        <w:t>Համաձայնագրի</w:t>
      </w:r>
      <w:r w:rsidR="00EF6883" w:rsidRPr="00955E2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732B" w:rsidRPr="00955E21">
        <w:rPr>
          <w:rFonts w:ascii="GHEA Grapalat" w:hAnsi="GHEA Grapalat"/>
          <w:sz w:val="24"/>
          <w:szCs w:val="24"/>
          <w:lang w:val="hy-AM"/>
        </w:rPr>
        <w:t>դրույթների արդյունավետ իրականացման անհրաժեշտությունը</w:t>
      </w:r>
      <w:r w:rsidR="00877725" w:rsidRPr="00955E21">
        <w:rPr>
          <w:rFonts w:ascii="GHEA Grapalat" w:hAnsi="GHEA Grapalat"/>
          <w:sz w:val="24"/>
          <w:szCs w:val="24"/>
          <w:lang w:val="hy-AM"/>
        </w:rPr>
        <w:t>՝</w:t>
      </w:r>
      <w:r w:rsidR="001A620F" w:rsidRPr="00955E21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="00877725" w:rsidRPr="00955E21">
        <w:rPr>
          <w:rFonts w:ascii="GHEA Grapalat" w:hAnsi="GHEA Grapalat"/>
          <w:sz w:val="24"/>
          <w:szCs w:val="24"/>
          <w:lang w:val="hy-AM"/>
        </w:rPr>
        <w:t>նաև</w:t>
      </w:r>
      <w:r w:rsidR="00F1732B" w:rsidRPr="00955E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5E21">
        <w:rPr>
          <w:rFonts w:ascii="GHEA Grapalat" w:hAnsi="GHEA Grapalat"/>
          <w:sz w:val="24"/>
          <w:szCs w:val="24"/>
          <w:lang w:val="hy-AM"/>
        </w:rPr>
        <w:t xml:space="preserve">Համաձայնագրի կատարումն ապահովող «Աշխատանքային պայմանավորվածության» մասին փաստաթուղթը, որը համակարգելու է </w:t>
      </w:r>
      <w:r w:rsidRPr="00955E21">
        <w:rPr>
          <w:rFonts w:ascii="GHEA Grapalat" w:hAnsi="GHEA Grapalat" w:cs="Times Armenian"/>
          <w:sz w:val="24"/>
          <w:szCs w:val="24"/>
          <w:lang w:val="hy-AM" w:eastAsia="ru-RU"/>
        </w:rPr>
        <w:t xml:space="preserve">Համագործակցության հարցերով դատախազի գործուղման, նրա գործունեության շրջանակի, մասնավորապես՝ Եվրաջասթի Կոլեգիայի լիագումար նիստերին, աշխատանքային խմբի աշխատանքներին, ռազմավարական նշանակության հանդիպումներին, դասընթացներին, իրազեկման միջոցառումներին </w:t>
      </w:r>
      <w:r w:rsidR="00D82227" w:rsidRPr="00955E21">
        <w:rPr>
          <w:rFonts w:ascii="GHEA Grapalat" w:hAnsi="GHEA Grapalat" w:cs="Times Armenian"/>
          <w:sz w:val="24"/>
          <w:szCs w:val="24"/>
          <w:lang w:val="hy-AM" w:eastAsia="ru-RU"/>
        </w:rPr>
        <w:t>և</w:t>
      </w:r>
      <w:r w:rsidRPr="00955E21">
        <w:rPr>
          <w:rFonts w:ascii="GHEA Grapalat" w:hAnsi="GHEA Grapalat" w:cs="Times Armenian"/>
          <w:sz w:val="24"/>
          <w:szCs w:val="24"/>
          <w:lang w:val="hy-AM" w:eastAsia="ru-RU"/>
        </w:rPr>
        <w:t xml:space="preserve"> ծրագրերին</w:t>
      </w:r>
      <w:r w:rsidR="00D82227" w:rsidRPr="00955E21">
        <w:rPr>
          <w:rFonts w:ascii="GHEA Grapalat" w:hAnsi="GHEA Grapalat" w:cs="Times Armenian"/>
          <w:sz w:val="24"/>
          <w:szCs w:val="24"/>
          <w:lang w:val="hy-AM" w:eastAsia="ru-RU"/>
        </w:rPr>
        <w:t xml:space="preserve"> վերջինիս</w:t>
      </w:r>
      <w:r w:rsidRPr="00955E21">
        <w:rPr>
          <w:rFonts w:ascii="GHEA Grapalat" w:hAnsi="GHEA Grapalat" w:cs="Times Armenian"/>
          <w:sz w:val="24"/>
          <w:szCs w:val="24"/>
          <w:lang w:val="hy-AM" w:eastAsia="ru-RU"/>
        </w:rPr>
        <w:t xml:space="preserve"> մասնակցության</w:t>
      </w:r>
      <w:r w:rsidR="00D82227" w:rsidRPr="00955E21">
        <w:rPr>
          <w:rFonts w:ascii="GHEA Grapalat" w:hAnsi="GHEA Grapalat" w:cs="Times Armenian"/>
          <w:sz w:val="24"/>
          <w:szCs w:val="24"/>
          <w:lang w:val="hy-AM" w:eastAsia="ru-RU"/>
        </w:rPr>
        <w:t xml:space="preserve"> հետ կապված հարցերը:</w:t>
      </w:r>
    </w:p>
    <w:p w14:paraId="0DB44939" w14:textId="02F7BA81" w:rsidR="00877725" w:rsidRPr="00955E21" w:rsidRDefault="00EF6883" w:rsidP="00955E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5E21">
        <w:rPr>
          <w:rFonts w:ascii="GHEA Grapalat" w:hAnsi="GHEA Grapalat"/>
          <w:sz w:val="24"/>
          <w:szCs w:val="24"/>
          <w:lang w:val="hy-AM"/>
        </w:rPr>
        <w:t>Վերոգրյալի հիման վրա գտնում ենք, որ Աշխատանքային պայմանավորվածության ստորագրումը նպատակահարմար է և կոչված է ապահովելու Համաձայնագրի դրույթների լիարժեք կիրարկումը:</w:t>
      </w:r>
    </w:p>
    <w:p w14:paraId="5869B998" w14:textId="77777777" w:rsidR="00877725" w:rsidRDefault="00877725" w:rsidP="00955E21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</w:p>
    <w:p w14:paraId="6B01CFCD" w14:textId="77777777" w:rsidR="00877725" w:rsidRDefault="00877725" w:rsidP="00132A23">
      <w:pPr>
        <w:spacing w:after="0" w:line="276" w:lineRule="auto"/>
        <w:ind w:firstLine="720"/>
        <w:jc w:val="both"/>
        <w:rPr>
          <w:rFonts w:ascii="GHEA Grapalat" w:hAnsi="GHEA Grapalat"/>
          <w:sz w:val="24"/>
          <w:lang w:val="hy-AM"/>
        </w:rPr>
      </w:pPr>
    </w:p>
    <w:p w14:paraId="3F8DC9E2" w14:textId="1C17F2DD" w:rsidR="00877725" w:rsidRPr="00271AC4" w:rsidRDefault="00271AC4" w:rsidP="00132A23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lang w:val="hy-AM"/>
        </w:rPr>
      </w:pPr>
      <w:r w:rsidRPr="00271AC4">
        <w:rPr>
          <w:rFonts w:ascii="GHEA Grapalat" w:hAnsi="GHEA Grapalat"/>
          <w:b/>
          <w:sz w:val="24"/>
          <w:lang w:val="hy-AM"/>
        </w:rPr>
        <w:t>ՀՀ գլխավոր դատախազություն</w:t>
      </w:r>
    </w:p>
    <w:p w14:paraId="3D86B7D9" w14:textId="77777777" w:rsidR="00877725" w:rsidRDefault="00877725" w:rsidP="00132A23">
      <w:pPr>
        <w:spacing w:after="0" w:line="276" w:lineRule="auto"/>
        <w:ind w:firstLine="720"/>
        <w:jc w:val="both"/>
        <w:rPr>
          <w:rFonts w:ascii="GHEA Grapalat" w:hAnsi="GHEA Grapalat"/>
          <w:sz w:val="24"/>
          <w:lang w:val="hy-AM"/>
        </w:rPr>
      </w:pPr>
    </w:p>
    <w:p w14:paraId="7447C404" w14:textId="77777777" w:rsidR="00877725" w:rsidRDefault="00877725" w:rsidP="00132A23">
      <w:pPr>
        <w:spacing w:after="0" w:line="276" w:lineRule="auto"/>
        <w:ind w:firstLine="720"/>
        <w:jc w:val="both"/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p w14:paraId="0037B289" w14:textId="77777777" w:rsidR="00877725" w:rsidRDefault="00877725" w:rsidP="00132A23">
      <w:pPr>
        <w:spacing w:after="0" w:line="276" w:lineRule="auto"/>
        <w:ind w:firstLine="720"/>
        <w:jc w:val="both"/>
        <w:rPr>
          <w:rFonts w:ascii="GHEA Grapalat" w:hAnsi="GHEA Grapalat"/>
          <w:sz w:val="24"/>
          <w:lang w:val="hy-AM"/>
        </w:rPr>
      </w:pPr>
    </w:p>
    <w:p w14:paraId="30A578BA" w14:textId="77777777" w:rsidR="00877725" w:rsidRDefault="00877725" w:rsidP="00955E21">
      <w:pPr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</w:p>
    <w:p w14:paraId="57153FA6" w14:textId="77777777" w:rsidR="00722926" w:rsidRPr="00132A23" w:rsidRDefault="00722926">
      <w:pPr>
        <w:rPr>
          <w:lang w:val="hy-AM"/>
        </w:rPr>
      </w:pPr>
    </w:p>
    <w:sectPr w:rsidR="00722926" w:rsidRPr="00132A23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5CB4B7" w14:textId="77777777" w:rsidR="00991348" w:rsidRDefault="00991348" w:rsidP="00917993">
      <w:pPr>
        <w:spacing w:after="0" w:line="240" w:lineRule="auto"/>
      </w:pPr>
      <w:r>
        <w:separator/>
      </w:r>
    </w:p>
  </w:endnote>
  <w:endnote w:type="continuationSeparator" w:id="0">
    <w:p w14:paraId="33DF4EAB" w14:textId="77777777" w:rsidR="00991348" w:rsidRDefault="00991348" w:rsidP="00917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34696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A42047" w14:textId="77777777" w:rsidR="00917993" w:rsidRDefault="0091799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1A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76F372" w14:textId="77777777" w:rsidR="00917993" w:rsidRDefault="009179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0457AA" w14:textId="77777777" w:rsidR="00991348" w:rsidRDefault="00991348" w:rsidP="00917993">
      <w:pPr>
        <w:spacing w:after="0" w:line="240" w:lineRule="auto"/>
      </w:pPr>
      <w:r>
        <w:separator/>
      </w:r>
    </w:p>
  </w:footnote>
  <w:footnote w:type="continuationSeparator" w:id="0">
    <w:p w14:paraId="2C5B45DE" w14:textId="77777777" w:rsidR="00991348" w:rsidRDefault="00991348" w:rsidP="009179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531"/>
    <w:rsid w:val="00132A23"/>
    <w:rsid w:val="001A0474"/>
    <w:rsid w:val="001A620F"/>
    <w:rsid w:val="00271AC4"/>
    <w:rsid w:val="003D73AC"/>
    <w:rsid w:val="005059C4"/>
    <w:rsid w:val="00722926"/>
    <w:rsid w:val="00877725"/>
    <w:rsid w:val="00917993"/>
    <w:rsid w:val="00955E21"/>
    <w:rsid w:val="00991348"/>
    <w:rsid w:val="00CE79DB"/>
    <w:rsid w:val="00CF3531"/>
    <w:rsid w:val="00D82227"/>
    <w:rsid w:val="00DD6273"/>
    <w:rsid w:val="00E03672"/>
    <w:rsid w:val="00EF6883"/>
    <w:rsid w:val="00F1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C731A"/>
  <w15:chartTrackingRefBased/>
  <w15:docId w15:val="{3D89642D-193C-4AD7-BB2A-82E7C97CB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A23"/>
    <w:pPr>
      <w:spacing w:line="256" w:lineRule="auto"/>
    </w:pPr>
  </w:style>
  <w:style w:type="paragraph" w:styleId="Heading1">
    <w:name w:val="heading 1"/>
    <w:basedOn w:val="Normal"/>
    <w:next w:val="Normal"/>
    <w:link w:val="Heading1Char"/>
    <w:qFormat/>
    <w:rsid w:val="00DD62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03672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E03672"/>
    <w:rPr>
      <w:rFonts w:ascii="Calibri" w:eastAsia="Calibri" w:hAnsi="Calibri" w:cs="Times New Roman"/>
      <w:lang w:val="ru-RU"/>
    </w:rPr>
  </w:style>
  <w:style w:type="character" w:customStyle="1" w:styleId="Heading1Char">
    <w:name w:val="Heading 1 Char"/>
    <w:basedOn w:val="DefaultParagraphFont"/>
    <w:link w:val="Heading1"/>
    <w:rsid w:val="00DD6273"/>
    <w:rPr>
      <w:rFonts w:ascii="Times New Roman" w:eastAsia="Times New Roman" w:hAnsi="Times New Roman" w:cs="Times New Roman"/>
      <w:sz w:val="28"/>
      <w:szCs w:val="20"/>
      <w:lang w:val="hy-AM" w:eastAsia="hy-AM" w:bidi="hy-AM"/>
    </w:rPr>
  </w:style>
  <w:style w:type="paragraph" w:styleId="Header">
    <w:name w:val="header"/>
    <w:basedOn w:val="Normal"/>
    <w:link w:val="HeaderChar"/>
    <w:uiPriority w:val="99"/>
    <w:unhideWhenUsed/>
    <w:rsid w:val="009179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993"/>
  </w:style>
  <w:style w:type="paragraph" w:styleId="Footer">
    <w:name w:val="footer"/>
    <w:basedOn w:val="Normal"/>
    <w:link w:val="FooterChar"/>
    <w:uiPriority w:val="99"/>
    <w:unhideWhenUsed/>
    <w:rsid w:val="009179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993"/>
  </w:style>
  <w:style w:type="paragraph" w:styleId="BalloonText">
    <w:name w:val="Balloon Text"/>
    <w:basedOn w:val="Normal"/>
    <w:link w:val="BalloonTextChar"/>
    <w:uiPriority w:val="99"/>
    <w:semiHidden/>
    <w:unhideWhenUsed/>
    <w:rsid w:val="00955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3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268</Words>
  <Characters>2396</Characters>
  <Application>Microsoft Office Word</Application>
  <DocSecurity>0</DocSecurity>
  <Lines>54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https://mul2.prosecutor.am/tasks/644510/oneclick/Storagrman himnvorum.docx?token=e6aff8b3d6bd5626a3ecb9d34bd2c547</cp:keywords>
  <dc:description/>
  <cp:lastModifiedBy>Eghiazar Avagyan</cp:lastModifiedBy>
  <cp:revision>8</cp:revision>
  <cp:lastPrinted>2024-08-30T08:08:00Z</cp:lastPrinted>
  <dcterms:created xsi:type="dcterms:W3CDTF">2024-05-22T12:38:00Z</dcterms:created>
  <dcterms:modified xsi:type="dcterms:W3CDTF">2024-09-03T12:56:00Z</dcterms:modified>
</cp:coreProperties>
</file>