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F73973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73973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07DB071F" w:rsidR="008E2C8B" w:rsidRPr="00F73973" w:rsidRDefault="0062089F" w:rsidP="00806853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«</w:t>
      </w:r>
      <w:r w:rsidR="00BF765E"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ԳՆՄԱՆ ԳՈՐԾԸՆԹԱՑԻ ԿԱԶՄԱԿԵՐՊՄԱՆ ԱՌԱՆՁՆԱՀԱՏԿՈՒԹՅՈՒՆՆԵՐԸ ՍԱՀՄԱՆԵԼՈՒ ՄԱՍԻՆ</w:t>
      </w: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» </w:t>
      </w:r>
      <w:r w:rsidR="009B5C62"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ՈՐՈՇՄԱՆ ՆԱԽԱԳԾԻ </w:t>
      </w:r>
      <w:r w:rsidR="00BF765E"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/>
      </w: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571E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571EA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Pr="00F739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 ԸՆԴՈՒՆՄԱՆ</w:t>
      </w:r>
    </w:p>
    <w:p w14:paraId="10469DF9" w14:textId="77777777" w:rsidR="009A6A3A" w:rsidRPr="008C6420" w:rsidRDefault="009A6A3A" w:rsidP="00190C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C55121" w:rsidRPr="008C6420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55121" w:rsidRPr="008C6420" w14:paraId="13655C6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D39F6" w14:textId="7A613FFE" w:rsidR="00693FB8" w:rsidRPr="008C6420" w:rsidRDefault="00693FB8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գնման գործընթացների կազմակերպման առանձնահատկություններ՝ «Հայաստանի Հանրապետության էներգետիկայի բնագավառի զարգացման ռազմավարական ծրագրին (մինչև 2040 թվականը), Հայաստանի Հանրապետության էներգետիկայի բնագավառի զարգացման ռազմավարական ծրագրի (մինչև 2040 թվականը) իրագործումն ապահովող ծրագիր-ժամանակացույցին հավանություն տալու և Հայաստանի Հանրապետության կառավարության մի շարք որոշումներ ուժը կորցրած ճանաչելու մասին» </w:t>
            </w:r>
            <w:r w:rsidR="00270C4E" w:rsidRPr="00CD3DAB">
              <w:rPr>
                <w:rFonts w:ascii="GHEA Grapalat" w:hAnsi="GHEA Grapalat"/>
                <w:sz w:val="24"/>
                <w:szCs w:val="24"/>
              </w:rPr>
              <w:t>Կ</w:t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2021թ</w:t>
            </w:r>
            <w:r w:rsidR="00270C4E" w:rsidRPr="00CD3DAB">
              <w:rPr>
                <w:rFonts w:ascii="GHEA Grapalat" w:hAnsi="GHEA Grapalat"/>
                <w:sz w:val="24"/>
                <w:szCs w:val="24"/>
              </w:rPr>
              <w:t>.</w:t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հունվարի 14-ի </w:t>
            </w:r>
            <w:r w:rsidR="00CD3DAB" w:rsidRPr="00CD3DAB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N 48-Լ որոշման հավելված 2-ի (Հայաստանի Հանրապետության էներգետիկայի բնագավառի զարգացման ռազմավարական ծրագրի մինչև 2040 թվականը իրագործումն ապահովող ծրագիր-ժամանակացույցի) 2.11, 2.12 և 2.13 կետերն ապահովելու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960DB" w:rsidRPr="00CD3DAB">
              <w:rPr>
                <w:rFonts w:ascii="GHEA Grapalat" w:hAnsi="GHEA Grapalat"/>
                <w:sz w:val="24"/>
                <w:szCs w:val="24"/>
                <w:lang w:val="hy-AM"/>
              </w:rPr>
              <w:t>Պետական երաշխիքով</w:t>
            </w:r>
            <w:r w:rsidR="00D960DB" w:rsidRPr="00CD3DA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D52205" w:rsidRPr="00CD3DAB">
              <w:rPr>
                <w:rFonts w:ascii="GHEA Grapalat" w:hAnsi="GHEA Grapalat"/>
                <w:sz w:val="24"/>
                <w:szCs w:val="24"/>
                <w:lang w:val="hy-AM"/>
              </w:rPr>
              <w:t>Վերակառուցման և զարգացման միջազգային բանկի</w:t>
            </w:r>
            <w:r w:rsidR="00D960D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60DB" w:rsidRPr="00CD3DAB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="00D52205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960DB" w:rsidRPr="00CD3DAB">
              <w:rPr>
                <w:rFonts w:ascii="GHEA Grapalat" w:hAnsi="GHEA Grapalat"/>
                <w:sz w:val="24"/>
                <w:szCs w:val="24"/>
              </w:rPr>
              <w:t>միջոցներով</w:t>
            </w:r>
            <w:proofErr w:type="spellEnd"/>
            <w:r w:rsidR="00D960D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52205" w:rsidRPr="00CD3DAB">
              <w:rPr>
                <w:rFonts w:ascii="GHEA Grapalat" w:hAnsi="GHEA Grapalat"/>
                <w:sz w:val="24"/>
                <w:szCs w:val="24"/>
                <w:lang w:val="hy-AM"/>
              </w:rPr>
              <w:t>«Շահումյան-2» 220/110/10 կՎ, «Մարաշ» 220/110/10 կՎ և «Եղեգնաձոր» 220/110/35 կՎ ենթակայաններ</w:t>
            </w:r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վերակառուցման</w:t>
            </w:r>
            <w:proofErr w:type="spellEnd"/>
            <w:r w:rsidR="00571E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71EAC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="00571E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71EAC" w:rsidRPr="00CD3DA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="00571EAC" w:rsidRPr="00CD3DA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="00571EAC" w:rsidRPr="00CD3DA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571EAC" w:rsidRPr="00CD3DAB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="00571EAC" w:rsidRPr="00CD3DA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գործընթացներ</w:t>
            </w:r>
            <w:proofErr w:type="spellEnd"/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կազմակերպելու</w:t>
            </w:r>
            <w:proofErr w:type="spellEnd"/>
            <w:r w:rsidR="00CD3DAB" w:rsidRPr="00CD3D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3DAB" w:rsidRPr="00CD3DAB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>: Նախագիծ</w:t>
            </w:r>
            <w:r w:rsidR="007F2EAA" w:rsidRPr="00CD3DA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նպատակաուղղված է պետական գնումների շրջանակներում իրականացվող ծրագրերն ավելի գրավիչ դարձնելու </w:t>
            </w:r>
            <w:r w:rsidR="00C529BC" w:rsidRPr="00CD3DA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համապատասխան փորձառություն ունեցող </w:t>
            </w:r>
            <w:r w:rsidR="006C7A1D" w:rsidRPr="00CD3DAB">
              <w:rPr>
                <w:rFonts w:ascii="GHEA Grapalat" w:hAnsi="GHEA Grapalat"/>
                <w:sz w:val="24"/>
                <w:szCs w:val="24"/>
                <w:lang w:val="hy-AM"/>
              </w:rPr>
              <w:t>կապալառու ընկերությունների համար:</w:t>
            </w:r>
          </w:p>
        </w:tc>
      </w:tr>
      <w:tr w:rsidR="00C55121" w:rsidRPr="008C6420" w14:paraId="677AA5D9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C55121" w:rsidRPr="007C1FF5" w14:paraId="7A1448D4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347042" w14:textId="4FEB27D2" w:rsidR="006C7A1D" w:rsidRPr="008C6420" w:rsidRDefault="00D960DB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Կ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կողմից որդեգր</w:t>
            </w:r>
            <w:proofErr w:type="spellStart"/>
            <w:r w:rsidR="007C1FF5">
              <w:rPr>
                <w:rFonts w:ascii="GHEA Grapalat" w:hAnsi="GHEA Grapalat"/>
                <w:sz w:val="24"/>
                <w:szCs w:val="24"/>
              </w:rPr>
              <w:t>վա</w:t>
            </w:r>
            <w:proofErr w:type="spellEnd"/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ծ և </w:t>
            </w:r>
            <w:r w:rsidRPr="008C6420">
              <w:rPr>
                <w:rFonts w:ascii="GHEA Grapalat" w:hAnsi="GHEA Grapalat"/>
                <w:sz w:val="24"/>
                <w:szCs w:val="24"/>
              </w:rPr>
              <w:t>Կ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2021-2026թթ. ծրագրով ամրագրված</w:t>
            </w:r>
            <w:r w:rsidR="007C1FF5">
              <w:rPr>
                <w:rFonts w:ascii="GHEA Grapalat" w:hAnsi="GHEA Grapalat"/>
                <w:sz w:val="24"/>
                <w:szCs w:val="24"/>
              </w:rPr>
              <w:t>՝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քաղաքականությունն էներգետիկայի ոլորտում ուղղված </w:t>
            </w:r>
            <w:r w:rsidR="00FD27FE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անկախության ու անվտանգության մակարդակի բարձրացմանը,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սպառողներին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էլեկտրաէներգիայի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որակյալ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մատակարարման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ապահովմանը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Ծրագ</w:t>
            </w:r>
            <w:r w:rsidR="00357AE1" w:rsidRPr="00357AE1">
              <w:rPr>
                <w:rFonts w:ascii="GHEA Grapalat" w:hAnsi="GHEA Grapalat"/>
                <w:sz w:val="24"/>
                <w:szCs w:val="24"/>
              </w:rPr>
              <w:t>րի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վերջինս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57AE1" w:rsidRPr="00357AE1">
              <w:rPr>
                <w:rFonts w:ascii="GHEA Grapalat" w:hAnsi="GHEA Grapalat"/>
                <w:sz w:val="24"/>
                <w:szCs w:val="24"/>
              </w:rPr>
              <w:t>ն</w:t>
            </w:r>
            <w:r w:rsidR="007C1FF5">
              <w:rPr>
                <w:rFonts w:ascii="GHEA Grapalat" w:hAnsi="GHEA Grapalat"/>
                <w:sz w:val="24"/>
                <w:szCs w:val="24"/>
              </w:rPr>
              <w:t>երառվել</w:t>
            </w:r>
            <w:proofErr w:type="spellEnd"/>
            <w:r w:rsidR="007C1F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57AE1" w:rsidRPr="00357AE1">
              <w:rPr>
                <w:rFonts w:ascii="GHEA Grapalat" w:hAnsi="GHEA Grapalat"/>
                <w:sz w:val="24"/>
                <w:szCs w:val="24"/>
              </w:rPr>
              <w:t>է 2025-2027թթ. ՄԺԾԾ</w:t>
            </w:r>
            <w:r w:rsidR="00357AE1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="00357AE1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="00357AE1" w:rsidRPr="00357AE1">
              <w:rPr>
                <w:rFonts w:ascii="GHEA Grapalat" w:hAnsi="GHEA Grapalat"/>
                <w:sz w:val="24"/>
                <w:szCs w:val="24"/>
              </w:rPr>
              <w:t>:</w:t>
            </w:r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07D7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կառավարությունը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2024թ.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1172-Ա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հավանություն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6707D7">
              <w:rPr>
                <w:rFonts w:ascii="GHEA Grapalat" w:hAnsi="GHEA Grapalat"/>
                <w:sz w:val="24"/>
                <w:szCs w:val="24"/>
              </w:rPr>
              <w:t>տվել</w:t>
            </w:r>
            <w:proofErr w:type="spellEnd"/>
            <w:r w:rsid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Վերակառուցման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էներգետիկ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անցումն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ապահովող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ստորագրման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707D7" w:rsidRPr="006707D7">
              <w:rPr>
                <w:rFonts w:ascii="GHEA Grapalat" w:hAnsi="GHEA Grapalat"/>
                <w:sz w:val="24"/>
                <w:szCs w:val="24"/>
              </w:rPr>
              <w:t>առաջարկությանը</w:t>
            </w:r>
            <w:proofErr w:type="spellEnd"/>
            <w:r w:rsidR="006707D7" w:rsidRPr="006707D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Ծրագ</w:t>
            </w:r>
            <w:r w:rsidR="00F73973" w:rsidRPr="00357AE1">
              <w:rPr>
                <w:rFonts w:ascii="GHEA Grapalat" w:hAnsi="GHEA Grapalat"/>
                <w:sz w:val="24"/>
                <w:szCs w:val="24"/>
              </w:rPr>
              <w:t>իրն</w:t>
            </w:r>
            <w:proofErr w:type="spellEnd"/>
            <w:r w:rsidR="00F73973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73973" w:rsidRPr="00357AE1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="00F73973" w:rsidRPr="00357AE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73973" w:rsidRPr="00357AE1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Բարձրավոլտ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էլեկտրացանցեր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357AE1">
              <w:rPr>
                <w:rFonts w:ascii="GHEA Grapalat" w:hAnsi="GHEA Grapalat"/>
                <w:sz w:val="24"/>
                <w:szCs w:val="24"/>
              </w:rPr>
              <w:t>ՓԲԸ</w:t>
            </w:r>
            <w:r w:rsidR="00B661B6">
              <w:rPr>
                <w:rFonts w:ascii="GHEA Grapalat" w:hAnsi="GHEA Grapalat"/>
                <w:sz w:val="24"/>
                <w:szCs w:val="24"/>
              </w:rPr>
              <w:t>-ն</w:t>
            </w:r>
            <w:r w:rsid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3973" w:rsidRPr="00357AE1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="00F73973" w:rsidRPr="00357AE1">
              <w:rPr>
                <w:rFonts w:ascii="GHEA Grapalat" w:hAnsi="GHEA Grapalat"/>
                <w:sz w:val="24"/>
                <w:szCs w:val="24"/>
              </w:rPr>
              <w:t>պատվիրատու</w:t>
            </w:r>
            <w:proofErr w:type="spellEnd"/>
            <w:r w:rsidR="00F73973" w:rsidRPr="00357AE1">
              <w:rPr>
                <w:rFonts w:ascii="GHEA Grapalat" w:hAnsi="GHEA Grapalat"/>
                <w:sz w:val="24"/>
                <w:szCs w:val="24"/>
              </w:rPr>
              <w:t>)</w:t>
            </w:r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Ծրագրով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318D" w:rsidRPr="00357AE1">
              <w:rPr>
                <w:rFonts w:ascii="GHEA Grapalat" w:hAnsi="GHEA Grapalat"/>
                <w:sz w:val="24"/>
                <w:szCs w:val="24"/>
              </w:rPr>
              <w:t>գործողությունները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661B6">
              <w:rPr>
                <w:rFonts w:ascii="GHEA Grapalat" w:hAnsi="GHEA Grapalat"/>
                <w:sz w:val="24"/>
                <w:szCs w:val="24"/>
              </w:rPr>
              <w:t>է</w:t>
            </w:r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C7A1D" w:rsidRPr="00357AE1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="006C7A1D" w:rsidRPr="00357A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E617A" w:rsidRPr="00357AE1">
              <w:rPr>
                <w:rFonts w:ascii="GHEA Grapalat" w:hAnsi="GHEA Grapalat"/>
                <w:sz w:val="24"/>
                <w:szCs w:val="24"/>
              </w:rPr>
              <w:t>2028թ</w:t>
            </w:r>
            <w:r w:rsidR="006C7A1D" w:rsidRPr="00357AE1">
              <w:rPr>
                <w:rFonts w:ascii="GHEA Grapalat" w:hAnsi="GHEA Grapalat"/>
                <w:sz w:val="24"/>
                <w:szCs w:val="24"/>
              </w:rPr>
              <w:t>. դեկտեմբերը: Հաշվի առնելով ծրագրի կարևորությունը, ժամկետները, ծավալները և պետական գնումների կազմակերպման համար գործող օրենսդրությունը՝ անհրաժեշտություն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առաջացել սահմանելու որոշակի առանձնահատկություններ, որոնք թույլ կտան ավելի պարզ և գրավիչ դարձնել մրցութային գործընթացը մասնակից ընկերությունների համար՝ միաժամանակ ապահովելով պատվիրատուի համար անհրաժեշտ երաշխիքները:</w:t>
            </w:r>
          </w:p>
          <w:p w14:paraId="5CC35DB4" w14:textId="0991EA94" w:rsidR="006C7A1D" w:rsidRPr="008C6420" w:rsidRDefault="00B661B6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61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լնելով նշված սկզբունքներից և նպատակներից</w:t>
            </w:r>
            <w:r w:rsidRPr="00B661B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A0B46" w:rsidRPr="008C6420">
              <w:rPr>
                <w:rFonts w:ascii="GHEA Grapalat" w:hAnsi="GHEA Grapalat"/>
                <w:sz w:val="24"/>
                <w:szCs w:val="24"/>
                <w:lang w:val="hy-AM"/>
              </w:rPr>
              <w:t>Ծրագրի իրականացման կապալառուին կամ կ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ապալառու</w:t>
            </w:r>
            <w:r w:rsidR="00EA0B46" w:rsidRPr="008C6420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ին վճարվող կանխավճար</w:t>
            </w:r>
            <w:r w:rsidR="00EA0B46" w:rsidRPr="008C6420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ի հաշվարկման և մարման մասով նախատեսվում է, որ կանխավճա</w:t>
            </w:r>
            <w:r w:rsidR="003622FD" w:rsidRPr="008C6420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մարումն </w:t>
            </w:r>
            <w:r w:rsidR="00EA0B46" w:rsidRPr="008C6420">
              <w:rPr>
                <w:rFonts w:ascii="GHEA Grapalat" w:hAnsi="GHEA Grapalat"/>
                <w:sz w:val="24"/>
                <w:szCs w:val="24"/>
                <w:lang w:val="hy-AM"/>
              </w:rPr>
              <w:t>կիրականացվի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արձանագրությունների հիման վրա կատարվող վճարումներից նվազեցումներ (պահումներ) կատարելու ձևով: Յուրաքանչյուր դեպքում նվազեցվող (կանխավճարի մարվող) գումարի չափը որոշվում է պայմանագրի ընդհանուր գնի նկատմամբ վճարվող գումարի համամասնությամբ:</w:t>
            </w:r>
          </w:p>
          <w:p w14:paraId="4DEEB867" w14:textId="06D4986A" w:rsidR="006C7A1D" w:rsidRPr="008C6420" w:rsidRDefault="004946E0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3220CC" w:rsidRPr="008C6420">
              <w:rPr>
                <w:rFonts w:ascii="GHEA Grapalat" w:hAnsi="GHEA Grapalat"/>
                <w:sz w:val="24"/>
                <w:szCs w:val="24"/>
                <w:lang w:val="hy-AM"/>
              </w:rPr>
              <w:t>ռաջարկվող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կարգավորումների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՝ նախատեսվում է, որ հայտերի գնահատման համար սահմանվելու է մինչև 60</w:t>
            </w:r>
            <w:r w:rsidR="007F2EAA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օր ժամկետ</w:t>
            </w:r>
            <w:r w:rsidR="00B661B6" w:rsidRPr="00B661B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մրցույթի ժամանակ պահանջվող տեղեկատվության ծավալը, որը պետք է ապահովի մասնակիցը:</w:t>
            </w:r>
          </w:p>
          <w:p w14:paraId="5A25247A" w14:textId="39B2A9D6" w:rsidR="006C7A1D" w:rsidRPr="008C6420" w:rsidRDefault="00C56761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ռանձնահատկություններ են սահմանվում նաև պայմանագրի ժամկետի փոփոխությունների մասով: </w:t>
            </w:r>
            <w:r w:rsidR="000016C8" w:rsidRPr="008C6420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նթակայանի վերակառուցման աշխատանքները նախատեսվում է իրականացնել ենթակայանի ոչ ամբողջական, այլ մասնակի անջատումների միջոցով, </w:t>
            </w:r>
            <w:r w:rsidR="000016C8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ինչը հնարավորություն կտա էներգետիկ ցանցին </w:t>
            </w:r>
            <w:r w:rsidR="00EF286F" w:rsidRPr="008C6420">
              <w:rPr>
                <w:rFonts w:ascii="GHEA Grapalat" w:hAnsi="GHEA Grapalat"/>
                <w:sz w:val="24"/>
                <w:szCs w:val="24"/>
                <w:lang w:val="hy-AM"/>
              </w:rPr>
              <w:t>զերծ մնալ գերծանրաբեռնվածության ռիսկերից։ Մասնակի անջատումներ</w:t>
            </w:r>
            <w:r w:rsidR="0044269E" w:rsidRPr="0044269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են էլեկտրաէներգետիկական համակարգի ռեժիմներով, ուստի հնարավոր </w:t>
            </w:r>
            <w:r w:rsidR="003C089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վերակառուցման աշխատանքների նախատեսված ժամանակացույցից շեղումներ</w:t>
            </w:r>
            <w:r w:rsidR="00EC6579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ոչ կապալառուի </w:t>
            </w:r>
            <w:r w:rsidR="004946E0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կապալառուների </w:t>
            </w:r>
            <w:r w:rsidR="00EC6579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մեղքով։ </w:t>
            </w:r>
            <w:r w:rsidR="00B57668" w:rsidRPr="008C6420">
              <w:rPr>
                <w:rFonts w:ascii="GHEA Grapalat" w:hAnsi="GHEA Grapalat"/>
                <w:sz w:val="24"/>
                <w:szCs w:val="24"/>
                <w:lang w:val="hy-AM"/>
              </w:rPr>
              <w:t>Նման հանգամանքներով պայմանավորված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5973" w:rsidRPr="008C6420">
              <w:rPr>
                <w:rFonts w:ascii="GHEA Grapalat" w:hAnsi="GHEA Grapalat"/>
                <w:sz w:val="24"/>
                <w:szCs w:val="24"/>
                <w:lang w:val="hy-AM"/>
              </w:rPr>
              <w:t>ռի</w:t>
            </w:r>
            <w:r w:rsidR="0044269E" w:rsidRPr="0044269E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985973" w:rsidRPr="008C6420">
              <w:rPr>
                <w:rFonts w:ascii="GHEA Grapalat" w:hAnsi="GHEA Grapalat"/>
                <w:sz w:val="24"/>
                <w:szCs w:val="24"/>
                <w:lang w:val="hy-AM"/>
              </w:rPr>
              <w:t>կերը</w:t>
            </w:r>
            <w:r w:rsidR="008F342A" w:rsidRPr="008C6420">
              <w:rPr>
                <w:rFonts w:ascii="GHEA Grapalat" w:hAnsi="GHEA Grapalat"/>
                <w:sz w:val="24"/>
                <w:szCs w:val="24"/>
                <w:lang w:val="hy-AM"/>
              </w:rPr>
              <w:t>, որոնք դժվար կլինի միանշանակ վերագրել ֆորս մաժորային իրավիճակի</w:t>
            </w:r>
            <w:r w:rsidR="0044269E" w:rsidRPr="0044269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A1FF3" w:rsidRPr="008C6420">
              <w:rPr>
                <w:rFonts w:ascii="GHEA Grapalat" w:hAnsi="GHEA Grapalat"/>
                <w:sz w:val="24"/>
                <w:szCs w:val="24"/>
                <w:lang w:val="hy-AM"/>
              </w:rPr>
              <w:t>, ինչպես նաև կոնկրետ պատաս</w:t>
            </w:r>
            <w:r w:rsidR="00FD3601" w:rsidRPr="008C6420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="00BA1FF3" w:rsidRPr="008C6420">
              <w:rPr>
                <w:rFonts w:ascii="GHEA Grapalat" w:hAnsi="GHEA Grapalat"/>
                <w:sz w:val="24"/>
                <w:szCs w:val="24"/>
                <w:lang w:val="hy-AM"/>
              </w:rPr>
              <w:t>անատուներ գտնել էներգետիկ համակարգում</w:t>
            </w:r>
            <w:r w:rsidR="004946E0" w:rsidRPr="008C642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D3601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կառավարել պայմանագրի ժամկետ</w:t>
            </w:r>
            <w:r w:rsidR="006243BE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փոփոխությունների համար ավելի ճկուն պայմանների նախատեսմամբ։ 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Նախադեպեր առկա են նաև Ընկերության կողմից միջազգային պայմանագրերի շրջանակներում իրականացվող նմանատիպ այլ ենթակայանների վերակառուցման ծրագրերում, որոնց վրա չեն տարածվում </w:t>
            </w:r>
            <w:r w:rsidR="00D323C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գնումների պետական կարգավորման 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դրույթները: Ենթակայանի վերակառուցման աշխատանքների առանձին փուլերում հնարավոր են ժամկետների այնպիսի շեղումներ, որոնք օբյեկտիվորեն կհանգեցնեն պայմանագրով սահմանված ժամկետի մեկ անգամից կամ երեսուն օրացույցային օրվանից ավելի երկարաձգումների:</w:t>
            </w:r>
          </w:p>
          <w:p w14:paraId="2274E8D0" w14:textId="71312C7D" w:rsidR="00C55121" w:rsidRPr="0044269E" w:rsidRDefault="006C7A1D" w:rsidP="0080685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Այսպիսով</w:t>
            </w:r>
            <w:r w:rsidR="007F2EAA" w:rsidRPr="008C642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նախատեսվող կարգավորումները և՛ կստեղծեն ավելի գրավիչ պայմաններ ծրագրերի իրականացման համար հայտարարվող մրցույթների մասնակ</w:t>
            </w:r>
            <w:r w:rsidR="007F2EAA" w:rsidRPr="008C642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ցների համար, և՛ միաժամանակ</w:t>
            </w:r>
            <w:r w:rsidR="00D71645" w:rsidRPr="008C642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կպահպանվեն պետության համար երաշխիքներ</w:t>
            </w:r>
            <w:r w:rsidR="00D71645" w:rsidRPr="008C642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կնքվելիք պայմանագրերի ապահովման համար</w:t>
            </w:r>
            <w:r w:rsidR="0044269E" w:rsidRPr="004426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55121" w:rsidRPr="008C6420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5B54EA6C" w:rsidR="00C55121" w:rsidRPr="008C6420" w:rsidRDefault="004946E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C55121" w:rsidRPr="008C6420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C55121" w:rsidRPr="007C1FF5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EFC49" w14:textId="701BF779" w:rsidR="006C7A1D" w:rsidRPr="008C6420" w:rsidRDefault="004946E0" w:rsidP="00F26770">
            <w:pPr>
              <w:tabs>
                <w:tab w:val="left" w:pos="1440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Ն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ընդունմամբ</w:t>
            </w:r>
            <w:r w:rsidRPr="008C6420">
              <w:rPr>
                <w:rFonts w:ascii="GHEA Grapalat" w:hAnsi="GHEA Grapalat"/>
                <w:sz w:val="24"/>
                <w:szCs w:val="24"/>
              </w:rPr>
              <w:t>՝</w:t>
            </w:r>
            <w:r w:rsidR="006C7A1D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C416797" w14:textId="61272A1A" w:rsidR="006C7A1D" w:rsidRPr="008C6420" w:rsidRDefault="006C7A1D" w:rsidP="004946E0">
            <w:pPr>
              <w:tabs>
                <w:tab w:val="left" w:pos="332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կիրականացվի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էներգետիկ ենթակառուցվածքների վերազինում, արդիականացում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>, կիրականացվեն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առաջատար տեխնոլոգիաներով հագեցման աշխատանքներ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14:paraId="042FFB6D" w14:textId="4F537FC0" w:rsidR="006C7A1D" w:rsidRPr="008C6420" w:rsidRDefault="006C7A1D" w:rsidP="004946E0">
            <w:pPr>
              <w:tabs>
                <w:tab w:val="left" w:pos="332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կնվազի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խափանման պատճառով վթարային անջատումների քանակ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վթարների վերացման տևողությ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>ունը</w:t>
            </w:r>
            <w:r w:rsidR="004946E0" w:rsidRPr="008C642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3FCD49D5" w14:textId="0070360D" w:rsidR="006C7A1D" w:rsidRPr="008C6420" w:rsidRDefault="006C7A1D" w:rsidP="004946E0">
            <w:pPr>
              <w:tabs>
                <w:tab w:val="left" w:pos="332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կբարձրանա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էլեկտրամատակարարման հուսալիությ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ունը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անվտանգությ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>ունը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կավելանան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հաղորդման առկա հզորություններ</w:t>
            </w:r>
            <w:r w:rsidR="00381C43" w:rsidRPr="008C6420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946E0" w:rsidRPr="008C642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85D4A28" w14:textId="419643ED" w:rsidR="00C55121" w:rsidRPr="008C6420" w:rsidRDefault="006C7A1D" w:rsidP="00F26770">
            <w:pPr>
              <w:tabs>
                <w:tab w:val="left" w:pos="1440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Ենթակայանների օգտակար ծառայության ժամկետի երկարացման և անխափան շահագործման ապահովման համար անհրաժեշտ է հնացած և ֆիզիկապես մաշված, շահագործման ռեսուրսները սպառած սարքավորումները փոխարինել նորերով, տեխնոլոգիապես հնացած ռելեական պաշտպանության սարքավորումները՝ միկրոպրոցեսորային ռելեներով, իրականացնել քայքայված երկաթբետոնյա կառույցների,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խրամուղիների, հիմքերի, հողանցման կոնտուրների վերականգնողական շինմոնտաժային աշխատանքներ և այլն:</w:t>
            </w:r>
          </w:p>
        </w:tc>
      </w:tr>
      <w:tr w:rsidR="00C55121" w:rsidRPr="008C6420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820A945" w:rsidR="00C55121" w:rsidRPr="008C6420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C55121" w:rsidRPr="008C6420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8C6420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C55121" w:rsidRPr="008C6420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06849AFE" w:rsidR="00C55121" w:rsidRPr="00CE6CA1" w:rsidRDefault="006C7A1D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E6CA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381C43" w:rsidRPr="00CE6CA1">
              <w:rPr>
                <w:rFonts w:ascii="GHEA Grapalat" w:hAnsi="GHEA Grapalat"/>
                <w:sz w:val="24"/>
                <w:szCs w:val="24"/>
              </w:rPr>
              <w:t>տ</w:t>
            </w:r>
            <w:r w:rsidRPr="00CE6CA1">
              <w:rPr>
                <w:rFonts w:ascii="GHEA Grapalat" w:hAnsi="GHEA Grapalat"/>
                <w:sz w:val="24"/>
                <w:szCs w:val="24"/>
              </w:rPr>
              <w:t>արածքային</w:t>
            </w:r>
            <w:proofErr w:type="spellEnd"/>
            <w:r w:rsidRPr="00CE6C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1C43" w:rsidRPr="00CE6CA1">
              <w:rPr>
                <w:rFonts w:ascii="GHEA Grapalat" w:hAnsi="GHEA Grapalat"/>
                <w:sz w:val="24"/>
                <w:szCs w:val="24"/>
              </w:rPr>
              <w:t>կ</w:t>
            </w:r>
            <w:r w:rsidRPr="00CE6CA1">
              <w:rPr>
                <w:rFonts w:ascii="GHEA Grapalat" w:hAnsi="GHEA Grapalat"/>
                <w:sz w:val="24"/>
                <w:szCs w:val="24"/>
              </w:rPr>
              <w:t>առավարման</w:t>
            </w:r>
            <w:proofErr w:type="spellEnd"/>
            <w:r w:rsidRPr="00CE6CA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381C43" w:rsidRPr="00CE6CA1">
              <w:rPr>
                <w:rFonts w:ascii="GHEA Grapalat" w:hAnsi="GHEA Grapalat"/>
                <w:sz w:val="24"/>
                <w:szCs w:val="24"/>
              </w:rPr>
              <w:t>ե</w:t>
            </w:r>
            <w:r w:rsidRPr="00CE6CA1">
              <w:rPr>
                <w:rFonts w:ascii="GHEA Grapalat" w:hAnsi="GHEA Grapalat"/>
                <w:sz w:val="24"/>
                <w:szCs w:val="24"/>
              </w:rPr>
              <w:t>նթակառուցվածքների</w:t>
            </w:r>
            <w:proofErr w:type="spellEnd"/>
            <w:r w:rsidRPr="00CE6C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E6CA1">
              <w:rPr>
                <w:rFonts w:ascii="GHEA Grapalat" w:hAnsi="GHEA Grapalat"/>
                <w:sz w:val="24"/>
                <w:szCs w:val="24"/>
              </w:rPr>
              <w:t>նախարարությ</w:t>
            </w:r>
            <w:r w:rsidR="00415282" w:rsidRPr="00CE6CA1">
              <w:rPr>
                <w:rFonts w:ascii="GHEA Grapalat" w:hAnsi="GHEA Grapalat"/>
                <w:sz w:val="24"/>
                <w:szCs w:val="24"/>
              </w:rPr>
              <w:t>ուն</w:t>
            </w:r>
            <w:proofErr w:type="spellEnd"/>
            <w:r w:rsidRPr="00CE6C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F765E" w:rsidRPr="00CE6CA1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r w:rsidR="00BF765E" w:rsidRPr="00CE6C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«Բարձրավոլտ էլեկտրացանցեր»</w:t>
            </w:r>
            <w:r w:rsidR="00BF765E" w:rsidRPr="00CE6CA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ՓԲԸ</w:t>
            </w:r>
            <w:r w:rsidR="00C55121" w:rsidRPr="00CE6CA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C55121" w:rsidRPr="008C6420" w14:paraId="042DAB7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184E2740" w:rsidR="00C55121" w:rsidRPr="008C6420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5</w:t>
            </w:r>
            <w:r w:rsidR="00C55121" w:rsidRPr="008C6420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8C642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C55121" w:rsidRPr="008C6420" w14:paraId="31C3AEFC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70FA433B" w:rsidR="00C55121" w:rsidRPr="008C6420" w:rsidRDefault="008A5FCE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հնարավոր կլինի գնման հայտով սահմանել գործող պայմաններից </w:t>
            </w:r>
            <w:r w:rsidR="00F2393B" w:rsidRPr="008C642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 </w:t>
            </w:r>
            <w:r w:rsidRPr="008C6420">
              <w:rPr>
                <w:rFonts w:ascii="GHEA Grapalat" w:hAnsi="GHEA Grapalat"/>
                <w:sz w:val="24"/>
                <w:szCs w:val="24"/>
                <w:lang w:val="hy-AM"/>
              </w:rPr>
              <w:t>տարբերվող կանոններ:</w:t>
            </w:r>
          </w:p>
        </w:tc>
      </w:tr>
      <w:tr w:rsidR="0019705E" w:rsidRPr="008C6420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2E05DDB0" w:rsidR="0019705E" w:rsidRPr="008C6420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9705E" w:rsidRPr="0019705E" w:rsidRDefault="00415282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19705E"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19705E" w:rsidRPr="008C6420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9705E" w:rsidRPr="008C6420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0B69E474" w:rsidR="0019705E" w:rsidRPr="0019705E" w:rsidRDefault="0019705E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705E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7C1FF5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21AD001C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C55121" w:rsidRPr="00415282" w:rsidRDefault="00415282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C55121" w:rsidRPr="007C1FF5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77777777" w:rsidR="00C55121" w:rsidRPr="008C6420" w:rsidRDefault="00C55121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19705E" w:rsidRPr="00706709" w14:paraId="2BD2F104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0F8E8697" w:rsidR="0019705E" w:rsidRPr="0019705E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9705E" w:rsidRPr="008C6420" w:rsidRDefault="0019705E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19705E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19705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9705E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19705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9705E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19705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9705E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19705E" w:rsidRPr="007C1FF5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9705E" w:rsidRPr="008C6420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9705E" w:rsidRPr="008C6420" w:rsidRDefault="00CE6CA1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="000471F8">
              <w:rPr>
                <w:rFonts w:ascii="GHEA Grapalat" w:hAnsi="GHEA Grapalat"/>
                <w:sz w:val="24"/>
                <w:szCs w:val="24"/>
              </w:rPr>
              <w:t>ն</w:t>
            </w: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="0019705E" w:rsidRPr="0019705E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C55121" w:rsidRPr="007C1FF5" w14:paraId="6FB420DD" w14:textId="77777777" w:rsidTr="00415282">
        <w:trPr>
          <w:trHeight w:val="101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11A00CE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9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C55121" w:rsidRPr="00415282" w:rsidRDefault="00C55121" w:rsidP="00415282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415282" w:rsidRPr="007C1FF5" w14:paraId="5915FB6E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415282" w:rsidRPr="00F73973" w:rsidRDefault="00415282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556714E9" w:rsidR="00415282" w:rsidRPr="00415282" w:rsidRDefault="00415282" w:rsidP="00F26770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 բխում է 2021թ. օգոստոսի 26-ի ԱԺՈ-002-Ն որոշմամբ հավանության արժանացած «Հայաստանի Հանրապետության կառավարության ծրագրի (2021-2026թթ.)» 3.4 կետի «Էներգետիկա» բաժնից («շարունակվելու են էներգետիկ ենթակառուցվածքների արտադրող կայանների, հաղորդման և բաշխիչ ցանցերի, ենթակայանների, օդային գծերի և այլն վերազինման, արդիականացման, առաջատար տեխնոլոգիաներով հագեցման աշխատանքները»), «Հայաստանի վերափոխման ռազմավարություն մինչև 2050» փաստաթղթի 13 կետից («Ապահովենք Հայաստանի էներգետիկ անվտանգությունն ու ինքնաբավությունը, բնակչության և տնտեսության համար էներգիայի կայուն հասանելիությունն ու մատչելիությունը, ինչպես նաև շրջակա միջավայրի համար անվնաս լինելը»), ՀՀ կառավարության 2021թ</w:t>
            </w:r>
            <w:r w:rsidR="00CE6CA1" w:rsidRPr="00CE6CA1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41528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հունվարի 14-ի N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 («2.11 «Շահումյան-2» 220/110/10 կՎ լարման ենթակայանի վերակառուցման ներդրումային ծրագրի ֆինանսավորման տարբերակների և ժամկետների գնահատում», «2.12 «Մարաշ» 220/110/10 կՎ լարման ենթակայանի վերակառուցման ներդրումային ծրագրի ֆինանսավորման տարբերակների և ժամկետների գնահատում»  «2.13 «Եղեգնաձոր» 220/110/35 կՎ լարման ենթակայանի վերակառուցման ներդրումային ծրագրի ֆինանսավորման տարբերակների և ժամկետների գնահատում»):</w:t>
            </w:r>
          </w:p>
        </w:tc>
      </w:tr>
    </w:tbl>
    <w:p w14:paraId="19A4F330" w14:textId="65B8FC56" w:rsidR="00832736" w:rsidRPr="008C6420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RPr="008C6420" w:rsidSect="00415282">
      <w:pgSz w:w="12240" w:h="15840"/>
      <w:pgMar w:top="72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140B"/>
    <w:rsid w:val="00011564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4B55"/>
    <w:rsid w:val="00155B5A"/>
    <w:rsid w:val="0015616C"/>
    <w:rsid w:val="0016283D"/>
    <w:rsid w:val="00163D0F"/>
    <w:rsid w:val="001675AC"/>
    <w:rsid w:val="00171604"/>
    <w:rsid w:val="001807EC"/>
    <w:rsid w:val="00183BDB"/>
    <w:rsid w:val="00190C40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0C4E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C77"/>
    <w:rsid w:val="00301687"/>
    <w:rsid w:val="00301762"/>
    <w:rsid w:val="00301BB9"/>
    <w:rsid w:val="00310882"/>
    <w:rsid w:val="003118B8"/>
    <w:rsid w:val="003152EA"/>
    <w:rsid w:val="003205BE"/>
    <w:rsid w:val="003220CC"/>
    <w:rsid w:val="00322923"/>
    <w:rsid w:val="0032297F"/>
    <w:rsid w:val="00323858"/>
    <w:rsid w:val="0033322B"/>
    <w:rsid w:val="00335A61"/>
    <w:rsid w:val="00340002"/>
    <w:rsid w:val="003464E2"/>
    <w:rsid w:val="00350719"/>
    <w:rsid w:val="00350ED7"/>
    <w:rsid w:val="00357AE1"/>
    <w:rsid w:val="00360789"/>
    <w:rsid w:val="003622FD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4635"/>
    <w:rsid w:val="003B629D"/>
    <w:rsid w:val="003C04D0"/>
    <w:rsid w:val="003C089D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15282"/>
    <w:rsid w:val="00421313"/>
    <w:rsid w:val="00425334"/>
    <w:rsid w:val="0043088A"/>
    <w:rsid w:val="00434B04"/>
    <w:rsid w:val="0043633C"/>
    <w:rsid w:val="00440083"/>
    <w:rsid w:val="00441378"/>
    <w:rsid w:val="004414F2"/>
    <w:rsid w:val="0044269E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B07B9"/>
    <w:rsid w:val="005B30F8"/>
    <w:rsid w:val="005B3F31"/>
    <w:rsid w:val="005B4EB9"/>
    <w:rsid w:val="005C048F"/>
    <w:rsid w:val="005C2F9F"/>
    <w:rsid w:val="005C5951"/>
    <w:rsid w:val="005D1694"/>
    <w:rsid w:val="005D3F0F"/>
    <w:rsid w:val="005D6801"/>
    <w:rsid w:val="005E2EBB"/>
    <w:rsid w:val="005E46C7"/>
    <w:rsid w:val="005F280E"/>
    <w:rsid w:val="005F31EF"/>
    <w:rsid w:val="005F6146"/>
    <w:rsid w:val="005F719F"/>
    <w:rsid w:val="005F72A7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295C"/>
    <w:rsid w:val="00622CFD"/>
    <w:rsid w:val="00623167"/>
    <w:rsid w:val="006243BE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757FE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A5FCE"/>
    <w:rsid w:val="008A6E4E"/>
    <w:rsid w:val="008A71BF"/>
    <w:rsid w:val="008B069A"/>
    <w:rsid w:val="008B5163"/>
    <w:rsid w:val="008B68D4"/>
    <w:rsid w:val="008C3968"/>
    <w:rsid w:val="008C6420"/>
    <w:rsid w:val="008C7D67"/>
    <w:rsid w:val="008D1BBF"/>
    <w:rsid w:val="008E0746"/>
    <w:rsid w:val="008E1A6E"/>
    <w:rsid w:val="008E2C8B"/>
    <w:rsid w:val="008E67BC"/>
    <w:rsid w:val="008F318D"/>
    <w:rsid w:val="008F342A"/>
    <w:rsid w:val="008F7D23"/>
    <w:rsid w:val="009006EA"/>
    <w:rsid w:val="009008B7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37880"/>
    <w:rsid w:val="00941E52"/>
    <w:rsid w:val="009458BF"/>
    <w:rsid w:val="00950D5B"/>
    <w:rsid w:val="00951BB9"/>
    <w:rsid w:val="00952EC2"/>
    <w:rsid w:val="009654D1"/>
    <w:rsid w:val="009674E1"/>
    <w:rsid w:val="00975732"/>
    <w:rsid w:val="009846A5"/>
    <w:rsid w:val="0098528B"/>
    <w:rsid w:val="00985973"/>
    <w:rsid w:val="009872B6"/>
    <w:rsid w:val="0099450A"/>
    <w:rsid w:val="00995417"/>
    <w:rsid w:val="009A01F0"/>
    <w:rsid w:val="009A38A1"/>
    <w:rsid w:val="009A6A3A"/>
    <w:rsid w:val="009A6FF1"/>
    <w:rsid w:val="009B5A6E"/>
    <w:rsid w:val="009B5C62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467F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38ED"/>
    <w:rsid w:val="00B747A0"/>
    <w:rsid w:val="00B819BE"/>
    <w:rsid w:val="00B87D6E"/>
    <w:rsid w:val="00B90129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708D9"/>
    <w:rsid w:val="00C77939"/>
    <w:rsid w:val="00C8261D"/>
    <w:rsid w:val="00C867B8"/>
    <w:rsid w:val="00C86E93"/>
    <w:rsid w:val="00C910C9"/>
    <w:rsid w:val="00CA13AE"/>
    <w:rsid w:val="00CA3A2B"/>
    <w:rsid w:val="00CC450A"/>
    <w:rsid w:val="00CC71AC"/>
    <w:rsid w:val="00CD0779"/>
    <w:rsid w:val="00CD1DE0"/>
    <w:rsid w:val="00CD33D6"/>
    <w:rsid w:val="00CD3DA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42160"/>
    <w:rsid w:val="00D52205"/>
    <w:rsid w:val="00D622F2"/>
    <w:rsid w:val="00D6742D"/>
    <w:rsid w:val="00D67C0C"/>
    <w:rsid w:val="00D71645"/>
    <w:rsid w:val="00D82B98"/>
    <w:rsid w:val="00D83E60"/>
    <w:rsid w:val="00D86E44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3606"/>
    <w:rsid w:val="00DC61C9"/>
    <w:rsid w:val="00DD1D84"/>
    <w:rsid w:val="00DD34B0"/>
    <w:rsid w:val="00DE20F1"/>
    <w:rsid w:val="00DE6C40"/>
    <w:rsid w:val="00DF7B7F"/>
    <w:rsid w:val="00E00E5F"/>
    <w:rsid w:val="00E02972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5B4"/>
    <w:rsid w:val="00EE43EA"/>
    <w:rsid w:val="00EE7F0D"/>
    <w:rsid w:val="00EF130A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61AC"/>
    <w:rsid w:val="00F2393B"/>
    <w:rsid w:val="00F253A0"/>
    <w:rsid w:val="00F26770"/>
    <w:rsid w:val="00F42700"/>
    <w:rsid w:val="00F46117"/>
    <w:rsid w:val="00F46978"/>
    <w:rsid w:val="00F50BAA"/>
    <w:rsid w:val="00F56304"/>
    <w:rsid w:val="00F633E5"/>
    <w:rsid w:val="00F73973"/>
    <w:rsid w:val="00F745A7"/>
    <w:rsid w:val="00F75DFB"/>
    <w:rsid w:val="00F819C1"/>
    <w:rsid w:val="00F83547"/>
    <w:rsid w:val="00F84256"/>
    <w:rsid w:val="00F85C55"/>
    <w:rsid w:val="00F9540D"/>
    <w:rsid w:val="00FA0315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1158</Words>
  <Characters>6602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https://mul2.gov.am/tasks/1028892/oneclick/1.3Himnavorum_1.docx?token=6bd913f1198fffca622adf93f853ea79</cp:keywords>
  <cp:lastModifiedBy>Hrayr Harutyunyan</cp:lastModifiedBy>
  <cp:revision>24</cp:revision>
  <cp:lastPrinted>2021-12-02T07:02:00Z</cp:lastPrinted>
  <dcterms:created xsi:type="dcterms:W3CDTF">2024-06-21T11:33:00Z</dcterms:created>
  <dcterms:modified xsi:type="dcterms:W3CDTF">2024-08-02T13:17:00Z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