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9E2E2" w14:textId="77777777" w:rsidR="00B930D7" w:rsidRPr="001A5713" w:rsidRDefault="00B930D7" w:rsidP="008401C3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5D062C6C" w14:textId="3EA2BFEE" w:rsidR="008401C3" w:rsidRPr="001A5713" w:rsidRDefault="008401C3" w:rsidP="0099140B">
      <w:pPr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5713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14:paraId="50E321B2" w14:textId="10D6F3D2" w:rsidR="00DA6B81" w:rsidRPr="001A5713" w:rsidRDefault="0038071B" w:rsidP="0099140B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5713">
        <w:rPr>
          <w:rFonts w:ascii="GHEA Grapalat" w:hAnsi="GHEA Grapalat"/>
          <w:b/>
          <w:sz w:val="24"/>
          <w:szCs w:val="24"/>
          <w:lang w:val="hy-AM"/>
        </w:rPr>
        <w:t>«</w:t>
      </w:r>
      <w:r w:rsidR="0018441A" w:rsidRPr="001A571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</w:t>
      </w:r>
      <w:r w:rsidR="00944B57" w:rsidRPr="001A5713">
        <w:rPr>
          <w:rFonts w:ascii="GHEA Grapalat" w:hAnsi="GHEA Grapalat"/>
          <w:b/>
          <w:sz w:val="24"/>
          <w:szCs w:val="24"/>
          <w:lang w:val="hy-AM"/>
        </w:rPr>
        <w:t>0</w:t>
      </w:r>
      <w:r w:rsidR="0018441A" w:rsidRPr="001A5713">
        <w:rPr>
          <w:rFonts w:ascii="GHEA Grapalat" w:hAnsi="GHEA Grapalat"/>
          <w:b/>
          <w:sz w:val="24"/>
          <w:szCs w:val="24"/>
          <w:lang w:val="hy-AM"/>
        </w:rPr>
        <w:t xml:space="preserve"> ԹՎԱԿԱՆԻ ՀՈԿՏԵՄԲԵՐԻ 16-Ի N 1442-Ն ՈՐՈՇՄԱՆ ՄԵՋ ԼՐԱՑՈՒՄ ԿԱՏԱՐԵԼՈՒ ՄԱՍԻՆ</w:t>
      </w:r>
      <w:r w:rsidRPr="001A5713">
        <w:rPr>
          <w:rFonts w:ascii="GHEA Grapalat" w:hAnsi="GHEA Grapalat"/>
          <w:b/>
          <w:sz w:val="24"/>
          <w:szCs w:val="24"/>
          <w:lang w:val="hy-AM"/>
        </w:rPr>
        <w:t>»</w:t>
      </w:r>
      <w:r w:rsidR="00DA6B81" w:rsidRPr="001A5713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 </w:t>
      </w:r>
    </w:p>
    <w:p w14:paraId="34908A2C" w14:textId="623E37AD" w:rsidR="008401C3" w:rsidRPr="001A5713" w:rsidRDefault="008401C3" w:rsidP="0099140B">
      <w:pPr>
        <w:spacing w:after="0"/>
        <w:ind w:firstLine="709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28119207" w14:textId="69E385F6" w:rsidR="008401C3" w:rsidRPr="001A5713" w:rsidRDefault="00FC7BB8" w:rsidP="0099140B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A5713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1A5713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1A571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1A571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1A5713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71B38EF5" w14:textId="278FFCBC" w:rsidR="00512762" w:rsidRPr="001A5713" w:rsidRDefault="0038071B" w:rsidP="007C3D25">
      <w:p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A5713">
        <w:rPr>
          <w:rFonts w:ascii="GHEA Grapalat" w:eastAsia="Times New Roman" w:hAnsi="GHEA Grapalat"/>
          <w:color w:val="000000"/>
          <w:lang w:val="hy-AM"/>
        </w:rPr>
        <w:tab/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«Հայաստանի Հանրապետության կառավարության 201</w:t>
      </w:r>
      <w:r w:rsidR="00944B57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0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հոկտեմբերի 16-ի </w:t>
      </w:r>
      <w:r w:rsidRPr="001A5713">
        <w:rPr>
          <w:rFonts w:ascii="GHEA Grapalat" w:hAnsi="GHEA Grapalat"/>
          <w:b/>
          <w:sz w:val="24"/>
          <w:szCs w:val="24"/>
          <w:lang w:val="hy-AM"/>
        </w:rPr>
        <w:t>N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1442-ն որոշման մեջ լրացումներ կատարելու մասին» ՀՀ կառավարության որոշման նախագծի </w:t>
      </w:r>
      <w:r w:rsidR="00944B57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Նախագիծ) </w:t>
      </w:r>
      <w:r w:rsidR="00434BB9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ընդունման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անհրաժեշտությունը պայմանավորված մի շարք գինեգործական կազմակերպությունների կողմից խաղողի մթերումները կազմակերպելու </w:t>
      </w:r>
      <w:r w:rsidR="00965BBD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Հանրապետություն </w:t>
      </w:r>
      <w:r w:rsidR="00D039E5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ներկրված </w:t>
      </w:r>
      <w:r w:rsidR="0001410A" w:rsidRPr="00D40714">
        <w:rPr>
          <w:rFonts w:ascii="GHEA Grapalat" w:hAnsi="GHEA Grapalat"/>
          <w:color w:val="000000"/>
          <w:lang w:val="hy-AM"/>
        </w:rPr>
        <w:t>2508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10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000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0, 2512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00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000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0</w:t>
      </w:r>
      <w:r w:rsidR="0001410A">
        <w:rPr>
          <w:rFonts w:ascii="GHEA Grapalat" w:hAnsi="GHEA Grapalat"/>
          <w:color w:val="000000"/>
          <w:lang w:val="hy-AM"/>
        </w:rPr>
        <w:t xml:space="preserve">, 2936 27 000 0, 3105 30 000 0, </w:t>
      </w:r>
      <w:r w:rsidR="0001410A" w:rsidRPr="00D40714">
        <w:rPr>
          <w:rFonts w:ascii="GHEA Grapalat" w:hAnsi="GHEA Grapalat"/>
          <w:color w:val="000000"/>
          <w:lang w:val="hy-AM"/>
        </w:rPr>
        <w:t>3202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90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>000</w:t>
      </w:r>
      <w:r w:rsidR="0001410A">
        <w:rPr>
          <w:rFonts w:ascii="GHEA Grapalat" w:hAnsi="GHEA Grapalat"/>
          <w:color w:val="000000"/>
          <w:lang w:val="hy-AM"/>
        </w:rPr>
        <w:t xml:space="preserve"> </w:t>
      </w:r>
      <w:r w:rsidR="0001410A" w:rsidRPr="00D40714">
        <w:rPr>
          <w:rFonts w:ascii="GHEA Grapalat" w:hAnsi="GHEA Grapalat"/>
          <w:color w:val="000000"/>
          <w:lang w:val="hy-AM"/>
        </w:rPr>
        <w:t xml:space="preserve">0, </w:t>
      </w:r>
      <w:r w:rsidR="0001410A">
        <w:rPr>
          <w:rFonts w:ascii="GHEA Grapalat" w:hAnsi="GHEA Grapalat"/>
          <w:color w:val="000000"/>
          <w:lang w:val="hy-AM"/>
        </w:rPr>
        <w:t xml:space="preserve">3905 99 900 0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ԱՏԳ </w:t>
      </w:r>
      <w:r w:rsidR="00512762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ԱԱ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ծածկագրեր</w:t>
      </w:r>
      <w:r w:rsidR="00512762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 դասվող ա</w:t>
      </w:r>
      <w:r w:rsidR="00D039E5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պրանքների </w:t>
      </w:r>
      <w:r w:rsidR="00D00A6D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Ապրանքներ)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ներմուծման </w:t>
      </w:r>
      <w:r w:rsidR="00512762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գործընթացը կանոնակարգելու </w:t>
      </w:r>
      <w:r w:rsidR="003B15E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անհրաժեշտությամբ</w:t>
      </w:r>
      <w:r w:rsidR="00512762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251DFEFD" w14:textId="1C6D5085" w:rsidR="00E24F31" w:rsidRDefault="0038071B" w:rsidP="00DE10CE">
      <w:pPr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Եվրասիական տնտեսական հանձնաժողովի խորհրդի </w:t>
      </w:r>
      <w:r w:rsidRPr="00FF1F55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201</w:t>
      </w:r>
      <w:r w:rsidR="00DE10CE" w:rsidRPr="00FF1F55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FF1F5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</w:t>
      </w:r>
      <w:r w:rsidR="00FF1F55" w:rsidRPr="00FF1F5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դեկտեմբերի 9</w:t>
      </w:r>
      <w:r w:rsidRPr="00FF1F55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«Սննդամթերքի անվտանգության մասին» Մաքսային միության տեխնիկական կանոնակարգն ընդունելու մասին» թիվ 880</w:t>
      </w:r>
      <w:r w:rsidR="00DE10CE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որոշման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21-րդ հոդվածի և Եվրասիական տնտեսական հանձնաժողովի խորհրդի 2012 թվականի հուլիսի 20-ի «Սննդային հավելումների, բյուրավետիչների և տեխնոլոգիական օժանդակ միջոցների անվտանգությանը ներկայացվող պահանջներ» Մաքսային միության տեխնիկական կանոնակարգն ընդունելու մասին» թիվ </w:t>
      </w:r>
      <w:r w:rsidR="0073134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58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</w:t>
      </w:r>
      <w:r w:rsidR="0073134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10-րդ հոդվածի 3-րդ կետի</w:t>
      </w:r>
      <w:r w:rsidR="007503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Մաքսային Միության </w:t>
      </w:r>
      <w:r w:rsidR="00D00A6D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տարածք Ապրանքների ներմուծման համար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պահանջվում է համապատասխանության հայտարարագիր</w:t>
      </w:r>
      <w:r w:rsidR="00D00A6D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որը</w:t>
      </w:r>
      <w:r w:rsidR="007C3D25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տրամադրվում է հավատարմագրված սերտիֆիկացման մարմինների կողմից՝  համապատասխան լաբորատոր փորձաքննության հիման վրա։</w:t>
      </w:r>
    </w:p>
    <w:p w14:paraId="3477D1EB" w14:textId="69EAEB4A" w:rsidR="00750368" w:rsidRDefault="00750368" w:rsidP="00DE10C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ՀՀ 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«Սննդամթերքի անվտանգության մասին»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օրենքի 15-րդ կետի համաձայն՝ ա</w:t>
      </w:r>
      <w:r w:rsidRPr="00F666CD">
        <w:rPr>
          <w:rFonts w:ascii="GHEA Grapalat" w:hAnsi="GHEA Grapalat"/>
          <w:sz w:val="24"/>
          <w:szCs w:val="24"/>
          <w:lang w:val="hy-AM"/>
        </w:rPr>
        <w:t xml:space="preserve">րգելվում է սննդամթերքի, սննդամթերքի հետ անմիջական շփման մեջ գտնվող </w:t>
      </w:r>
      <w:r w:rsidRPr="00F666CD">
        <w:rPr>
          <w:rFonts w:ascii="GHEA Grapalat" w:hAnsi="GHEA Grapalat"/>
          <w:sz w:val="24"/>
          <w:szCs w:val="24"/>
          <w:lang w:val="hy-AM"/>
        </w:rPr>
        <w:lastRenderedPageBreak/>
        <w:t>նյութերի ներմուծումը, օգտագործումը արտադրության մեջ կամ իրացումը, առանց Հայաստանի Հանրապետության օրենսդրությամբ սահմանված` անվտանգությունը հիմնավորող ուղեկցող փաստաթղթերի (համապատասխանության հավաստագիր կամ հայտարարագիր համապատասխանության գնահատման</w:t>
      </w:r>
      <w:r w:rsidRPr="0075036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3A0A9EEF" w14:textId="5647C0A4" w:rsidR="00D54E55" w:rsidRPr="001A5713" w:rsidRDefault="00D54E55" w:rsidP="00D34C6A">
      <w:pPr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34C6A"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="009C7324" w:rsidRPr="00D34C6A">
        <w:rPr>
          <w:rFonts w:ascii="GHEA Grapalat" w:hAnsi="GHEA Grapalat"/>
          <w:sz w:val="24"/>
          <w:szCs w:val="24"/>
          <w:lang w:val="hy-AM"/>
        </w:rPr>
        <w:t>Հայաստանի Հ</w:t>
      </w:r>
      <w:r w:rsidRPr="00D34C6A">
        <w:rPr>
          <w:rFonts w:ascii="GHEA Grapalat" w:hAnsi="GHEA Grapalat"/>
          <w:sz w:val="24"/>
          <w:szCs w:val="24"/>
          <w:lang w:val="hy-AM"/>
        </w:rPr>
        <w:t xml:space="preserve">անրապետությունում բացակայում են </w:t>
      </w:r>
      <w:r w:rsidR="009C7324" w:rsidRPr="00D34C6A">
        <w:rPr>
          <w:rFonts w:ascii="GHEA Grapalat" w:hAnsi="GHEA Grapalat"/>
          <w:sz w:val="24"/>
          <w:szCs w:val="24"/>
          <w:lang w:val="hy-AM"/>
        </w:rPr>
        <w:t>Ապրանքների</w:t>
      </w:r>
      <w:r w:rsidR="009C732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համար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համապատասխանության հայտարարագրի գրանցման իրավասությամբ հավատարմագրված սերտիֆիկացման մարմիններ</w:t>
      </w:r>
      <w:r w:rsidR="009C732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C732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9C732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փորձարկման լաբորատորիաներ։ </w:t>
      </w:r>
    </w:p>
    <w:p w14:paraId="5F8C835E" w14:textId="08DA75A0" w:rsidR="006B2930" w:rsidRPr="001A5713" w:rsidRDefault="00345EE7" w:rsidP="00DC0FC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Եվրասիական տնտեսական միության օրենսդրության համաձայն նշված գործընթացը կարող է իրականացվել </w:t>
      </w:r>
      <w:r w:rsidR="00B24D36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համապատասխան հնարավորություններ ունեցող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ԵԱՏՄ անդամ </w:t>
      </w:r>
      <w:r w:rsidR="00DC0FC6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երկրում։  </w:t>
      </w:r>
    </w:p>
    <w:p w14:paraId="098476C7" w14:textId="6076E318" w:rsidR="00ED60D6" w:rsidRPr="001A5713" w:rsidRDefault="006B2930" w:rsidP="006B2930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Նշված </w:t>
      </w:r>
      <w:r w:rsidR="00627C1D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գործընթացը</w:t>
      </w:r>
      <w:r w:rsidR="00485D6E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ներկայումս </w:t>
      </w:r>
      <w:r w:rsidR="00485D6E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կիրառել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 խնդրահարույց է</w:t>
      </w:r>
      <w:r w:rsidR="00485D6E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հաշվի առնելով,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 հանգամանքը, որ խաղողի մթերման գործընթացն արդեն սկսվել է և Ապրանքների ներմուծ</w:t>
      </w:r>
      <w:r w:rsidR="00B24D36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երկարաձգմ</w:t>
      </w:r>
      <w:r w:rsidR="00E6219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 դեպքում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մթեր</w:t>
      </w:r>
      <w:r w:rsidR="00ED60D6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ված խաղող</w:t>
      </w:r>
      <w:r w:rsidR="00E6219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ED60D6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6219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արտադրության համար կդառնա ոչ պիտանի և մթերումներ իրականացնող ընկերությունները կկրեն 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զգալի տնտեսական վնաս</w:t>
      </w:r>
      <w:r w:rsidR="00E62194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։ </w:t>
      </w:r>
    </w:p>
    <w:p w14:paraId="0987D798" w14:textId="42E9D82A" w:rsidR="008A495F" w:rsidRDefault="00E62194" w:rsidP="00B24D3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5713">
        <w:rPr>
          <w:rFonts w:ascii="GHEA Grapalat" w:hAnsi="GHEA Grapalat"/>
          <w:sz w:val="24"/>
          <w:szCs w:val="24"/>
          <w:lang w:val="hy-AM"/>
        </w:rPr>
        <w:t>Ընթացիկ տարվա խաղողի մթերումների գործընթացը չխաթարելու</w:t>
      </w:r>
      <w:r w:rsidR="00944B57" w:rsidRPr="001A57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5713">
        <w:rPr>
          <w:rFonts w:ascii="GHEA Grapalat" w:hAnsi="GHEA Grapalat"/>
          <w:sz w:val="24"/>
          <w:szCs w:val="24"/>
          <w:lang w:val="hy-AM"/>
        </w:rPr>
        <w:t>և Ապրանքների ներմուծման գործընթացը կանոնակարգելու նպատակով անհրաժեշտ</w:t>
      </w:r>
      <w:r w:rsidR="00944B57" w:rsidRPr="001A5713">
        <w:rPr>
          <w:rFonts w:ascii="GHEA Grapalat" w:hAnsi="GHEA Grapalat"/>
          <w:sz w:val="24"/>
          <w:szCs w:val="24"/>
          <w:lang w:val="hy-AM"/>
        </w:rPr>
        <w:t xml:space="preserve"> է հրատապ լուծում տալ Ա</w:t>
      </w:r>
      <w:r w:rsidRPr="001A5713">
        <w:rPr>
          <w:rFonts w:ascii="GHEA Grapalat" w:hAnsi="GHEA Grapalat"/>
          <w:sz w:val="24"/>
          <w:szCs w:val="24"/>
          <w:lang w:val="hy-AM"/>
        </w:rPr>
        <w:t xml:space="preserve">պրանքների </w:t>
      </w:r>
      <w:r w:rsidR="00944B57" w:rsidRPr="001A5713">
        <w:rPr>
          <w:rFonts w:ascii="GHEA Grapalat" w:hAnsi="GHEA Grapalat"/>
          <w:sz w:val="24"/>
          <w:szCs w:val="24"/>
          <w:lang w:val="hy-AM"/>
        </w:rPr>
        <w:t>ներմուծման գործընթացում առկա խոչընդոտներին</w:t>
      </w:r>
      <w:r w:rsidR="00ED60D6" w:rsidRPr="001A571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1238ABD" w14:textId="4F8230B0" w:rsidR="00797B2A" w:rsidRDefault="00797B2A" w:rsidP="00797B2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31490">
        <w:rPr>
          <w:rFonts w:ascii="GHEA Grapalat" w:hAnsi="GHEA Grapalat"/>
          <w:sz w:val="24"/>
          <w:szCs w:val="24"/>
          <w:lang w:val="hy-AM"/>
        </w:rPr>
        <w:t xml:space="preserve">Միաժամանակ տեղեկացնում եմ, որ </w:t>
      </w:r>
      <w:r w:rsidR="00E00927">
        <w:rPr>
          <w:rFonts w:ascii="GHEA Grapalat" w:hAnsi="GHEA Grapalat"/>
          <w:sz w:val="24"/>
          <w:szCs w:val="24"/>
          <w:lang w:val="hy-AM"/>
        </w:rPr>
        <w:t>Է</w:t>
      </w:r>
      <w:r w:rsidRPr="00231490">
        <w:rPr>
          <w:rFonts w:ascii="GHEA Grapalat" w:hAnsi="GHEA Grapalat"/>
          <w:sz w:val="24"/>
          <w:szCs w:val="24"/>
          <w:lang w:val="hy-AM"/>
        </w:rPr>
        <w:t>կոնոմիկայի նախարարության կողմի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231490">
        <w:rPr>
          <w:rFonts w:ascii="GHEA Grapalat" w:hAnsi="GHEA Grapalat"/>
          <w:sz w:val="24"/>
          <w:szCs w:val="24"/>
          <w:lang w:val="hy-AM"/>
        </w:rPr>
        <w:t xml:space="preserve"> ձեռնարկվում են քայլեր</w:t>
      </w:r>
      <w:r w:rsidR="00844179">
        <w:rPr>
          <w:rFonts w:ascii="GHEA Grapalat" w:hAnsi="GHEA Grapalat"/>
          <w:sz w:val="24"/>
          <w:szCs w:val="24"/>
          <w:lang w:val="hy-AM"/>
        </w:rPr>
        <w:t>՝</w:t>
      </w:r>
      <w:r w:rsidRPr="00231490">
        <w:rPr>
          <w:rFonts w:ascii="GHEA Grapalat" w:hAnsi="GHEA Grapalat"/>
          <w:sz w:val="24"/>
          <w:szCs w:val="24"/>
          <w:lang w:val="hy-AM"/>
        </w:rPr>
        <w:t xml:space="preserve"> հանրապետությունում Ապրանքների համար </w:t>
      </w:r>
      <w:r w:rsidRPr="0023149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համապատասխանության հայտարարագրի գրանցման իրավասությամբ հավատարմագրված սերտիֆիկացման մարմինների և համապատասխան փորձարկման լաբորատորիաների ապահովման ուղղությամբ՝ հետագայում</w:t>
      </w:r>
      <w:r w:rsidR="008441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խնդիրը </w:t>
      </w:r>
      <w:r w:rsidRPr="0023149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բացառելու նպատակով։ </w:t>
      </w:r>
    </w:p>
    <w:p w14:paraId="1C46F1E6" w14:textId="77777777" w:rsidR="00B651F9" w:rsidRDefault="00B651F9" w:rsidP="00697228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AE8D74" w14:textId="02A8AECF" w:rsidR="00B930D7" w:rsidRPr="001A5713" w:rsidRDefault="00842574" w:rsidP="00697228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1A5713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1A5713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1A5713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944B57" w:rsidRPr="001A5713">
        <w:rPr>
          <w:rFonts w:ascii="GHEA Grapalat" w:hAnsi="GHEA Grapalat" w:cs="Cambria Math"/>
          <w:b/>
          <w:sz w:val="24"/>
          <w:szCs w:val="24"/>
          <w:lang w:val="hy-AM"/>
        </w:rPr>
        <w:t>- Ն</w:t>
      </w:r>
      <w:r w:rsidR="00944B57" w:rsidRPr="001A5713">
        <w:rPr>
          <w:rFonts w:ascii="GHEA Grapalat" w:hAnsi="GHEA Grapalat"/>
          <w:sz w:val="24"/>
          <w:szCs w:val="24"/>
          <w:lang w:val="hy-AM"/>
        </w:rPr>
        <w:t xml:space="preserve">ախագծով առաջարկվում է </w:t>
      </w:r>
      <w:r w:rsidR="00697228" w:rsidRPr="001A5713">
        <w:rPr>
          <w:rFonts w:ascii="GHEA Grapalat" w:hAnsi="GHEA Grapalat"/>
          <w:sz w:val="24"/>
          <w:szCs w:val="24"/>
          <w:lang w:val="hy-AM"/>
        </w:rPr>
        <w:t xml:space="preserve">թույլատրել  Ապրանքների ներմուծումը Հայաստանի Հանրապետության տարածք՝ «Բացթողում՝ ներքին </w:t>
      </w:r>
      <w:r w:rsidR="00697228" w:rsidRPr="001A5713">
        <w:rPr>
          <w:rFonts w:ascii="GHEA Grapalat" w:hAnsi="GHEA Grapalat"/>
          <w:sz w:val="24"/>
          <w:szCs w:val="24"/>
          <w:lang w:val="hy-AM"/>
        </w:rPr>
        <w:lastRenderedPageBreak/>
        <w:t>սպառման համար» մաքսային ընթացակարգով՝ առանց</w:t>
      </w:r>
      <w:r w:rsidR="00697228" w:rsidRPr="001A57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համապատասխանության հայտարարագրի։           </w:t>
      </w:r>
      <w:r w:rsidR="00697228" w:rsidRPr="001A571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95F" w:rsidRPr="001A5713">
        <w:rPr>
          <w:rFonts w:ascii="GHEA Grapalat" w:hAnsi="GHEA Grapalat"/>
          <w:lang w:val="hy-AM"/>
        </w:rPr>
        <w:t xml:space="preserve"> </w:t>
      </w:r>
    </w:p>
    <w:p w14:paraId="61A28C01" w14:textId="77777777" w:rsidR="00B651F9" w:rsidRDefault="00B651F9" w:rsidP="004B0641">
      <w:pPr>
        <w:spacing w:after="0" w:line="360" w:lineRule="auto"/>
        <w:ind w:right="-23"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14:paraId="7E57D460" w14:textId="68BACEF5" w:rsidR="00842574" w:rsidRPr="001A5713" w:rsidRDefault="000F3C1E" w:rsidP="004B0641">
      <w:pPr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A5713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1A5713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1A5713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1A5713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7E9C6C2" w14:textId="14FFB9A2" w:rsidR="00B930D7" w:rsidRPr="001A5713" w:rsidRDefault="00842574" w:rsidP="004B0641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A5713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E68E7">
        <w:rPr>
          <w:rFonts w:ascii="GHEA Grapalat" w:hAnsi="GHEA Grapalat"/>
          <w:sz w:val="24"/>
          <w:szCs w:val="24"/>
          <w:lang w:val="hy-AM"/>
        </w:rPr>
        <w:t>Է</w:t>
      </w:r>
      <w:r w:rsidR="001A5713">
        <w:rPr>
          <w:rFonts w:ascii="GHEA Grapalat" w:hAnsi="GHEA Grapalat"/>
          <w:sz w:val="24"/>
          <w:szCs w:val="24"/>
          <w:lang w:val="hy-AM"/>
        </w:rPr>
        <w:t xml:space="preserve">կոնոմիկայի նախարարության </w:t>
      </w:r>
      <w:r w:rsidR="008A495F" w:rsidRPr="001A5713">
        <w:rPr>
          <w:rFonts w:ascii="GHEA Grapalat" w:hAnsi="GHEA Grapalat"/>
          <w:sz w:val="24"/>
          <w:szCs w:val="24"/>
          <w:lang w:val="hy-AM"/>
        </w:rPr>
        <w:t>կողմից։</w:t>
      </w:r>
    </w:p>
    <w:p w14:paraId="7FD9EE3C" w14:textId="77777777" w:rsidR="00B651F9" w:rsidRDefault="00B651F9" w:rsidP="004B0641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C2B3533" w14:textId="33E1FDFF" w:rsidR="008401C3" w:rsidRPr="001A5713" w:rsidRDefault="006A483F" w:rsidP="004B0641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A5713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401C3" w:rsidRPr="001A5713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1A5713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  <w:r w:rsidR="000F3C1E" w:rsidRPr="001A5713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0F909B61" w14:textId="53996083" w:rsidR="006A483F" w:rsidRPr="001A5713" w:rsidRDefault="008401C3" w:rsidP="004B0641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A5713">
        <w:rPr>
          <w:rFonts w:ascii="GHEA Grapalat" w:hAnsi="GHEA Grapalat"/>
          <w:lang w:val="hy-AM"/>
        </w:rPr>
        <w:t>Նախագ</w:t>
      </w:r>
      <w:r w:rsidR="00842574" w:rsidRPr="001A5713">
        <w:rPr>
          <w:rFonts w:ascii="GHEA Grapalat" w:hAnsi="GHEA Grapalat"/>
          <w:lang w:val="hy-AM"/>
        </w:rPr>
        <w:t xml:space="preserve">ծի ընդունման արդյունքում </w:t>
      </w:r>
      <w:r w:rsidR="00724522">
        <w:rPr>
          <w:rFonts w:ascii="GHEA Grapalat" w:hAnsi="GHEA Grapalat"/>
          <w:lang w:val="hy-AM"/>
        </w:rPr>
        <w:t>տնտեսավարողներ</w:t>
      </w:r>
      <w:r w:rsidR="00D34C6A">
        <w:rPr>
          <w:rFonts w:ascii="GHEA Grapalat" w:hAnsi="GHEA Grapalat"/>
          <w:lang w:val="hy-AM"/>
        </w:rPr>
        <w:t>ն</w:t>
      </w:r>
      <w:r w:rsidR="00724522">
        <w:rPr>
          <w:rFonts w:ascii="GHEA Grapalat" w:hAnsi="GHEA Grapalat"/>
          <w:lang w:val="hy-AM"/>
        </w:rPr>
        <w:t xml:space="preserve"> </w:t>
      </w:r>
      <w:r w:rsidR="000E68E7">
        <w:rPr>
          <w:rFonts w:ascii="GHEA Grapalat" w:hAnsi="GHEA Grapalat"/>
          <w:lang w:val="hy-AM"/>
        </w:rPr>
        <w:t>հնարավորություն</w:t>
      </w:r>
      <w:r w:rsidR="00724522">
        <w:rPr>
          <w:rFonts w:ascii="GHEA Grapalat" w:hAnsi="GHEA Grapalat"/>
          <w:lang w:val="hy-AM"/>
        </w:rPr>
        <w:t xml:space="preserve"> կունենան առանց խոչընդոտների Ապրանքները ներմուծել </w:t>
      </w:r>
      <w:r w:rsidR="00D34C6A">
        <w:rPr>
          <w:rFonts w:ascii="GHEA Grapalat" w:hAnsi="GHEA Grapalat"/>
          <w:lang w:val="hy-AM"/>
        </w:rPr>
        <w:t>Հայաստանի</w:t>
      </w:r>
      <w:r w:rsidR="00724522">
        <w:rPr>
          <w:rFonts w:ascii="GHEA Grapalat" w:hAnsi="GHEA Grapalat"/>
          <w:lang w:val="hy-AM"/>
        </w:rPr>
        <w:t xml:space="preserve"> </w:t>
      </w:r>
      <w:r w:rsidR="008A495F" w:rsidRPr="001A5713">
        <w:rPr>
          <w:rFonts w:ascii="GHEA Grapalat" w:hAnsi="GHEA Grapalat"/>
          <w:lang w:val="hy-AM"/>
        </w:rPr>
        <w:t xml:space="preserve"> Հանրապետություն</w:t>
      </w:r>
      <w:r w:rsidR="00724522">
        <w:rPr>
          <w:rFonts w:ascii="GHEA Grapalat" w:hAnsi="GHEA Grapalat"/>
          <w:lang w:val="hy-AM"/>
        </w:rPr>
        <w:t xml:space="preserve"> և կազմակերպել խաղողի մթերումների գործընթացը՝ </w:t>
      </w:r>
      <w:r w:rsidR="003B15E4">
        <w:rPr>
          <w:rFonts w:ascii="GHEA Grapalat" w:hAnsi="GHEA Grapalat"/>
          <w:lang w:val="hy-AM"/>
        </w:rPr>
        <w:t>առանց</w:t>
      </w:r>
      <w:r w:rsidR="00724522">
        <w:rPr>
          <w:rFonts w:ascii="GHEA Grapalat" w:hAnsi="GHEA Grapalat"/>
          <w:lang w:val="hy-AM"/>
        </w:rPr>
        <w:t xml:space="preserve"> զգալի տնտեսական վնասներ կրելու։  </w:t>
      </w:r>
    </w:p>
    <w:p w14:paraId="39A5A078" w14:textId="06286FF1" w:rsidR="006A483F" w:rsidRPr="001A5713" w:rsidRDefault="006A483F" w:rsidP="004B0641">
      <w:pPr>
        <w:spacing w:after="0" w:line="360" w:lineRule="auto"/>
        <w:ind w:right="-23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A5713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F3C1E" w:rsidRPr="001A571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A5713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209F955" w14:textId="2662596E" w:rsidR="006A483F" w:rsidRPr="001A5713" w:rsidRDefault="006A483F" w:rsidP="004B0641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5713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260D91C7" w14:textId="77777777" w:rsidR="00B930D7" w:rsidRPr="001A5713" w:rsidRDefault="00B930D7" w:rsidP="004B0641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AEEE45" w14:textId="3A87738F" w:rsidR="006A483F" w:rsidRPr="001A5713" w:rsidRDefault="00701B05" w:rsidP="004B0641">
      <w:pPr>
        <w:tabs>
          <w:tab w:val="left" w:pos="142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="006A483F" w:rsidRPr="001A5713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մասին.</w:t>
      </w:r>
    </w:p>
    <w:p w14:paraId="721B0962" w14:textId="719E3756" w:rsidR="006A483F" w:rsidRPr="001A5713" w:rsidRDefault="006A483F" w:rsidP="004B064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1A5713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DBDD959" w14:textId="77777777" w:rsidR="00B930D7" w:rsidRPr="001A5713" w:rsidRDefault="00B930D7" w:rsidP="004B064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47E2A8BE" w14:textId="77777777" w:rsidR="000F3C1E" w:rsidRPr="001A5713" w:rsidRDefault="000F3C1E" w:rsidP="004B064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="006A483F" w:rsidRPr="001A5713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462DF216" w14:textId="6994A26F" w:rsidR="0099140B" w:rsidRPr="001A5713" w:rsidRDefault="0099140B" w:rsidP="004B064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1A571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1A571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1A5713">
        <w:rPr>
          <w:rFonts w:ascii="GHEA Grapalat" w:hAnsi="GHEA Grapalat"/>
          <w:color w:val="000000"/>
          <w:sz w:val="24"/>
          <w:szCs w:val="24"/>
          <w:lang w:val="hy-AM"/>
        </w:rPr>
        <w:t>դեպքում այլ իրավական ակտերի ընդունման անհրաժեշտությունը բացակայում է:</w:t>
      </w:r>
    </w:p>
    <w:p w14:paraId="0085E68A" w14:textId="77777777" w:rsidR="003B7CF1" w:rsidRPr="001A5713" w:rsidRDefault="003B7CF1" w:rsidP="004B0641">
      <w:pPr>
        <w:spacing w:after="0" w:line="360" w:lineRule="auto"/>
        <w:ind w:firstLine="709"/>
        <w:rPr>
          <w:rFonts w:ascii="GHEA Grapalat" w:hAnsi="GHEA Grapalat"/>
          <w:lang w:val="fr-FR"/>
        </w:rPr>
      </w:pPr>
    </w:p>
    <w:sectPr w:rsidR="003B7CF1" w:rsidRPr="001A5713" w:rsidSect="0099140B">
      <w:pgSz w:w="12240" w:h="15840"/>
      <w:pgMar w:top="990" w:right="900" w:bottom="63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 w16cid:durableId="1055936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659"/>
    <w:rsid w:val="00012E88"/>
    <w:rsid w:val="0001410A"/>
    <w:rsid w:val="00053498"/>
    <w:rsid w:val="000875B9"/>
    <w:rsid w:val="000E68E7"/>
    <w:rsid w:val="000F3C1E"/>
    <w:rsid w:val="001003AE"/>
    <w:rsid w:val="00127976"/>
    <w:rsid w:val="001672F8"/>
    <w:rsid w:val="0018223A"/>
    <w:rsid w:val="0018441A"/>
    <w:rsid w:val="001A5713"/>
    <w:rsid w:val="001A5E23"/>
    <w:rsid w:val="001A68C0"/>
    <w:rsid w:val="001B12C9"/>
    <w:rsid w:val="001D5357"/>
    <w:rsid w:val="001E2A47"/>
    <w:rsid w:val="001E3104"/>
    <w:rsid w:val="001E3439"/>
    <w:rsid w:val="001E3A50"/>
    <w:rsid w:val="001F5131"/>
    <w:rsid w:val="002C0B56"/>
    <w:rsid w:val="002C63EC"/>
    <w:rsid w:val="002E69EC"/>
    <w:rsid w:val="00314ADA"/>
    <w:rsid w:val="00316930"/>
    <w:rsid w:val="00332B0C"/>
    <w:rsid w:val="0033635A"/>
    <w:rsid w:val="0034562E"/>
    <w:rsid w:val="00345EE7"/>
    <w:rsid w:val="003521E2"/>
    <w:rsid w:val="00353E04"/>
    <w:rsid w:val="0037713F"/>
    <w:rsid w:val="0038071B"/>
    <w:rsid w:val="003A0659"/>
    <w:rsid w:val="003B15E4"/>
    <w:rsid w:val="003B7CF1"/>
    <w:rsid w:val="003E4F1E"/>
    <w:rsid w:val="00410992"/>
    <w:rsid w:val="00434BB9"/>
    <w:rsid w:val="004457B1"/>
    <w:rsid w:val="004577D7"/>
    <w:rsid w:val="00485D6E"/>
    <w:rsid w:val="004B0641"/>
    <w:rsid w:val="004C4A35"/>
    <w:rsid w:val="004E42B7"/>
    <w:rsid w:val="00512762"/>
    <w:rsid w:val="00517DED"/>
    <w:rsid w:val="005C1508"/>
    <w:rsid w:val="005F6845"/>
    <w:rsid w:val="00627C1D"/>
    <w:rsid w:val="00697228"/>
    <w:rsid w:val="006A0E24"/>
    <w:rsid w:val="006A483F"/>
    <w:rsid w:val="006B2930"/>
    <w:rsid w:val="006D3AAC"/>
    <w:rsid w:val="007019B5"/>
    <w:rsid w:val="00701B05"/>
    <w:rsid w:val="007022EA"/>
    <w:rsid w:val="007073BA"/>
    <w:rsid w:val="00713C68"/>
    <w:rsid w:val="00716B31"/>
    <w:rsid w:val="00724522"/>
    <w:rsid w:val="00731344"/>
    <w:rsid w:val="00750368"/>
    <w:rsid w:val="007539FE"/>
    <w:rsid w:val="00756E65"/>
    <w:rsid w:val="007979E5"/>
    <w:rsid w:val="00797B2A"/>
    <w:rsid w:val="00797B9B"/>
    <w:rsid w:val="007B254A"/>
    <w:rsid w:val="007C3D25"/>
    <w:rsid w:val="007E5F92"/>
    <w:rsid w:val="008401C3"/>
    <w:rsid w:val="00842574"/>
    <w:rsid w:val="00844179"/>
    <w:rsid w:val="008461F0"/>
    <w:rsid w:val="008A495F"/>
    <w:rsid w:val="008B6E39"/>
    <w:rsid w:val="008D23CE"/>
    <w:rsid w:val="00904D48"/>
    <w:rsid w:val="00921D44"/>
    <w:rsid w:val="00935704"/>
    <w:rsid w:val="00941FA6"/>
    <w:rsid w:val="0094354C"/>
    <w:rsid w:val="00944B57"/>
    <w:rsid w:val="00964905"/>
    <w:rsid w:val="00965BBD"/>
    <w:rsid w:val="0099140B"/>
    <w:rsid w:val="009A0E59"/>
    <w:rsid w:val="009A6C4C"/>
    <w:rsid w:val="009C7324"/>
    <w:rsid w:val="00A125C1"/>
    <w:rsid w:val="00A26D8C"/>
    <w:rsid w:val="00A4468E"/>
    <w:rsid w:val="00B24A4C"/>
    <w:rsid w:val="00B24D36"/>
    <w:rsid w:val="00B37E02"/>
    <w:rsid w:val="00B633EE"/>
    <w:rsid w:val="00B651F9"/>
    <w:rsid w:val="00B84A43"/>
    <w:rsid w:val="00B930D7"/>
    <w:rsid w:val="00B96651"/>
    <w:rsid w:val="00BA0B05"/>
    <w:rsid w:val="00C22DDF"/>
    <w:rsid w:val="00C24393"/>
    <w:rsid w:val="00C4182F"/>
    <w:rsid w:val="00CA75A3"/>
    <w:rsid w:val="00CB7565"/>
    <w:rsid w:val="00CE0E95"/>
    <w:rsid w:val="00CF58B6"/>
    <w:rsid w:val="00D00A6D"/>
    <w:rsid w:val="00D039E5"/>
    <w:rsid w:val="00D11A2E"/>
    <w:rsid w:val="00D305E9"/>
    <w:rsid w:val="00D34C6A"/>
    <w:rsid w:val="00D35227"/>
    <w:rsid w:val="00D54E55"/>
    <w:rsid w:val="00D61067"/>
    <w:rsid w:val="00DA6B81"/>
    <w:rsid w:val="00DC0FC6"/>
    <w:rsid w:val="00DD7A7F"/>
    <w:rsid w:val="00DE10CE"/>
    <w:rsid w:val="00DE2789"/>
    <w:rsid w:val="00E00927"/>
    <w:rsid w:val="00E14B19"/>
    <w:rsid w:val="00E21776"/>
    <w:rsid w:val="00E24F31"/>
    <w:rsid w:val="00E44606"/>
    <w:rsid w:val="00E62194"/>
    <w:rsid w:val="00E646C4"/>
    <w:rsid w:val="00E96154"/>
    <w:rsid w:val="00ED60D6"/>
    <w:rsid w:val="00ED7C5B"/>
    <w:rsid w:val="00EF26F6"/>
    <w:rsid w:val="00EF74B9"/>
    <w:rsid w:val="00F06ECF"/>
    <w:rsid w:val="00F1449D"/>
    <w:rsid w:val="00F41D78"/>
    <w:rsid w:val="00FB72AE"/>
    <w:rsid w:val="00FC7BB8"/>
    <w:rsid w:val="00FD7D05"/>
    <w:rsid w:val="00FF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  <w:style w:type="paragraph" w:customStyle="1" w:styleId="ConsPlusNormal">
    <w:name w:val="ConsPlusNormal"/>
    <w:rsid w:val="002C6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8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https:/mul2.gov.am/tasks/804463/oneclick/23bf1b9eb0ff4e2ed070b175c5c1b3600552bee965c18f5b588cbc98628630af.docx?token=8f229888bd9494e98aa6e14d86e2f114</cp:keywords>
  <dc:description/>
  <cp:lastModifiedBy>Marianna A. Khachatryan</cp:lastModifiedBy>
  <cp:revision>45</cp:revision>
  <dcterms:created xsi:type="dcterms:W3CDTF">2024-03-20T07:14:00Z</dcterms:created>
  <dcterms:modified xsi:type="dcterms:W3CDTF">2024-08-30T14:55:00Z</dcterms:modified>
</cp:coreProperties>
</file>