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A9E82" w14:textId="1E474003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0D43340C" w14:textId="7496B825" w:rsidR="0074578B" w:rsidRDefault="006543C2" w:rsidP="0074578B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3E027B">
        <w:rPr>
          <w:rFonts w:ascii="GHEA Grapalat" w:hAnsi="GHEA Grapalat"/>
          <w:b/>
          <w:lang w:val="af-ZA"/>
        </w:rPr>
        <w:t>«</w:t>
      </w:r>
      <w:r w:rsidR="0074578B"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="0074578B">
        <w:rPr>
          <w:rFonts w:ascii="GHEA Grapalat" w:hAnsi="GHEA Grapalat" w:cs="Sylfaen"/>
          <w:b/>
          <w:lang w:val="hy-AM"/>
        </w:rPr>
        <w:t>18</w:t>
      </w:r>
      <w:r w:rsidR="0074578B"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14:paraId="66305DC4" w14:textId="77777777" w:rsidR="0074578B" w:rsidRDefault="0074578B" w:rsidP="0074578B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ՀՈԻԼԻՍԻ 19</w:t>
      </w:r>
      <w:r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af-ZA"/>
        </w:rPr>
        <w:t>893</w:t>
      </w:r>
      <w:r>
        <w:rPr>
          <w:rFonts w:ascii="GHEA Grapalat" w:hAnsi="GHEA Grapalat" w:cs="Sylfaen"/>
          <w:b/>
          <w:lang w:val="hy-AM"/>
        </w:rPr>
        <w:t>-Լ</w:t>
      </w:r>
      <w:r w:rsidRPr="00916663">
        <w:rPr>
          <w:rFonts w:ascii="GHEA Grapalat" w:hAnsi="GHEA Grapalat" w:cs="Sylfaen"/>
          <w:b/>
          <w:lang w:val="af-ZA"/>
        </w:rPr>
        <w:t xml:space="preserve"> ՈՐՈՇՄԱՆ ՄԵՋ </w:t>
      </w:r>
      <w:r>
        <w:rPr>
          <w:rFonts w:ascii="GHEA Grapalat" w:hAnsi="GHEA Grapalat" w:cs="Sylfaen"/>
          <w:b/>
          <w:lang w:val="af-ZA"/>
        </w:rPr>
        <w:t xml:space="preserve">ՓՈՓՈԽՈՒԹՅՈՒՆՆԵՐ ԵՎ ԼՐԱՑՈՒՄՆԵՐ </w:t>
      </w:r>
    </w:p>
    <w:p w14:paraId="2DD3414D" w14:textId="370BA255" w:rsidR="006543C2" w:rsidRDefault="0074578B" w:rsidP="006543C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916663">
        <w:rPr>
          <w:rFonts w:ascii="GHEA Grapalat" w:hAnsi="GHEA Grapalat" w:cs="Sylfaen"/>
          <w:b/>
          <w:lang w:val="af-ZA"/>
        </w:rPr>
        <w:t>ԿԱՏԱՐԵԼՈՒ ՄԱՍԻՆ</w:t>
      </w:r>
      <w:r w:rsidR="006543C2" w:rsidRPr="003E027B">
        <w:rPr>
          <w:rFonts w:ascii="GHEA Grapalat" w:hAnsi="GHEA Grapalat"/>
          <w:b/>
          <w:bCs/>
          <w:color w:val="000000"/>
          <w:lang w:val="af-ZA"/>
        </w:rPr>
        <w:t xml:space="preserve"> </w:t>
      </w:r>
      <w:r w:rsidR="006543C2" w:rsidRPr="003E027B">
        <w:rPr>
          <w:rFonts w:ascii="GHEA Grapalat" w:hAnsi="GHEA Grapalat" w:cs="Sylfaen"/>
          <w:b/>
          <w:lang w:val="hy-AM"/>
        </w:rPr>
        <w:t>ՀԱՅԱՍՏԱՆԻ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ՀԱՆՐԱՊԵՏՈՒԹՅԱՆ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ՆԱԽԱԳԾԻ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ԸՆԴՈՒՆՄԱՆ</w:t>
      </w:r>
    </w:p>
    <w:p w14:paraId="1C7CDF9F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hanging="90"/>
        <w:jc w:val="center"/>
        <w:rPr>
          <w:rFonts w:ascii="GHEA Grapalat" w:hAnsi="GHEA Grapalat" w:cs="Sylfaen"/>
          <w:b/>
          <w:bCs/>
          <w:lang w:val="af-ZA"/>
        </w:rPr>
      </w:pPr>
    </w:p>
    <w:p w14:paraId="4D515F54" w14:textId="56350377" w:rsidR="00021E87" w:rsidRPr="00021E87" w:rsidRDefault="006543C2" w:rsidP="000E3010">
      <w:pPr>
        <w:pStyle w:val="ListParagraph"/>
        <w:numPr>
          <w:ilvl w:val="0"/>
          <w:numId w:val="4"/>
        </w:numPr>
        <w:spacing w:line="360" w:lineRule="auto"/>
        <w:ind w:left="90" w:firstLine="270"/>
        <w:jc w:val="both"/>
        <w:rPr>
          <w:rFonts w:ascii="GHEA Grapalat" w:hAnsi="GHEA Grapalat"/>
          <w:lang w:val="hy-AM" w:eastAsia="x-none"/>
        </w:rPr>
      </w:pPr>
      <w:r w:rsidRPr="00021E87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r w:rsidRPr="00021E87">
        <w:rPr>
          <w:rFonts w:ascii="GHEA Grapalat" w:hAnsi="GHEA Grapalat"/>
          <w:sz w:val="24"/>
          <w:szCs w:val="24"/>
          <w:lang w:val="af-ZA" w:eastAsia="x-none"/>
        </w:rPr>
        <w:t xml:space="preserve"> -</w:t>
      </w:r>
      <w:r w:rsidRPr="00021E8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74578B" w:rsidRPr="00021E87">
        <w:rPr>
          <w:rFonts w:ascii="GHEA Grapalat" w:hAnsi="GHEA Grapalat"/>
          <w:sz w:val="24"/>
          <w:szCs w:val="24"/>
          <w:lang w:val="hy-AM" w:eastAsia="x-none"/>
        </w:rPr>
        <w:t xml:space="preserve">«Հայաստանի Հանրապետության կառավարության 2018 թվականի հոիլիսի 19-ի N 893-Լ որոշման մեջ փոփոխություններ և լրացումներ կատարելու մասին </w:t>
      </w:r>
      <w:r w:rsidRPr="00021E87">
        <w:rPr>
          <w:rFonts w:ascii="GHEA Grapalat" w:hAnsi="GHEA Grapalat"/>
          <w:sz w:val="24"/>
          <w:szCs w:val="24"/>
          <w:lang w:val="hy-AM" w:eastAsia="x-none"/>
        </w:rPr>
        <w:t xml:space="preserve">Կառավարության որոշման նախագծի </w:t>
      </w:r>
      <w:r w:rsidRPr="00021E87">
        <w:rPr>
          <w:rFonts w:ascii="GHEA Grapalat" w:hAnsi="GHEA Grapalat"/>
          <w:sz w:val="24"/>
          <w:szCs w:val="24"/>
          <w:lang w:val="af-ZA" w:eastAsia="x-none"/>
        </w:rPr>
        <w:t>(</w:t>
      </w:r>
      <w:r w:rsidRPr="00021E87"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 w:rsidRPr="00021E87">
        <w:rPr>
          <w:rFonts w:ascii="GHEA Grapalat" w:hAnsi="GHEA Grapalat"/>
          <w:sz w:val="24"/>
          <w:szCs w:val="24"/>
          <w:lang w:val="af-ZA" w:eastAsia="x-none"/>
        </w:rPr>
        <w:t>)</w:t>
      </w:r>
      <w:r w:rsidRPr="00021E87">
        <w:rPr>
          <w:rFonts w:ascii="GHEA Grapalat" w:hAnsi="GHEA Grapalat"/>
          <w:sz w:val="24"/>
          <w:szCs w:val="24"/>
          <w:lang w:val="hy-AM" w:eastAsia="x-none"/>
        </w:rPr>
        <w:t xml:space="preserve"> ընդունումը պայմանավորված է </w:t>
      </w:r>
      <w:r w:rsidR="00B75150" w:rsidRPr="00B75150">
        <w:rPr>
          <w:rFonts w:ascii="GHEA Grapalat" w:hAnsi="GHEA Grapalat"/>
          <w:sz w:val="24"/>
          <w:szCs w:val="24"/>
          <w:lang w:val="hy-AM" w:eastAsia="x-none"/>
        </w:rPr>
        <w:t>սպանդանոցային ցանց</w:t>
      </w:r>
      <w:r w:rsidR="00EF5505">
        <w:rPr>
          <w:rFonts w:ascii="GHEA Grapalat" w:hAnsi="GHEA Grapalat"/>
          <w:sz w:val="24"/>
          <w:szCs w:val="24"/>
          <w:lang w:val="hy-AM" w:eastAsia="x-none"/>
        </w:rPr>
        <w:t>ն</w:t>
      </w:r>
      <w:r w:rsidR="00B75150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262873">
        <w:rPr>
          <w:rFonts w:ascii="GHEA Grapalat" w:hAnsi="GHEA Grapalat"/>
          <w:sz w:val="24"/>
          <w:szCs w:val="24"/>
          <w:lang w:val="hy-AM" w:eastAsia="x-none"/>
        </w:rPr>
        <w:t>ընդլայնելու</w:t>
      </w:r>
      <w:r w:rsidR="00B75150">
        <w:rPr>
          <w:rFonts w:ascii="GHEA Grapalat" w:hAnsi="GHEA Grapalat"/>
          <w:sz w:val="24"/>
          <w:szCs w:val="24"/>
          <w:lang w:val="hy-AM" w:eastAsia="x-none"/>
        </w:rPr>
        <w:t xml:space="preserve">, </w:t>
      </w:r>
      <w:r w:rsidR="00021E87" w:rsidRPr="00021E87">
        <w:rPr>
          <w:rFonts w:ascii="GHEA Grapalat" w:hAnsi="GHEA Grapalat"/>
          <w:sz w:val="24"/>
          <w:szCs w:val="24"/>
          <w:lang w:val="hy-AM" w:eastAsia="x-none"/>
        </w:rPr>
        <w:t>ագրոպարենային ոլորտում գործունեություն իրականացնող տնտեսավարողների տեխն</w:t>
      </w:r>
      <w:r w:rsidR="00342E7A">
        <w:rPr>
          <w:rFonts w:ascii="GHEA Grapalat" w:hAnsi="GHEA Grapalat"/>
          <w:sz w:val="24"/>
          <w:szCs w:val="24"/>
          <w:lang w:val="hy-AM" w:eastAsia="x-none"/>
        </w:rPr>
        <w:t xml:space="preserve">ոլոգիական </w:t>
      </w:r>
      <w:r w:rsidR="00021E87" w:rsidRPr="00021E87">
        <w:rPr>
          <w:rFonts w:ascii="GHEA Grapalat" w:hAnsi="GHEA Grapalat"/>
          <w:sz w:val="24"/>
          <w:szCs w:val="24"/>
          <w:lang w:val="hy-AM" w:eastAsia="x-none"/>
        </w:rPr>
        <w:t>հագեցվածությ</w:t>
      </w:r>
      <w:r w:rsidR="00342E7A">
        <w:rPr>
          <w:rFonts w:ascii="GHEA Grapalat" w:hAnsi="GHEA Grapalat"/>
          <w:sz w:val="24"/>
          <w:szCs w:val="24"/>
          <w:lang w:val="hy-AM" w:eastAsia="x-none"/>
        </w:rPr>
        <w:t>ան մակարդակը</w:t>
      </w:r>
      <w:r w:rsidR="00021E87" w:rsidRPr="00021E87">
        <w:rPr>
          <w:rFonts w:ascii="GHEA Grapalat" w:hAnsi="GHEA Grapalat"/>
          <w:sz w:val="24"/>
          <w:szCs w:val="24"/>
          <w:lang w:val="hy-AM" w:eastAsia="x-none"/>
        </w:rPr>
        <w:t xml:space="preserve"> բարձրացնելու</w:t>
      </w:r>
      <w:r w:rsidR="0018609B">
        <w:rPr>
          <w:rFonts w:ascii="GHEA Grapalat" w:hAnsi="GHEA Grapalat"/>
          <w:sz w:val="24"/>
          <w:szCs w:val="24"/>
          <w:lang w:val="hy-AM" w:eastAsia="x-none"/>
        </w:rPr>
        <w:t xml:space="preserve"> միջոցով </w:t>
      </w:r>
      <w:r w:rsidR="00342E7A">
        <w:rPr>
          <w:rFonts w:ascii="GHEA Grapalat" w:hAnsi="GHEA Grapalat"/>
          <w:sz w:val="24"/>
          <w:szCs w:val="24"/>
          <w:lang w:val="hy-AM" w:eastAsia="x-none"/>
        </w:rPr>
        <w:t xml:space="preserve">թողարկվող </w:t>
      </w:r>
      <w:r w:rsidR="00342E7A" w:rsidRPr="00021E87">
        <w:rPr>
          <w:rFonts w:ascii="GHEA Grapalat" w:hAnsi="GHEA Grapalat"/>
          <w:sz w:val="24"/>
          <w:szCs w:val="24"/>
          <w:lang w:val="hy-AM" w:eastAsia="x-none"/>
        </w:rPr>
        <w:t xml:space="preserve">արտադրանքի որակական և անվտանգության ցուցանիշները </w:t>
      </w:r>
      <w:r w:rsidR="0018609B" w:rsidRPr="00021E87">
        <w:rPr>
          <w:rFonts w:ascii="GHEA Grapalat" w:hAnsi="GHEA Grapalat"/>
          <w:sz w:val="24"/>
          <w:szCs w:val="24"/>
          <w:lang w:val="hy-AM" w:eastAsia="x-none"/>
        </w:rPr>
        <w:t>բարելավելու</w:t>
      </w:r>
      <w:r w:rsidR="0043284D">
        <w:rPr>
          <w:rFonts w:ascii="GHEA Grapalat" w:hAnsi="GHEA Grapalat"/>
          <w:sz w:val="24"/>
          <w:szCs w:val="24"/>
          <w:lang w:val="hy-AM" w:eastAsia="x-none"/>
        </w:rPr>
        <w:t>, դրանց</w:t>
      </w:r>
      <w:r w:rsidR="0018609B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43284D" w:rsidRPr="0043284D">
        <w:rPr>
          <w:rFonts w:ascii="GHEA Grapalat" w:hAnsi="GHEA Grapalat"/>
          <w:sz w:val="24"/>
          <w:szCs w:val="24"/>
          <w:lang w:val="hy-AM" w:eastAsia="x-none"/>
        </w:rPr>
        <w:t>մրցունակությ</w:t>
      </w:r>
      <w:r w:rsidR="0043284D">
        <w:rPr>
          <w:rFonts w:ascii="GHEA Grapalat" w:hAnsi="GHEA Grapalat"/>
          <w:sz w:val="24"/>
          <w:szCs w:val="24"/>
          <w:lang w:val="hy-AM" w:eastAsia="x-none"/>
        </w:rPr>
        <w:t xml:space="preserve">ունը </w:t>
      </w:r>
      <w:r w:rsidR="0043284D" w:rsidRPr="0043284D">
        <w:rPr>
          <w:rFonts w:ascii="GHEA Grapalat" w:hAnsi="GHEA Grapalat"/>
          <w:sz w:val="24"/>
          <w:szCs w:val="24"/>
          <w:lang w:val="hy-AM" w:eastAsia="x-none"/>
        </w:rPr>
        <w:t>բարձրաց</w:t>
      </w:r>
      <w:r w:rsidR="0043284D">
        <w:rPr>
          <w:rFonts w:ascii="GHEA Grapalat" w:hAnsi="GHEA Grapalat"/>
          <w:sz w:val="24"/>
          <w:szCs w:val="24"/>
          <w:lang w:val="hy-AM" w:eastAsia="x-none"/>
        </w:rPr>
        <w:t xml:space="preserve">նելու </w:t>
      </w:r>
      <w:r w:rsidR="0018609B">
        <w:rPr>
          <w:rFonts w:ascii="GHEA Grapalat" w:hAnsi="GHEA Grapalat"/>
          <w:sz w:val="24"/>
          <w:szCs w:val="24"/>
          <w:lang w:val="hy-AM" w:eastAsia="x-none"/>
        </w:rPr>
        <w:t xml:space="preserve">և </w:t>
      </w:r>
      <w:r w:rsidR="0018609B" w:rsidRPr="00021E8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021E87" w:rsidRPr="00021E87">
        <w:rPr>
          <w:rFonts w:ascii="GHEA Grapalat" w:hAnsi="GHEA Grapalat"/>
          <w:sz w:val="24"/>
          <w:szCs w:val="24"/>
          <w:lang w:val="hy-AM" w:eastAsia="x-none"/>
        </w:rPr>
        <w:t>ագրոպարենային արտադրանքի արտահանման շուկաները դիվերսիֆիկացնելու</w:t>
      </w:r>
      <w:r w:rsidR="0018609B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021E87" w:rsidRPr="00021E87">
        <w:rPr>
          <w:rFonts w:ascii="GHEA Grapalat" w:hAnsi="GHEA Grapalat"/>
          <w:sz w:val="24"/>
          <w:szCs w:val="24"/>
          <w:lang w:val="hy-AM" w:eastAsia="x-none"/>
        </w:rPr>
        <w:t>անհրաժեշտությամբ։</w:t>
      </w:r>
    </w:p>
    <w:p w14:paraId="226A21CC" w14:textId="1DC1C0AC" w:rsidR="00194828" w:rsidRDefault="001B6DD1" w:rsidP="001B6DD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    </w:t>
      </w:r>
      <w:r w:rsidR="005B6F59"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>
        <w:rPr>
          <w:rFonts w:ascii="GHEA Grapalat" w:hAnsi="GHEA Grapalat" w:cs="Arial"/>
          <w:lang w:val="hy-AM" w:eastAsia="x-none"/>
        </w:rPr>
        <w:t xml:space="preserve"> </w:t>
      </w:r>
      <w:r w:rsidRPr="00FA3B48">
        <w:rPr>
          <w:rFonts w:ascii="GHEA Grapalat" w:hAnsi="GHEA Grapalat" w:cs="Arial"/>
          <w:lang w:val="hy-AM" w:eastAsia="x-none"/>
        </w:rPr>
        <w:t>Ծրագ</w:t>
      </w:r>
      <w:r>
        <w:rPr>
          <w:rFonts w:ascii="GHEA Grapalat" w:hAnsi="GHEA Grapalat" w:cs="Arial"/>
          <w:lang w:val="hy-AM" w:eastAsia="x-none"/>
        </w:rPr>
        <w:t>ր</w:t>
      </w:r>
      <w:r w:rsidRPr="00FA3B48">
        <w:rPr>
          <w:rFonts w:ascii="GHEA Grapalat" w:hAnsi="GHEA Grapalat" w:cs="Arial"/>
          <w:lang w:val="hy-AM" w:eastAsia="x-none"/>
        </w:rPr>
        <w:t>ի</w:t>
      </w:r>
      <w:r>
        <w:rPr>
          <w:rFonts w:ascii="GHEA Grapalat" w:hAnsi="GHEA Grapalat" w:cs="Arial"/>
          <w:lang w:val="hy-AM" w:eastAsia="x-none"/>
        </w:rPr>
        <w:t xml:space="preserve"> շրջանակներում տնտեսավարողները </w:t>
      </w:r>
      <w:r w:rsidRPr="00021E87">
        <w:rPr>
          <w:rFonts w:ascii="GHEA Grapalat" w:hAnsi="GHEA Grapalat" w:cs="Arial"/>
          <w:lang w:val="hy-AM" w:eastAsia="x-none"/>
        </w:rPr>
        <w:t>լիզինգ</w:t>
      </w:r>
      <w:r>
        <w:rPr>
          <w:rFonts w:ascii="GHEA Grapalat" w:hAnsi="GHEA Grapalat" w:cs="Arial"/>
          <w:lang w:val="hy-AM" w:eastAsia="x-none"/>
        </w:rPr>
        <w:t xml:space="preserve">ով կարող են ձեռք բերել </w:t>
      </w:r>
      <w:r w:rsidRPr="00021E87">
        <w:rPr>
          <w:rFonts w:ascii="GHEA Grapalat" w:hAnsi="GHEA Grapalat" w:cs="Arial"/>
          <w:lang w:val="hy-AM" w:eastAsia="x-none"/>
        </w:rPr>
        <w:t>սարքավորումներ</w:t>
      </w:r>
      <w:r>
        <w:rPr>
          <w:rFonts w:ascii="GHEA Grapalat" w:hAnsi="GHEA Grapalat" w:cs="Arial"/>
          <w:lang w:val="hy-AM" w:eastAsia="x-none"/>
        </w:rPr>
        <w:t xml:space="preserve">, որոնց </w:t>
      </w:r>
      <w:r w:rsidRPr="00021E87">
        <w:rPr>
          <w:rFonts w:ascii="GHEA Grapalat" w:hAnsi="GHEA Grapalat" w:cs="Arial"/>
          <w:lang w:val="hy-AM" w:eastAsia="x-none"/>
        </w:rPr>
        <w:t>արժեքների հանրագումարը չպետք է գերազանցի 1000.0 մլն դրամը</w:t>
      </w:r>
      <w:r>
        <w:rPr>
          <w:rFonts w:ascii="GHEA Grapalat" w:hAnsi="GHEA Grapalat" w:cs="Arial"/>
          <w:lang w:val="hy-AM" w:eastAsia="x-none"/>
        </w:rPr>
        <w:t xml:space="preserve">, իսկ </w:t>
      </w:r>
      <w:r w:rsidR="00194828" w:rsidRPr="00021E87">
        <w:rPr>
          <w:rFonts w:ascii="GHEA Grapalat" w:hAnsi="GHEA Grapalat" w:cs="Arial"/>
          <w:lang w:val="hy-AM" w:eastAsia="x-none"/>
        </w:rPr>
        <w:t>սպանդանոցային տնտեսությ</w:t>
      </w:r>
      <w:r w:rsidR="00194828">
        <w:rPr>
          <w:rFonts w:ascii="GHEA Grapalat" w:hAnsi="GHEA Grapalat" w:cs="Arial"/>
          <w:lang w:val="hy-AM" w:eastAsia="x-none"/>
        </w:rPr>
        <w:t xml:space="preserve">ուն հիմնելու, </w:t>
      </w:r>
      <w:r w:rsidR="00194828" w:rsidRPr="00194828">
        <w:rPr>
          <w:rFonts w:ascii="GHEA Grapalat" w:hAnsi="GHEA Grapalat" w:cs="Arial"/>
          <w:lang w:val="hy-AM" w:eastAsia="x-none"/>
        </w:rPr>
        <w:t>շարժական և շարժական մոդուլային սպանդանոցներ</w:t>
      </w:r>
      <w:r w:rsidR="00194828">
        <w:rPr>
          <w:rFonts w:ascii="GHEA Grapalat" w:hAnsi="GHEA Grapalat" w:cs="Arial"/>
          <w:lang w:val="hy-AM" w:eastAsia="x-none"/>
        </w:rPr>
        <w:t xml:space="preserve">, ինչպես նաև </w:t>
      </w:r>
      <w:r w:rsidR="00194828" w:rsidRPr="00021E87">
        <w:rPr>
          <w:rFonts w:ascii="GHEA Grapalat" w:hAnsi="GHEA Grapalat" w:cs="Arial"/>
          <w:lang w:val="hy-AM" w:eastAsia="x-none"/>
        </w:rPr>
        <w:t>սպանդանոցային ծառայություն մատուցողի կողմից մսեղիքի տեղափոխման տրանսպորտային միջոցներ</w:t>
      </w:r>
      <w:r w:rsidR="00194828">
        <w:rPr>
          <w:rFonts w:ascii="GHEA Grapalat" w:hAnsi="GHEA Grapalat" w:cs="Arial"/>
          <w:lang w:val="hy-AM" w:eastAsia="x-none"/>
        </w:rPr>
        <w:t xml:space="preserve"> ձեռք բերելու նպատակով տրամադրվող լիզինգների </w:t>
      </w:r>
      <w:r w:rsidR="00194828" w:rsidRPr="00021E87">
        <w:rPr>
          <w:rFonts w:ascii="GHEA Grapalat" w:hAnsi="GHEA Grapalat" w:cs="Arial"/>
          <w:lang w:val="hy-AM" w:eastAsia="x-none"/>
        </w:rPr>
        <w:t>արժեքների հանրագումարը</w:t>
      </w:r>
      <w:r>
        <w:rPr>
          <w:rFonts w:ascii="GHEA Grapalat" w:hAnsi="GHEA Grapalat" w:cs="Arial"/>
          <w:lang w:val="hy-AM" w:eastAsia="x-none"/>
        </w:rPr>
        <w:t xml:space="preserve">՝ </w:t>
      </w:r>
      <w:r w:rsidR="00194828">
        <w:rPr>
          <w:rFonts w:ascii="GHEA Grapalat" w:hAnsi="GHEA Grapalat" w:cs="Arial"/>
          <w:lang w:val="hy-AM" w:eastAsia="x-none"/>
        </w:rPr>
        <w:t>2</w:t>
      </w:r>
      <w:r w:rsidR="00194828" w:rsidRPr="00021E87">
        <w:rPr>
          <w:rFonts w:ascii="GHEA Grapalat" w:hAnsi="GHEA Grapalat" w:cs="Arial"/>
          <w:lang w:val="hy-AM" w:eastAsia="x-none"/>
        </w:rPr>
        <w:t>00.0 մլն դրամը</w:t>
      </w:r>
      <w:r>
        <w:rPr>
          <w:rFonts w:ascii="GHEA Grapalat" w:hAnsi="GHEA Grapalat" w:cs="Arial"/>
          <w:lang w:val="hy-AM" w:eastAsia="x-none"/>
        </w:rPr>
        <w:t xml:space="preserve">։ </w:t>
      </w:r>
    </w:p>
    <w:p w14:paraId="209C312D" w14:textId="5DFFEF60" w:rsidR="00AF4DC1" w:rsidRDefault="00AF4DC1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Ծրագրի շրջանակներում մեծ </w:t>
      </w:r>
      <w:r w:rsidR="0018609B">
        <w:rPr>
          <w:rFonts w:ascii="GHEA Grapalat" w:hAnsi="GHEA Grapalat" w:cs="Arial"/>
          <w:lang w:val="hy-AM" w:eastAsia="x-none"/>
        </w:rPr>
        <w:t xml:space="preserve">ծավալով </w:t>
      </w:r>
      <w:r>
        <w:rPr>
          <w:rFonts w:ascii="GHEA Grapalat" w:hAnsi="GHEA Grapalat" w:cs="Arial"/>
          <w:lang w:val="hy-AM" w:eastAsia="x-none"/>
        </w:rPr>
        <w:t xml:space="preserve">լիզինգներ </w:t>
      </w:r>
      <w:r w:rsidR="0018609B">
        <w:rPr>
          <w:rFonts w:ascii="GHEA Grapalat" w:hAnsi="GHEA Grapalat" w:cs="Arial"/>
          <w:lang w:val="hy-AM" w:eastAsia="x-none"/>
        </w:rPr>
        <w:t xml:space="preserve">հիմնականում </w:t>
      </w:r>
      <w:r>
        <w:rPr>
          <w:rFonts w:ascii="GHEA Grapalat" w:hAnsi="GHEA Grapalat" w:cs="Arial"/>
          <w:lang w:val="hy-AM" w:eastAsia="x-none"/>
        </w:rPr>
        <w:t xml:space="preserve">ներգրավում </w:t>
      </w:r>
      <w:r w:rsidR="0018609B">
        <w:rPr>
          <w:rFonts w:ascii="GHEA Grapalat" w:hAnsi="GHEA Grapalat" w:cs="Arial"/>
          <w:lang w:val="hy-AM" w:eastAsia="x-none"/>
        </w:rPr>
        <w:t xml:space="preserve">են ագրովերամշակման ոլորտում գործունեություն, ինչպես նաև </w:t>
      </w:r>
      <w:r>
        <w:rPr>
          <w:rFonts w:ascii="GHEA Grapalat" w:hAnsi="GHEA Grapalat" w:cs="Arial"/>
          <w:lang w:val="hy-AM" w:eastAsia="x-none"/>
        </w:rPr>
        <w:t xml:space="preserve">ջերմոցային  և սառնարանային </w:t>
      </w:r>
      <w:r w:rsidR="001B6DD1">
        <w:rPr>
          <w:rFonts w:ascii="GHEA Grapalat" w:hAnsi="GHEA Grapalat" w:cs="Arial"/>
          <w:lang w:val="hy-AM" w:eastAsia="x-none"/>
        </w:rPr>
        <w:t>պահպանության գործունեություն իրականացնող տնտեսավորողները</w:t>
      </w:r>
      <w:r w:rsidR="0018609B">
        <w:rPr>
          <w:rFonts w:ascii="GHEA Grapalat" w:hAnsi="GHEA Grapalat" w:cs="Arial"/>
          <w:lang w:val="hy-AM" w:eastAsia="x-none"/>
        </w:rPr>
        <w:t xml:space="preserve">, որոնց գերակշռող մասն արդեն իսկ օգտվել են Ծրագրից, սակայն լրացուցիչ </w:t>
      </w:r>
      <w:r>
        <w:rPr>
          <w:rFonts w:ascii="GHEA Grapalat" w:hAnsi="GHEA Grapalat" w:cs="Arial"/>
          <w:lang w:val="hy-AM" w:eastAsia="x-none"/>
        </w:rPr>
        <w:t>սարքավորումներ</w:t>
      </w:r>
      <w:r w:rsidR="0018609B">
        <w:rPr>
          <w:rFonts w:ascii="GHEA Grapalat" w:hAnsi="GHEA Grapalat" w:cs="Arial"/>
          <w:lang w:val="hy-AM" w:eastAsia="x-none"/>
        </w:rPr>
        <w:t xml:space="preserve"> և տեխնոլոգիական հոսքագծեր ձեռքբերելու կարիք ունեն, մինչդեռ դրան խոչընդոտում է </w:t>
      </w:r>
      <w:r>
        <w:rPr>
          <w:rFonts w:ascii="GHEA Grapalat" w:hAnsi="GHEA Grapalat" w:cs="Arial"/>
          <w:lang w:val="hy-AM" w:eastAsia="x-none"/>
        </w:rPr>
        <w:t xml:space="preserve">Ծրագրով սարքավորումների ձեռքբերման համար սահմանված 1000.0 </w:t>
      </w:r>
      <w:r w:rsidR="00186AC8">
        <w:rPr>
          <w:rFonts w:ascii="GHEA Grapalat" w:hAnsi="GHEA Grapalat" w:cs="Arial"/>
          <w:lang w:val="hy-AM" w:eastAsia="x-none"/>
        </w:rPr>
        <w:t xml:space="preserve">և 200.0 մլն </w:t>
      </w:r>
      <w:r>
        <w:rPr>
          <w:rFonts w:ascii="GHEA Grapalat" w:hAnsi="GHEA Grapalat" w:cs="Arial"/>
          <w:lang w:val="hy-AM" w:eastAsia="x-none"/>
        </w:rPr>
        <w:t>դրամ առավելագույն շեմ</w:t>
      </w:r>
      <w:r w:rsidR="00186AC8">
        <w:rPr>
          <w:rFonts w:ascii="GHEA Grapalat" w:hAnsi="GHEA Grapalat" w:cs="Arial"/>
          <w:lang w:val="hy-AM" w:eastAsia="x-none"/>
        </w:rPr>
        <w:t xml:space="preserve">երը։ </w:t>
      </w:r>
      <w:r w:rsidR="00F72333">
        <w:rPr>
          <w:rFonts w:ascii="GHEA Grapalat" w:hAnsi="GHEA Grapalat" w:cs="Arial"/>
          <w:lang w:val="hy-AM" w:eastAsia="x-none"/>
        </w:rPr>
        <w:t xml:space="preserve">Այդ մասին է վկայում նաև այն հանգամանքը, որ Ծրագրի 2023 </w:t>
      </w:r>
      <w:r w:rsidR="00F72333">
        <w:rPr>
          <w:rFonts w:ascii="GHEA Grapalat" w:hAnsi="GHEA Grapalat" w:cs="Arial"/>
          <w:lang w:val="hy-AM" w:eastAsia="x-none"/>
        </w:rPr>
        <w:lastRenderedPageBreak/>
        <w:t>թվականի փաստացի պորտֆելը 2022 թվականի համեմատությամբ նվազել է ավելի քան 10.0 մլրդ դրամով։</w:t>
      </w:r>
    </w:p>
    <w:p w14:paraId="3632BFF2" w14:textId="77777777" w:rsidR="001E3DE5" w:rsidRDefault="001B6DD1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Մյուս կողմից սպանդանոցային մորթի նկատմամբ վերահսկողության խստացման պայմաններում սպանդանոցների անհամաչափ բաշխվածության </w:t>
      </w:r>
      <w:r w:rsidR="001E3DE5">
        <w:rPr>
          <w:rFonts w:ascii="GHEA Grapalat" w:hAnsi="GHEA Grapalat" w:cs="Arial"/>
          <w:lang w:val="hy-AM" w:eastAsia="x-none"/>
        </w:rPr>
        <w:t>պատճառով խնդիրներ են առաջանում ֆերմերների կողմից կենդանիների</w:t>
      </w:r>
      <w:r>
        <w:rPr>
          <w:rFonts w:ascii="GHEA Grapalat" w:hAnsi="GHEA Grapalat" w:cs="Arial"/>
          <w:lang w:val="hy-AM" w:eastAsia="x-none"/>
        </w:rPr>
        <w:t xml:space="preserve"> </w:t>
      </w:r>
      <w:r w:rsidR="001E3DE5">
        <w:rPr>
          <w:rFonts w:ascii="GHEA Grapalat" w:hAnsi="GHEA Grapalat" w:cs="Arial"/>
          <w:lang w:val="hy-AM" w:eastAsia="x-none"/>
        </w:rPr>
        <w:t xml:space="preserve">սպանդանոց տեղափոխման հարցում։ </w:t>
      </w:r>
    </w:p>
    <w:p w14:paraId="6C142C7D" w14:textId="4CC2CDA7" w:rsidR="00F72333" w:rsidRDefault="00186AC8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Բացի այդ, </w:t>
      </w:r>
      <w:r w:rsidR="00F72333">
        <w:rPr>
          <w:rFonts w:ascii="GHEA Grapalat" w:hAnsi="GHEA Grapalat" w:cs="Arial"/>
          <w:lang w:val="hy-AM" w:eastAsia="x-none"/>
        </w:rPr>
        <w:t>Ծրագրով սահմանված ընթացակարգ</w:t>
      </w:r>
      <w:r w:rsidR="00415AEA">
        <w:rPr>
          <w:rFonts w:ascii="GHEA Grapalat" w:hAnsi="GHEA Grapalat" w:cs="Arial"/>
          <w:lang w:val="hy-AM" w:eastAsia="x-none"/>
        </w:rPr>
        <w:t xml:space="preserve">ի համաձայն լիզինգների տոկոսադրույքների պետության կողմից սուբսիդավորվող գումարներն Էկոնոմիկայի նախարարության կողմից ֆինանսկան կառույցներին են </w:t>
      </w:r>
      <w:r w:rsidR="00342E7A">
        <w:rPr>
          <w:rFonts w:ascii="GHEA Grapalat" w:hAnsi="GHEA Grapalat" w:cs="Arial"/>
          <w:lang w:val="hy-AM" w:eastAsia="x-none"/>
        </w:rPr>
        <w:t xml:space="preserve">վճարվում </w:t>
      </w:r>
      <w:r w:rsidR="00415AEA">
        <w:rPr>
          <w:rFonts w:ascii="GHEA Grapalat" w:hAnsi="GHEA Grapalat" w:cs="Arial"/>
          <w:lang w:val="hy-AM" w:eastAsia="x-none"/>
        </w:rPr>
        <w:t>Էկոնոմիկայի</w:t>
      </w:r>
      <w:r w:rsidR="00415AEA" w:rsidRPr="00415AEA">
        <w:rPr>
          <w:rFonts w:ascii="GHEA Grapalat" w:hAnsi="GHEA Grapalat" w:cs="Arial"/>
          <w:lang w:val="hy-AM" w:eastAsia="x-none"/>
        </w:rPr>
        <w:t xml:space="preserve"> նախարարության «Գյուղական տարածքների տնտեսական զարգացման ծրագրերի իրականացման գրասենյակ» պետական հիմնարկի գյուղական ֆինանսավորման կառույց</w:t>
      </w:r>
      <w:r w:rsidR="00415AEA">
        <w:rPr>
          <w:rFonts w:ascii="GHEA Grapalat" w:hAnsi="GHEA Grapalat" w:cs="Arial"/>
          <w:lang w:val="hy-AM" w:eastAsia="x-none"/>
        </w:rPr>
        <w:t xml:space="preserve">ի </w:t>
      </w:r>
      <w:r w:rsidRPr="00186AC8">
        <w:rPr>
          <w:rFonts w:ascii="GHEA Grapalat" w:hAnsi="GHEA Grapalat" w:cs="Arial"/>
          <w:lang w:val="hy-AM" w:eastAsia="x-none"/>
        </w:rPr>
        <w:t xml:space="preserve">(այսուհետ՝ </w:t>
      </w:r>
      <w:r>
        <w:rPr>
          <w:rFonts w:ascii="GHEA Grapalat" w:hAnsi="GHEA Grapalat" w:cs="Arial"/>
          <w:lang w:val="hy-AM" w:eastAsia="x-none"/>
        </w:rPr>
        <w:t>ԳՖԿ</w:t>
      </w:r>
      <w:r w:rsidRPr="00186AC8">
        <w:rPr>
          <w:rFonts w:ascii="GHEA Grapalat" w:hAnsi="GHEA Grapalat" w:cs="Arial"/>
          <w:lang w:val="hy-AM" w:eastAsia="x-none"/>
        </w:rPr>
        <w:t xml:space="preserve">) </w:t>
      </w:r>
      <w:r w:rsidR="00415AEA">
        <w:rPr>
          <w:rFonts w:ascii="GHEA Grapalat" w:hAnsi="GHEA Grapalat" w:cs="Arial"/>
          <w:lang w:val="hy-AM" w:eastAsia="x-none"/>
        </w:rPr>
        <w:t>միջոցով</w:t>
      </w:r>
      <w:r w:rsidR="001E3DE5">
        <w:rPr>
          <w:rFonts w:ascii="GHEA Grapalat" w:hAnsi="GHEA Grapalat" w:cs="Arial"/>
          <w:lang w:val="hy-AM" w:eastAsia="x-none"/>
        </w:rPr>
        <w:t>,</w:t>
      </w:r>
      <w:r w:rsidR="00415AEA">
        <w:rPr>
          <w:rFonts w:ascii="GHEA Grapalat" w:hAnsi="GHEA Grapalat" w:cs="Arial"/>
          <w:lang w:val="hy-AM" w:eastAsia="x-none"/>
        </w:rPr>
        <w:t xml:space="preserve"> մինչդեռ Ծրագրի 41.1-ին և 41.3-րդ կետեր</w:t>
      </w:r>
      <w:r w:rsidR="00342E7A">
        <w:rPr>
          <w:rFonts w:ascii="GHEA Grapalat" w:hAnsi="GHEA Grapalat" w:cs="Arial"/>
          <w:lang w:val="hy-AM" w:eastAsia="x-none"/>
        </w:rPr>
        <w:t xml:space="preserve">ի համաձայն համապատասխանաբար </w:t>
      </w:r>
      <w:bookmarkStart w:id="0" w:name="_Hlk170833095"/>
      <w:r w:rsidR="00342E7A" w:rsidRPr="00342E7A">
        <w:rPr>
          <w:rFonts w:ascii="GHEA Grapalat" w:hAnsi="GHEA Grapalat" w:cs="Arial"/>
          <w:lang w:val="hy-AM" w:eastAsia="x-none"/>
        </w:rPr>
        <w:t xml:space="preserve">ձկնաբուծությամբ զբաղվող տնտեսավարողների կողմից ջրային ռեսուրսների այլընտրանքային օգտագործման ապահովման </w:t>
      </w:r>
      <w:r w:rsidR="00342E7A">
        <w:rPr>
          <w:rFonts w:ascii="GHEA Grapalat" w:hAnsi="GHEA Grapalat" w:cs="Arial"/>
          <w:lang w:val="hy-AM" w:eastAsia="x-none"/>
        </w:rPr>
        <w:t>և հ</w:t>
      </w:r>
      <w:r w:rsidR="00342E7A" w:rsidRPr="00342E7A">
        <w:rPr>
          <w:rFonts w:ascii="GHEA Grapalat" w:hAnsi="GHEA Grapalat" w:cs="Arial"/>
          <w:lang w:val="hy-AM" w:eastAsia="x-none"/>
        </w:rPr>
        <w:t>իդրոպոնիկ եղանակով կանաչ կերի արտադրության նպատակով ձեռք բերվող սարքավորումների համար անհրաժեշտ կանխավճարի սուբսիդավոր</w:t>
      </w:r>
      <w:r>
        <w:rPr>
          <w:rFonts w:ascii="GHEA Grapalat" w:hAnsi="GHEA Grapalat" w:cs="Arial"/>
          <w:lang w:val="hy-AM" w:eastAsia="x-none"/>
        </w:rPr>
        <w:t xml:space="preserve">ման </w:t>
      </w:r>
      <w:r w:rsidR="00342E7A">
        <w:rPr>
          <w:rFonts w:ascii="GHEA Grapalat" w:hAnsi="GHEA Grapalat" w:cs="Arial"/>
          <w:lang w:val="hy-AM" w:eastAsia="x-none"/>
        </w:rPr>
        <w:t>գումարների վճարման պարտավորությունը վերապահված է Էկոնոմիկայի նախարարությանը։ Հետևաբար</w:t>
      </w:r>
      <w:r w:rsidR="00694532">
        <w:rPr>
          <w:rFonts w:ascii="GHEA Grapalat" w:hAnsi="GHEA Grapalat" w:cs="Arial"/>
          <w:lang w:val="hy-AM" w:eastAsia="x-none"/>
        </w:rPr>
        <w:t>,</w:t>
      </w:r>
      <w:r>
        <w:rPr>
          <w:rFonts w:ascii="GHEA Grapalat" w:hAnsi="GHEA Grapalat" w:cs="Arial"/>
          <w:lang w:val="hy-AM" w:eastAsia="x-none"/>
        </w:rPr>
        <w:t xml:space="preserve"> անհրաժեշտություն է առաջացել վերը նշված կետերի շրջանակներում լիզինգի կանխավճարի մասնակի սուբսիդավորման գումարների վճարման գործընթացը համապատասխանեցնել Ծրագրով սահմանաված ընթացակարգին և կատարել ԳՖԿ-ի միջոցով։</w:t>
      </w:r>
      <w:r w:rsidR="00342E7A">
        <w:rPr>
          <w:rFonts w:ascii="GHEA Grapalat" w:hAnsi="GHEA Grapalat" w:cs="Arial"/>
          <w:lang w:val="hy-AM" w:eastAsia="x-none"/>
        </w:rPr>
        <w:t xml:space="preserve"> </w:t>
      </w:r>
      <w:r w:rsidR="00415AEA">
        <w:rPr>
          <w:rFonts w:ascii="GHEA Grapalat" w:hAnsi="GHEA Grapalat" w:cs="Arial"/>
          <w:lang w:val="hy-AM" w:eastAsia="x-none"/>
        </w:rPr>
        <w:t xml:space="preserve">  </w:t>
      </w:r>
      <w:r w:rsidR="00F72333">
        <w:rPr>
          <w:rFonts w:ascii="GHEA Grapalat" w:hAnsi="GHEA Grapalat" w:cs="Arial"/>
          <w:lang w:val="hy-AM" w:eastAsia="x-none"/>
        </w:rPr>
        <w:t xml:space="preserve"> </w:t>
      </w:r>
    </w:p>
    <w:bookmarkEnd w:id="0"/>
    <w:p w14:paraId="374ADAD6" w14:textId="77777777" w:rsidR="00555C0E" w:rsidRDefault="00B233AF" w:rsidP="00555C0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6543C2" w:rsidRPr="00B233AF">
        <w:rPr>
          <w:rFonts w:ascii="GHEA Grapalat" w:hAnsi="GHEA Grapalat"/>
          <w:b/>
          <w:i/>
          <w:lang w:val="hy-AM"/>
        </w:rPr>
        <w:t>Կարգավորման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նպատակը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և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բնույթը</w:t>
      </w:r>
      <w:r w:rsidR="006543C2" w:rsidRPr="00B233AF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/>
          <w:lang w:val="hy-AM"/>
        </w:rPr>
        <w:t>Ն</w:t>
      </w:r>
      <w:r w:rsidR="005B6F59" w:rsidRPr="00B233AF">
        <w:rPr>
          <w:rFonts w:ascii="GHEA Grapalat" w:hAnsi="GHEA Grapalat"/>
          <w:lang w:val="hy-AM"/>
        </w:rPr>
        <w:t xml:space="preserve">ախագծով առաջարկվում է </w:t>
      </w:r>
      <w:r w:rsidR="0038403B">
        <w:rPr>
          <w:rFonts w:ascii="GHEA Grapalat" w:hAnsi="GHEA Grapalat"/>
          <w:lang w:val="hy-AM"/>
        </w:rPr>
        <w:t>Ծ</w:t>
      </w:r>
      <w:r w:rsidR="005B6F59" w:rsidRPr="00B233AF">
        <w:rPr>
          <w:rFonts w:ascii="GHEA Grapalat" w:hAnsi="GHEA Grapalat"/>
          <w:lang w:val="hy-AM"/>
        </w:rPr>
        <w:t xml:space="preserve">րագրում կատարել համապատասխան </w:t>
      </w:r>
      <w:r w:rsidR="00186AC8">
        <w:rPr>
          <w:rFonts w:ascii="GHEA Grapalat" w:hAnsi="GHEA Grapalat"/>
          <w:lang w:val="hy-AM"/>
        </w:rPr>
        <w:t xml:space="preserve">փոփոխություններ և </w:t>
      </w:r>
      <w:r w:rsidR="005B6F59" w:rsidRPr="00B233AF">
        <w:rPr>
          <w:rFonts w:ascii="GHEA Grapalat" w:hAnsi="GHEA Grapalat"/>
          <w:lang w:val="hy-AM"/>
        </w:rPr>
        <w:t>լրացում</w:t>
      </w:r>
      <w:r w:rsidR="00186AC8">
        <w:rPr>
          <w:rFonts w:ascii="GHEA Grapalat" w:hAnsi="GHEA Grapalat"/>
          <w:lang w:val="hy-AM"/>
        </w:rPr>
        <w:t>ներ</w:t>
      </w:r>
      <w:r w:rsidR="00933374">
        <w:rPr>
          <w:rFonts w:ascii="GHEA Grapalat" w:hAnsi="GHEA Grapalat"/>
          <w:lang w:val="hy-AM"/>
        </w:rPr>
        <w:t xml:space="preserve">, </w:t>
      </w:r>
      <w:r w:rsidR="005B6F59" w:rsidRPr="00B233AF">
        <w:rPr>
          <w:rFonts w:ascii="GHEA Grapalat" w:hAnsi="GHEA Grapalat"/>
          <w:lang w:val="hy-AM"/>
        </w:rPr>
        <w:t>ըստ որ</w:t>
      </w:r>
      <w:r w:rsidR="00186AC8">
        <w:rPr>
          <w:rFonts w:ascii="GHEA Grapalat" w:hAnsi="GHEA Grapalat"/>
          <w:lang w:val="hy-AM"/>
        </w:rPr>
        <w:t>ոնց</w:t>
      </w:r>
      <w:r w:rsidR="00186AC8" w:rsidRPr="00186AC8">
        <w:rPr>
          <w:rFonts w:ascii="GHEA Grapalat" w:hAnsi="GHEA Grapalat"/>
          <w:lang w:val="hy-AM"/>
        </w:rPr>
        <w:t xml:space="preserve"> </w:t>
      </w:r>
      <w:r w:rsidR="00186AC8">
        <w:rPr>
          <w:rFonts w:ascii="GHEA Grapalat" w:hAnsi="GHEA Grapalat"/>
          <w:lang w:val="hy-AM"/>
        </w:rPr>
        <w:t>Ծրագրի շրջանակներում</w:t>
      </w:r>
      <w:r w:rsidR="00775495">
        <w:rPr>
          <w:rFonts w:ascii="GHEA Grapalat" w:hAnsi="GHEA Grapalat"/>
          <w:lang w:val="hy-AM"/>
        </w:rPr>
        <w:t>՝</w:t>
      </w:r>
    </w:p>
    <w:p w14:paraId="6F3786D7" w14:textId="12F6F637" w:rsidR="00555C0E" w:rsidRDefault="00110C1D" w:rsidP="00555C0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 w:rsidR="00555C0E">
        <w:rPr>
          <w:rFonts w:ascii="GHEA Grapalat" w:hAnsi="GHEA Grapalat"/>
          <w:color w:val="000000"/>
          <w:lang w:val="hy-AM"/>
        </w:rPr>
        <w:t xml:space="preserve">շարժական կամ </w:t>
      </w:r>
      <w:r w:rsidR="00555C0E" w:rsidRPr="006C64E2">
        <w:rPr>
          <w:rFonts w:ascii="GHEA Grapalat" w:hAnsi="GHEA Grapalat"/>
          <w:color w:val="000000"/>
          <w:lang w:val="hy-AM"/>
        </w:rPr>
        <w:t>շարժական մոդուլային</w:t>
      </w:r>
      <w:r w:rsidR="00555C0E">
        <w:rPr>
          <w:rFonts w:ascii="GHEA Grapalat" w:hAnsi="GHEA Grapalat"/>
          <w:color w:val="000000"/>
          <w:lang w:val="hy-AM"/>
        </w:rPr>
        <w:t xml:space="preserve"> սպանդանոցների ձեռքբերման նպատակով 2024 թվականի </w:t>
      </w:r>
      <w:r w:rsidR="00C21DB0">
        <w:rPr>
          <w:rFonts w:ascii="GHEA Grapalat" w:hAnsi="GHEA Grapalat"/>
          <w:color w:val="000000"/>
          <w:lang w:val="hy-AM"/>
        </w:rPr>
        <w:t xml:space="preserve">սեպտեմբերի </w:t>
      </w:r>
      <w:r w:rsidR="00555C0E">
        <w:rPr>
          <w:rFonts w:ascii="GHEA Grapalat" w:hAnsi="GHEA Grapalat"/>
          <w:color w:val="000000"/>
          <w:lang w:val="hy-AM"/>
        </w:rPr>
        <w:t xml:space="preserve">1-ից մինչև 2025 թվականի դեկտեմբերի 31-ը սուբսիդավորվում է </w:t>
      </w:r>
      <w:r w:rsidR="00555C0E" w:rsidRPr="00BD6BE9">
        <w:rPr>
          <w:rFonts w:ascii="GHEA Grapalat" w:hAnsi="GHEA Grapalat"/>
          <w:color w:val="000000"/>
          <w:lang w:val="hy-AM"/>
        </w:rPr>
        <w:t>Հայաստանի Հանրապետության դրամով տրամադրվ</w:t>
      </w:r>
      <w:r w:rsidR="00555C0E">
        <w:rPr>
          <w:rFonts w:ascii="GHEA Grapalat" w:hAnsi="GHEA Grapalat"/>
          <w:color w:val="000000"/>
          <w:lang w:val="hy-AM"/>
        </w:rPr>
        <w:t>ող</w:t>
      </w:r>
      <w:r w:rsidR="00555C0E" w:rsidRPr="00BD6BE9">
        <w:rPr>
          <w:rFonts w:ascii="GHEA Grapalat" w:hAnsi="GHEA Grapalat"/>
          <w:color w:val="000000"/>
          <w:lang w:val="hy-AM"/>
        </w:rPr>
        <w:t xml:space="preserve"> լիզինգի 12, արտարժույթով տրամադրվ</w:t>
      </w:r>
      <w:r w:rsidR="00555C0E">
        <w:rPr>
          <w:rFonts w:ascii="GHEA Grapalat" w:hAnsi="GHEA Grapalat"/>
          <w:color w:val="000000"/>
          <w:lang w:val="hy-AM"/>
        </w:rPr>
        <w:t>ող</w:t>
      </w:r>
      <w:r w:rsidR="00555C0E" w:rsidRPr="00BD6BE9">
        <w:rPr>
          <w:rFonts w:ascii="GHEA Grapalat" w:hAnsi="GHEA Grapalat"/>
          <w:color w:val="000000"/>
          <w:lang w:val="hy-AM"/>
        </w:rPr>
        <w:t xml:space="preserve"> լիզինգի՝ 7 տոկոսային կետը,</w:t>
      </w:r>
      <w:r w:rsidR="00555C0E">
        <w:rPr>
          <w:rFonts w:ascii="GHEA Grapalat" w:hAnsi="GHEA Grapalat"/>
          <w:color w:val="000000"/>
          <w:lang w:val="hy-AM"/>
        </w:rPr>
        <w:t xml:space="preserve"> եթե </w:t>
      </w:r>
      <w:r w:rsidR="00555C0E" w:rsidRPr="00BD6BE9">
        <w:rPr>
          <w:rFonts w:ascii="GHEA Grapalat" w:hAnsi="GHEA Grapalat"/>
          <w:color w:val="000000"/>
          <w:lang w:val="hy-AM"/>
        </w:rPr>
        <w:t xml:space="preserve">ձեռք բերվող </w:t>
      </w:r>
      <w:r w:rsidR="00555C0E">
        <w:rPr>
          <w:rFonts w:ascii="GHEA Grapalat" w:hAnsi="GHEA Grapalat"/>
          <w:color w:val="000000"/>
          <w:lang w:val="hy-AM"/>
        </w:rPr>
        <w:t xml:space="preserve">շարժական կամ </w:t>
      </w:r>
      <w:r w:rsidR="00555C0E" w:rsidRPr="006C64E2">
        <w:rPr>
          <w:rFonts w:ascii="GHEA Grapalat" w:hAnsi="GHEA Grapalat"/>
          <w:color w:val="000000"/>
          <w:lang w:val="hy-AM"/>
        </w:rPr>
        <w:t>շարժական մոդուլային</w:t>
      </w:r>
      <w:r w:rsidR="00555C0E">
        <w:rPr>
          <w:rFonts w:ascii="GHEA Grapalat" w:hAnsi="GHEA Grapalat"/>
          <w:color w:val="000000"/>
          <w:lang w:val="hy-AM"/>
        </w:rPr>
        <w:t xml:space="preserve"> սպանդանոցները</w:t>
      </w:r>
      <w:r w:rsidR="00555C0E" w:rsidRPr="00BD6BE9">
        <w:rPr>
          <w:rFonts w:ascii="GHEA Grapalat" w:hAnsi="GHEA Grapalat"/>
          <w:color w:val="000000"/>
          <w:lang w:val="hy-AM"/>
        </w:rPr>
        <w:t xml:space="preserve"> շահագործվելու են </w:t>
      </w:r>
      <w:r w:rsidR="00555C0E">
        <w:rPr>
          <w:rFonts w:ascii="GHEA Grapalat" w:hAnsi="GHEA Grapalat"/>
          <w:color w:val="000000"/>
          <w:lang w:val="hy-AM"/>
        </w:rPr>
        <w:t>Հայաստանի Հանրապետության մարզպետների կողմից տրամադրված ցանկում ներառված բնակավայրերի տարածքներում։</w:t>
      </w:r>
    </w:p>
    <w:p w14:paraId="296ED1AB" w14:textId="7B46E3E4" w:rsidR="00186AC8" w:rsidRDefault="00555C0E" w:rsidP="00555C0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- հանձնարարվում է </w:t>
      </w:r>
      <w:r w:rsidRPr="00BD6BE9">
        <w:rPr>
          <w:rFonts w:ascii="GHEA Grapalat" w:hAnsi="GHEA Grapalat"/>
          <w:snapToGrid w:val="0"/>
          <w:color w:val="000000"/>
          <w:lang w:val="hy-AM" w:eastAsia="en-US"/>
        </w:rPr>
        <w:t>ՀՀ</w:t>
      </w:r>
      <w:r w:rsidR="000F3C32">
        <w:rPr>
          <w:rFonts w:ascii="GHEA Grapalat" w:hAnsi="GHEA Grapalat"/>
          <w:snapToGrid w:val="0"/>
          <w:color w:val="000000"/>
          <w:lang w:val="hy-AM" w:eastAsia="en-US"/>
        </w:rPr>
        <w:t xml:space="preserve"> </w:t>
      </w:r>
      <w:r>
        <w:rPr>
          <w:rFonts w:ascii="GHEA Grapalat" w:hAnsi="GHEA Grapalat"/>
          <w:color w:val="000000"/>
          <w:lang w:val="hy-AM"/>
        </w:rPr>
        <w:t>մարզպետներ</w:t>
      </w:r>
      <w:r w:rsidRPr="00BD6BE9">
        <w:rPr>
          <w:rFonts w:ascii="GHEA Grapalat" w:hAnsi="GHEA Grapalat"/>
          <w:snapToGrid w:val="0"/>
          <w:color w:val="000000"/>
          <w:lang w:val="hy-AM" w:eastAsia="en-US"/>
        </w:rPr>
        <w:t>ին՝ սույն որոշումն ուժի մեջ մտնելուց հետո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BD6BE9">
        <w:rPr>
          <w:rFonts w:ascii="GHEA Grapalat" w:hAnsi="GHEA Grapalat"/>
          <w:snapToGrid w:val="0"/>
          <w:color w:val="000000"/>
          <w:lang w:val="hy-AM" w:eastAsia="en-US"/>
        </w:rPr>
        <w:t xml:space="preserve">մեկամսյա ժամկետում Հայաստանի Հանրապետության </w:t>
      </w:r>
      <w:r>
        <w:rPr>
          <w:rFonts w:ascii="GHEA Grapalat" w:hAnsi="GHEA Grapalat"/>
          <w:color w:val="000000"/>
          <w:lang w:val="hy-AM"/>
        </w:rPr>
        <w:t xml:space="preserve">էկոնոմիկայի նախարարություն ներկայացնել </w:t>
      </w:r>
      <w:r w:rsidR="005E1F47">
        <w:rPr>
          <w:rFonts w:ascii="GHEA Grapalat" w:hAnsi="GHEA Grapalat" w:cs="Sylfaen"/>
          <w:lang w:val="hy-AM"/>
        </w:rPr>
        <w:t>այն բնակավայրերի ցանկը, որոնց</w:t>
      </w:r>
      <w:r>
        <w:rPr>
          <w:rFonts w:ascii="GHEA Grapalat" w:hAnsi="GHEA Grapalat" w:cs="Sylfaen"/>
          <w:lang w:val="hy-AM"/>
        </w:rPr>
        <w:t xml:space="preserve">ում անհրաժեշտ է ապահովել </w:t>
      </w:r>
      <w:r w:rsidRPr="00EC2031">
        <w:rPr>
          <w:rFonts w:ascii="GHEA Grapalat" w:hAnsi="GHEA Grapalat" w:cs="Sylfaen"/>
          <w:lang w:val="hy-AM"/>
        </w:rPr>
        <w:t>սպանդանոց</w:t>
      </w:r>
      <w:r>
        <w:rPr>
          <w:rFonts w:ascii="GHEA Grapalat" w:hAnsi="GHEA Grapalat" w:cs="Sylfaen"/>
          <w:lang w:val="hy-AM"/>
        </w:rPr>
        <w:t>ային ծառայության մատուցում</w:t>
      </w:r>
      <w:r w:rsidR="00C21DB0">
        <w:rPr>
          <w:rFonts w:ascii="GHEA Grapalat" w:hAnsi="GHEA Grapalat"/>
          <w:lang w:val="hy-AM"/>
        </w:rPr>
        <w:t>։</w:t>
      </w:r>
      <w:r w:rsidR="0038403B">
        <w:rPr>
          <w:rFonts w:ascii="GHEA Grapalat" w:hAnsi="GHEA Grapalat"/>
          <w:lang w:val="hy-AM"/>
        </w:rPr>
        <w:t xml:space="preserve"> </w:t>
      </w:r>
      <w:r w:rsidR="00C21DB0" w:rsidRPr="00C21DB0">
        <w:rPr>
          <w:rFonts w:ascii="GHEA Grapalat" w:hAnsi="GHEA Grapalat"/>
          <w:lang w:val="hy-AM"/>
        </w:rPr>
        <w:t xml:space="preserve">Ընդ որում ցանկը </w:t>
      </w:r>
      <w:r w:rsidR="00C21DB0">
        <w:rPr>
          <w:rFonts w:ascii="GHEA Grapalat" w:hAnsi="GHEA Grapalat"/>
          <w:lang w:val="hy-AM"/>
        </w:rPr>
        <w:t xml:space="preserve">պետք է </w:t>
      </w:r>
      <w:r w:rsidR="00C21DB0" w:rsidRPr="00C21DB0">
        <w:rPr>
          <w:rFonts w:ascii="GHEA Grapalat" w:hAnsi="GHEA Grapalat"/>
          <w:lang w:val="hy-AM"/>
        </w:rPr>
        <w:t>կազմվ</w:t>
      </w:r>
      <w:r w:rsidR="00C21DB0">
        <w:rPr>
          <w:rFonts w:ascii="GHEA Grapalat" w:hAnsi="GHEA Grapalat"/>
          <w:lang w:val="hy-AM"/>
        </w:rPr>
        <w:t>ի</w:t>
      </w:r>
      <w:r w:rsidR="00C21DB0" w:rsidRPr="00C21DB0">
        <w:rPr>
          <w:rFonts w:ascii="GHEA Grapalat" w:hAnsi="GHEA Grapalat"/>
          <w:lang w:val="hy-AM"/>
        </w:rPr>
        <w:t xml:space="preserve"> այն սկզբունքով, որ տվյալ բնակավայրերը գտնվում են մոտակա գործող սպանդանոցից կամ սպանդանոցային կետից առնվազն 15 կիլոմետր հեռավորության վրա</w:t>
      </w:r>
      <w:r w:rsidR="000F3C32">
        <w:rPr>
          <w:rFonts w:ascii="GHEA Grapalat" w:hAnsi="GHEA Grapalat"/>
          <w:lang w:val="hy-AM"/>
        </w:rPr>
        <w:t xml:space="preserve">։ Բացի այդ, ցանկը հրապարակել մարզպետների աշխատակազմերի </w:t>
      </w:r>
      <w:r w:rsidR="00A67814">
        <w:rPr>
          <w:rFonts w:ascii="GHEA Grapalat" w:hAnsi="GHEA Grapalat"/>
          <w:snapToGrid w:val="0"/>
          <w:color w:val="000000"/>
          <w:lang w:val="hy-AM" w:eastAsia="en-US"/>
        </w:rPr>
        <w:t>պաշտանական</w:t>
      </w:r>
      <w:r w:rsidR="00A67814">
        <w:rPr>
          <w:rFonts w:ascii="GHEA Grapalat" w:hAnsi="GHEA Grapalat"/>
          <w:lang w:val="hy-AM"/>
        </w:rPr>
        <w:t xml:space="preserve"> </w:t>
      </w:r>
      <w:r w:rsidR="000F3C32">
        <w:rPr>
          <w:rFonts w:ascii="GHEA Grapalat" w:hAnsi="GHEA Grapalat"/>
          <w:lang w:val="hy-AM"/>
        </w:rPr>
        <w:t>կայքերում,</w:t>
      </w:r>
    </w:p>
    <w:p w14:paraId="7605D320" w14:textId="2B443CB5" w:rsidR="000F3C32" w:rsidRDefault="000F3C32" w:rsidP="00555C0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հանձնարարվում է </w:t>
      </w:r>
      <w:r w:rsidRPr="00BD6BE9">
        <w:rPr>
          <w:rFonts w:ascii="GHEA Grapalat" w:hAnsi="GHEA Grapalat"/>
          <w:snapToGrid w:val="0"/>
          <w:color w:val="000000"/>
          <w:lang w:val="hy-AM" w:eastAsia="en-US"/>
        </w:rPr>
        <w:t>ՀՀ</w:t>
      </w:r>
      <w:r>
        <w:rPr>
          <w:rFonts w:ascii="GHEA Grapalat" w:hAnsi="GHEA Grapalat"/>
          <w:snapToGrid w:val="0"/>
          <w:color w:val="000000"/>
          <w:lang w:val="hy-AM" w:eastAsia="en-US"/>
        </w:rPr>
        <w:t xml:space="preserve"> էկոնոմիկայի նախարարին</w:t>
      </w:r>
      <w:r w:rsidRPr="00BD6BE9">
        <w:rPr>
          <w:rFonts w:ascii="GHEA Grapalat" w:hAnsi="GHEA Grapalat"/>
          <w:snapToGrid w:val="0"/>
          <w:color w:val="000000"/>
          <w:lang w:val="hy-AM" w:eastAsia="en-US"/>
        </w:rPr>
        <w:t>՝ սույն որոշումն ուժի մեջ մտնելուց հետո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BD6BE9">
        <w:rPr>
          <w:rFonts w:ascii="GHEA Grapalat" w:hAnsi="GHEA Grapalat"/>
          <w:snapToGrid w:val="0"/>
          <w:color w:val="000000"/>
          <w:lang w:val="hy-AM" w:eastAsia="en-US"/>
        </w:rPr>
        <w:t>մեկամսյա ժամկետում</w:t>
      </w:r>
      <w:r>
        <w:rPr>
          <w:rFonts w:ascii="GHEA Grapalat" w:hAnsi="GHEA Grapalat"/>
          <w:snapToGrid w:val="0"/>
          <w:color w:val="000000"/>
          <w:lang w:val="hy-AM" w:eastAsia="en-US"/>
        </w:rPr>
        <w:t xml:space="preserve"> </w:t>
      </w:r>
      <w:r w:rsidRPr="00BD6BE9">
        <w:rPr>
          <w:rFonts w:ascii="GHEA Grapalat" w:hAnsi="GHEA Grapalat"/>
          <w:snapToGrid w:val="0"/>
          <w:color w:val="000000"/>
          <w:lang w:val="hy-AM" w:eastAsia="en-US"/>
        </w:rPr>
        <w:t>ՀՀ</w:t>
      </w:r>
      <w:r>
        <w:rPr>
          <w:rFonts w:ascii="GHEA Grapalat" w:hAnsi="GHEA Grapalat"/>
          <w:snapToGrid w:val="0"/>
          <w:color w:val="000000"/>
          <w:lang w:val="hy-AM" w:eastAsia="en-US"/>
        </w:rPr>
        <w:t xml:space="preserve"> </w:t>
      </w:r>
      <w:r>
        <w:rPr>
          <w:rFonts w:ascii="GHEA Grapalat" w:hAnsi="GHEA Grapalat"/>
          <w:color w:val="000000"/>
          <w:lang w:val="hy-AM"/>
        </w:rPr>
        <w:t>մարզպետներ</w:t>
      </w:r>
      <w:r w:rsidRPr="00BD6BE9">
        <w:rPr>
          <w:rFonts w:ascii="GHEA Grapalat" w:hAnsi="GHEA Grapalat"/>
          <w:snapToGrid w:val="0"/>
          <w:color w:val="000000"/>
          <w:lang w:val="hy-AM" w:eastAsia="en-US"/>
        </w:rPr>
        <w:t>ի</w:t>
      </w:r>
      <w:r>
        <w:rPr>
          <w:rFonts w:ascii="GHEA Grapalat" w:hAnsi="GHEA Grapalat"/>
          <w:snapToGrid w:val="0"/>
          <w:color w:val="000000"/>
          <w:lang w:val="hy-AM" w:eastAsia="en-US"/>
        </w:rPr>
        <w:t xml:space="preserve"> կողմից ներկայացված բնակավայրերի ցանկը </w:t>
      </w:r>
      <w:r>
        <w:rPr>
          <w:rFonts w:ascii="GHEA Grapalat" w:hAnsi="GHEA Grapalat"/>
          <w:lang w:val="hy-AM"/>
        </w:rPr>
        <w:t xml:space="preserve">հրապարակել </w:t>
      </w:r>
      <w:r w:rsidRPr="00BD6BE9">
        <w:rPr>
          <w:rFonts w:ascii="GHEA Grapalat" w:hAnsi="GHEA Grapalat"/>
          <w:snapToGrid w:val="0"/>
          <w:color w:val="000000"/>
          <w:lang w:val="hy-AM" w:eastAsia="en-US"/>
        </w:rPr>
        <w:t>ՀՀ</w:t>
      </w:r>
      <w:r>
        <w:rPr>
          <w:rFonts w:ascii="GHEA Grapalat" w:hAnsi="GHEA Grapalat"/>
          <w:snapToGrid w:val="0"/>
          <w:color w:val="000000"/>
          <w:lang w:val="hy-AM" w:eastAsia="en-US"/>
        </w:rPr>
        <w:t xml:space="preserve"> էկոնոմիկայի նախարարության </w:t>
      </w:r>
      <w:r w:rsidR="00A67814">
        <w:rPr>
          <w:rFonts w:ascii="GHEA Grapalat" w:hAnsi="GHEA Grapalat"/>
          <w:snapToGrid w:val="0"/>
          <w:color w:val="000000"/>
          <w:lang w:val="hy-AM" w:eastAsia="en-US"/>
        </w:rPr>
        <w:t xml:space="preserve">պաշտանական </w:t>
      </w:r>
      <w:r>
        <w:rPr>
          <w:rFonts w:ascii="GHEA Grapalat" w:hAnsi="GHEA Grapalat"/>
          <w:lang w:val="hy-AM"/>
        </w:rPr>
        <w:t>կայքում,</w:t>
      </w:r>
    </w:p>
    <w:p w14:paraId="50BE8E74" w14:textId="02A4F2E2" w:rsidR="00DF10B3" w:rsidRDefault="00186AC8" w:rsidP="00F5400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 w:rsidRPr="00186AC8">
        <w:rPr>
          <w:rFonts w:ascii="GHEA Grapalat" w:hAnsi="GHEA Grapalat"/>
          <w:lang w:val="hy-AM"/>
        </w:rPr>
        <w:t>լիզինգով ձեռքբեր</w:t>
      </w:r>
      <w:r>
        <w:rPr>
          <w:rFonts w:ascii="GHEA Grapalat" w:hAnsi="GHEA Grapalat"/>
          <w:lang w:val="hy-AM"/>
        </w:rPr>
        <w:t xml:space="preserve">վող </w:t>
      </w:r>
      <w:r w:rsidRPr="00186AC8">
        <w:rPr>
          <w:rFonts w:ascii="GHEA Grapalat" w:hAnsi="GHEA Grapalat"/>
          <w:lang w:val="hy-AM"/>
        </w:rPr>
        <w:t>սարքավորումներ</w:t>
      </w:r>
      <w:r>
        <w:rPr>
          <w:rFonts w:ascii="GHEA Grapalat" w:hAnsi="GHEA Grapalat"/>
          <w:lang w:val="hy-AM"/>
        </w:rPr>
        <w:t xml:space="preserve">ի </w:t>
      </w:r>
      <w:r w:rsidRPr="00186AC8">
        <w:rPr>
          <w:rFonts w:ascii="GHEA Grapalat" w:hAnsi="GHEA Grapalat"/>
          <w:lang w:val="hy-AM"/>
        </w:rPr>
        <w:t xml:space="preserve">արժեքների </w:t>
      </w:r>
      <w:r w:rsidR="00DF10B3" w:rsidRPr="00186AC8">
        <w:rPr>
          <w:rFonts w:ascii="GHEA Grapalat" w:hAnsi="GHEA Grapalat"/>
          <w:lang w:val="hy-AM"/>
        </w:rPr>
        <w:t>հանրագումար</w:t>
      </w:r>
      <w:r w:rsidR="00DF10B3">
        <w:rPr>
          <w:rFonts w:ascii="GHEA Grapalat" w:hAnsi="GHEA Grapalat"/>
          <w:lang w:val="hy-AM"/>
        </w:rPr>
        <w:t>ի</w:t>
      </w:r>
      <w:r w:rsidR="00DF10B3" w:rsidRPr="00186AC8">
        <w:rPr>
          <w:rFonts w:ascii="GHEA Grapalat" w:hAnsi="GHEA Grapalat"/>
          <w:lang w:val="hy-AM"/>
        </w:rPr>
        <w:t xml:space="preserve"> 1000.0</w:t>
      </w:r>
      <w:r w:rsidR="001E3DE5">
        <w:rPr>
          <w:rFonts w:ascii="GHEA Grapalat" w:hAnsi="GHEA Grapalat"/>
          <w:lang w:val="hy-AM"/>
        </w:rPr>
        <w:t xml:space="preserve"> և</w:t>
      </w:r>
      <w:r w:rsidR="00DF10B3" w:rsidRPr="00186AC8">
        <w:rPr>
          <w:rFonts w:ascii="GHEA Grapalat" w:hAnsi="GHEA Grapalat"/>
          <w:lang w:val="hy-AM"/>
        </w:rPr>
        <w:t xml:space="preserve"> </w:t>
      </w:r>
      <w:r w:rsidR="001E3DE5" w:rsidRPr="00186AC8">
        <w:rPr>
          <w:rFonts w:ascii="GHEA Grapalat" w:hAnsi="GHEA Grapalat"/>
          <w:lang w:val="hy-AM"/>
        </w:rPr>
        <w:t xml:space="preserve">200.0 մլն դրամ </w:t>
      </w:r>
      <w:r w:rsidR="00DF10B3">
        <w:rPr>
          <w:rFonts w:ascii="GHEA Grapalat" w:hAnsi="GHEA Grapalat"/>
          <w:lang w:val="hy-AM"/>
        </w:rPr>
        <w:t>շեմ</w:t>
      </w:r>
      <w:r w:rsidR="001E3DE5">
        <w:rPr>
          <w:rFonts w:ascii="GHEA Grapalat" w:hAnsi="GHEA Grapalat"/>
          <w:lang w:val="hy-AM"/>
        </w:rPr>
        <w:t>եր</w:t>
      </w:r>
      <w:r w:rsidR="00DF10B3">
        <w:rPr>
          <w:rFonts w:ascii="GHEA Grapalat" w:hAnsi="GHEA Grapalat"/>
          <w:lang w:val="hy-AM"/>
        </w:rPr>
        <w:t xml:space="preserve">ը բարձրացվում </w:t>
      </w:r>
      <w:r w:rsidR="001E3DE5">
        <w:rPr>
          <w:rFonts w:ascii="GHEA Grapalat" w:hAnsi="GHEA Grapalat"/>
          <w:lang w:val="hy-AM"/>
        </w:rPr>
        <w:t>են</w:t>
      </w:r>
      <w:r w:rsidR="00DF10B3">
        <w:rPr>
          <w:rFonts w:ascii="GHEA Grapalat" w:hAnsi="GHEA Grapalat"/>
          <w:lang w:val="hy-AM"/>
        </w:rPr>
        <w:t xml:space="preserve"> մինչև 2000.0 մլն դրամ,</w:t>
      </w:r>
    </w:p>
    <w:p w14:paraId="6956DCF9" w14:textId="0AF664A0" w:rsidR="001E3DE5" w:rsidRDefault="001E3DE5" w:rsidP="00F5400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- շարժական և շարժական մոդուլային սպանդանոցների ձեռքբերման համար սահմանված 20</w:t>
      </w:r>
      <w:r w:rsidRPr="001E3DE5">
        <w:rPr>
          <w:rFonts w:ascii="GHEA Grapalat" w:hAnsi="GHEA Grapalat"/>
          <w:lang w:val="hy-AM"/>
        </w:rPr>
        <w:t xml:space="preserve">% </w:t>
      </w:r>
      <w:r>
        <w:rPr>
          <w:rFonts w:ascii="GHEA Grapalat" w:hAnsi="GHEA Grapalat"/>
          <w:lang w:val="hy-AM"/>
        </w:rPr>
        <w:t>կանխավճարի 80</w:t>
      </w:r>
      <w:r w:rsidRPr="001E3DE5">
        <w:rPr>
          <w:rFonts w:ascii="GHEA Grapalat" w:hAnsi="GHEA Grapalat"/>
          <w:lang w:val="hy-AM"/>
        </w:rPr>
        <w:t>%</w:t>
      </w:r>
      <w:r>
        <w:rPr>
          <w:rFonts w:ascii="GHEA Grapalat" w:hAnsi="GHEA Grapalat"/>
          <w:lang w:val="hy-AM"/>
        </w:rPr>
        <w:t>-ը սուբսիդավորվում է, որի տրամադրման համար սահմանվում է համապատասխան ընթացակարգ,</w:t>
      </w:r>
    </w:p>
    <w:p w14:paraId="7110CB36" w14:textId="77777777" w:rsidR="00110C1D" w:rsidRDefault="00DF10B3" w:rsidP="00F5400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 w:rsidRPr="00DF10B3">
        <w:rPr>
          <w:rFonts w:ascii="GHEA Grapalat" w:hAnsi="GHEA Grapalat"/>
          <w:lang w:val="hy-AM"/>
        </w:rPr>
        <w:t>ձկնաբուծությամբ զբաղվող տնտեսավարողների կողմից ջրային ռեսուրսների այլընտրանքային օգտագործման ապահովման և հիդրոպոնիկ եղանակով կանաչ կերի արտադրության նպատակով ձեռք բերվող սարքավորումների համար անհրաժեշտ կանխավճարի սուբսիդավորման գումարների վճարման պարտավորություն</w:t>
      </w:r>
      <w:r w:rsidR="00694532">
        <w:rPr>
          <w:rFonts w:ascii="GHEA Grapalat" w:hAnsi="GHEA Grapalat"/>
          <w:lang w:val="hy-AM"/>
        </w:rPr>
        <w:t>ն</w:t>
      </w:r>
      <w:r w:rsidRPr="00DF10B3">
        <w:rPr>
          <w:rFonts w:ascii="GHEA Grapalat" w:hAnsi="GHEA Grapalat"/>
          <w:lang w:val="hy-AM"/>
        </w:rPr>
        <w:t xml:space="preserve"> Էկոնոմիկայի նախարարությ</w:t>
      </w:r>
      <w:r>
        <w:rPr>
          <w:rFonts w:ascii="GHEA Grapalat" w:hAnsi="GHEA Grapalat"/>
          <w:lang w:val="hy-AM"/>
        </w:rPr>
        <w:t xml:space="preserve">ունն իրականացնում է ԳՖԿ-ի </w:t>
      </w:r>
      <w:r w:rsidRPr="00DF10B3">
        <w:rPr>
          <w:rFonts w:ascii="GHEA Grapalat" w:hAnsi="GHEA Grapalat"/>
          <w:lang w:val="hy-AM"/>
        </w:rPr>
        <w:t>միջոցով</w:t>
      </w:r>
      <w:r w:rsidR="00110C1D">
        <w:rPr>
          <w:rFonts w:ascii="GHEA Grapalat" w:hAnsi="GHEA Grapalat"/>
          <w:lang w:val="hy-AM"/>
        </w:rPr>
        <w:t>,</w:t>
      </w:r>
    </w:p>
    <w:p w14:paraId="69FFE07A" w14:textId="2D674D22" w:rsidR="0038403B" w:rsidRDefault="00110C1D" w:rsidP="00F5400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սահմանվում է </w:t>
      </w:r>
      <w:r w:rsidRPr="00110C1D">
        <w:rPr>
          <w:rFonts w:ascii="GHEA Grapalat" w:hAnsi="GHEA Grapalat"/>
          <w:lang w:val="hy-AM"/>
        </w:rPr>
        <w:t>տնտեսավարողների կողմից ձեռք բերվող շարժական կամ շարժական մոդուլային սպանդանոցների համար անհրաժեշտ կանխավճարի սուբսիդավորումն իրականաց</w:t>
      </w:r>
      <w:r>
        <w:rPr>
          <w:rFonts w:ascii="GHEA Grapalat" w:hAnsi="GHEA Grapalat"/>
          <w:lang w:val="hy-AM"/>
        </w:rPr>
        <w:t xml:space="preserve">նելու </w:t>
      </w:r>
      <w:r w:rsidRPr="00110C1D">
        <w:rPr>
          <w:rFonts w:ascii="GHEA Grapalat" w:hAnsi="GHEA Grapalat"/>
          <w:lang w:val="hy-AM"/>
        </w:rPr>
        <w:t>ընթացակարգ</w:t>
      </w:r>
      <w:r>
        <w:rPr>
          <w:rFonts w:ascii="GHEA Grapalat" w:hAnsi="GHEA Grapalat"/>
          <w:lang w:val="hy-AM"/>
        </w:rPr>
        <w:t>ը</w:t>
      </w:r>
      <w:r w:rsidR="00C21DB0">
        <w:rPr>
          <w:rFonts w:ascii="GHEA Grapalat" w:hAnsi="GHEA Grapalat"/>
          <w:lang w:val="hy-AM"/>
        </w:rPr>
        <w:t xml:space="preserve"> և </w:t>
      </w:r>
      <w:r w:rsidR="00C21DB0" w:rsidRPr="00C21DB0">
        <w:rPr>
          <w:rFonts w:ascii="GHEA Grapalat" w:hAnsi="GHEA Grapalat"/>
          <w:lang w:val="hy-AM"/>
        </w:rPr>
        <w:t xml:space="preserve">լիզինգի կանխավճարի </w:t>
      </w:r>
      <w:r w:rsidR="00C21DB0">
        <w:rPr>
          <w:rFonts w:ascii="GHEA Grapalat" w:hAnsi="GHEA Grapalat"/>
          <w:lang w:val="hy-AM"/>
        </w:rPr>
        <w:t>ու</w:t>
      </w:r>
      <w:r w:rsidR="00C21DB0" w:rsidRPr="00C21DB0">
        <w:rPr>
          <w:rFonts w:ascii="GHEA Grapalat" w:hAnsi="GHEA Grapalat"/>
          <w:lang w:val="hy-AM"/>
        </w:rPr>
        <w:t xml:space="preserve"> լիզինգի տոկոսադրույքների սուբսիդավորված գումարներ</w:t>
      </w:r>
      <w:r w:rsidR="00C21DB0">
        <w:rPr>
          <w:rFonts w:ascii="GHEA Grapalat" w:hAnsi="GHEA Grapalat"/>
          <w:lang w:val="hy-AM"/>
        </w:rPr>
        <w:t xml:space="preserve">ի </w:t>
      </w:r>
      <w:r w:rsidR="00C21DB0" w:rsidRPr="00C21DB0">
        <w:rPr>
          <w:rFonts w:ascii="GHEA Grapalat" w:hAnsi="GHEA Grapalat"/>
          <w:lang w:val="hy-AM"/>
        </w:rPr>
        <w:t xml:space="preserve">վերադարձման </w:t>
      </w:r>
      <w:r w:rsidR="00C21DB0">
        <w:rPr>
          <w:rFonts w:ascii="GHEA Grapalat" w:hAnsi="GHEA Grapalat"/>
          <w:lang w:val="hy-AM"/>
        </w:rPr>
        <w:t>հիմքերը։</w:t>
      </w:r>
      <w:r w:rsidR="00DF10B3" w:rsidRPr="00DF10B3">
        <w:rPr>
          <w:rFonts w:ascii="GHEA Grapalat" w:hAnsi="GHEA Grapalat"/>
          <w:lang w:val="hy-AM"/>
        </w:rPr>
        <w:t xml:space="preserve">    </w:t>
      </w:r>
    </w:p>
    <w:p w14:paraId="44DAC783" w14:textId="0E43CF82" w:rsidR="006543C2" w:rsidRPr="00AA3A14" w:rsidRDefault="006543C2" w:rsidP="00744907">
      <w:pPr>
        <w:tabs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 w:cs="Sylfaen"/>
          <w:lang w:val="hy-AM" w:eastAsia="x-none"/>
        </w:rPr>
        <w:t>Ն</w:t>
      </w:r>
      <w:r w:rsidRPr="00AA3A14">
        <w:rPr>
          <w:rFonts w:ascii="GHEA Grapalat" w:hAnsi="GHEA Grapalat" w:cs="Sylfaen"/>
          <w:lang w:val="hy-AM" w:eastAsia="x-none"/>
        </w:rPr>
        <w:t>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 w:rsidR="00BD7A78">
        <w:rPr>
          <w:rFonts w:ascii="GHEA Grapalat" w:hAnsi="GHEA Grapalat"/>
          <w:lang w:val="hy-AM"/>
        </w:rPr>
        <w:t xml:space="preserve">՝ </w:t>
      </w:r>
      <w:r w:rsidR="00685B13">
        <w:rPr>
          <w:rFonts w:ascii="GHEA Grapalat" w:hAnsi="GHEA Grapalat"/>
          <w:lang w:val="hy-AM"/>
        </w:rPr>
        <w:t xml:space="preserve">Ծրագրի շահառու </w:t>
      </w:r>
      <w:r w:rsidR="00BD7A78">
        <w:rPr>
          <w:rFonts w:ascii="GHEA Grapalat" w:hAnsi="GHEA Grapalat"/>
          <w:lang w:val="hy-AM"/>
        </w:rPr>
        <w:t>կազմակերպությունների կողմից ներկայացված առաջարկությունների հիման վրա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78445FFC" w14:textId="1C123FD4" w:rsidR="00DB7E05" w:rsidRDefault="006543C2" w:rsidP="00744907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lastRenderedPageBreak/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38403B">
        <w:rPr>
          <w:rFonts w:ascii="GHEA Grapalat" w:hAnsi="GHEA Grapalat" w:cs="Sylfaen"/>
          <w:lang w:val="hy-AM"/>
        </w:rPr>
        <w:t>Ն</w:t>
      </w:r>
      <w:r w:rsidR="00CF3A42" w:rsidRPr="00CF3A42">
        <w:rPr>
          <w:rFonts w:ascii="GHEA Grapalat" w:hAnsi="GHEA Grapalat" w:cs="Sylfaen"/>
          <w:lang w:val="af-ZA"/>
        </w:rPr>
        <w:t>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43284D" w:rsidRPr="0043284D">
        <w:rPr>
          <w:rFonts w:ascii="GHEA Grapalat" w:hAnsi="GHEA Grapalat" w:cs="Sylfaen"/>
          <w:lang w:val="hy-AM"/>
        </w:rPr>
        <w:t>Ծրագրի</w:t>
      </w:r>
      <w:r w:rsidR="0043284D">
        <w:rPr>
          <w:rFonts w:ascii="GHEA Grapalat" w:hAnsi="GHEA Grapalat" w:cs="Sylfaen"/>
          <w:lang w:val="hy-AM"/>
        </w:rPr>
        <w:t xml:space="preserve"> շահառուները հնարավորություն կունենան ձեռք բերելու </w:t>
      </w:r>
      <w:r w:rsidR="001E3DE5">
        <w:rPr>
          <w:rFonts w:ascii="GHEA Grapalat" w:hAnsi="GHEA Grapalat" w:cs="Sylfaen"/>
          <w:lang w:val="hy-AM"/>
        </w:rPr>
        <w:t>մինչև 2000.0 մլն դրամ</w:t>
      </w:r>
      <w:r w:rsidR="006C5014">
        <w:rPr>
          <w:rFonts w:ascii="GHEA Grapalat" w:hAnsi="GHEA Grapalat" w:cs="Sylfaen"/>
          <w:lang w:val="hy-AM"/>
        </w:rPr>
        <w:t xml:space="preserve"> արժողությամբ </w:t>
      </w:r>
      <w:r w:rsidR="009B6260">
        <w:rPr>
          <w:rFonts w:ascii="GHEA Grapalat" w:hAnsi="GHEA Grapalat" w:cs="Sylfaen"/>
          <w:lang w:val="hy-AM"/>
        </w:rPr>
        <w:t xml:space="preserve">առավել արդիական և բարձրարժեք </w:t>
      </w:r>
      <w:r w:rsidR="0043284D" w:rsidRPr="0043284D">
        <w:rPr>
          <w:rFonts w:ascii="GHEA Grapalat" w:hAnsi="GHEA Grapalat" w:cs="Sylfaen"/>
          <w:lang w:val="hy-AM"/>
        </w:rPr>
        <w:t xml:space="preserve">սարքավորումներ </w:t>
      </w:r>
      <w:r w:rsidR="009B6260">
        <w:rPr>
          <w:rFonts w:ascii="GHEA Grapalat" w:hAnsi="GHEA Grapalat" w:cs="Sylfaen"/>
          <w:lang w:val="hy-AM"/>
        </w:rPr>
        <w:t>ու</w:t>
      </w:r>
      <w:r w:rsidR="0043284D" w:rsidRPr="0043284D">
        <w:rPr>
          <w:rFonts w:ascii="GHEA Grapalat" w:hAnsi="GHEA Grapalat" w:cs="Sylfaen"/>
          <w:lang w:val="hy-AM"/>
        </w:rPr>
        <w:t xml:space="preserve"> տեխնոլոգիական հոսքագծեր</w:t>
      </w:r>
      <w:r w:rsidR="00186AC8" w:rsidRPr="00186AC8">
        <w:rPr>
          <w:rFonts w:ascii="GHEA Grapalat" w:hAnsi="GHEA Grapalat" w:cs="Sylfaen"/>
          <w:lang w:val="hy-AM"/>
        </w:rPr>
        <w:t>, որ</w:t>
      </w:r>
      <w:r w:rsidR="0043284D">
        <w:rPr>
          <w:rFonts w:ascii="GHEA Grapalat" w:hAnsi="GHEA Grapalat" w:cs="Sylfaen"/>
          <w:lang w:val="hy-AM"/>
        </w:rPr>
        <w:t xml:space="preserve">ը </w:t>
      </w:r>
      <w:r w:rsidR="00186AC8" w:rsidRPr="00186AC8">
        <w:rPr>
          <w:rFonts w:ascii="GHEA Grapalat" w:hAnsi="GHEA Grapalat" w:cs="Sylfaen"/>
          <w:lang w:val="hy-AM"/>
        </w:rPr>
        <w:t xml:space="preserve"> կնպաստի թողարկվող արտադրանքի որակական և անվտանգության ցուցանիշների բարելավմանը</w:t>
      </w:r>
      <w:r w:rsidR="0043284D">
        <w:rPr>
          <w:rFonts w:ascii="GHEA Grapalat" w:hAnsi="GHEA Grapalat" w:cs="Sylfaen"/>
          <w:lang w:val="hy-AM"/>
        </w:rPr>
        <w:t>, մրցունակության բարձրացմանը</w:t>
      </w:r>
      <w:r w:rsidR="00186AC8" w:rsidRPr="00186AC8">
        <w:rPr>
          <w:rFonts w:ascii="GHEA Grapalat" w:hAnsi="GHEA Grapalat" w:cs="Sylfaen"/>
          <w:lang w:val="hy-AM"/>
        </w:rPr>
        <w:t xml:space="preserve"> և արտահանման շուկաների դիվերսիֆիկացմանը</w:t>
      </w:r>
      <w:r w:rsidR="006C5014">
        <w:rPr>
          <w:rFonts w:ascii="GHEA Grapalat" w:hAnsi="GHEA Grapalat" w:cs="Sylfaen"/>
          <w:lang w:val="hy-AM"/>
        </w:rPr>
        <w:t>, իսկ շարժական և շարժական մոդուլային սպանդանոցների կանխավճարի սուբսիդավորման տրամադրումը կխթանի դրանց ձեռքբերմանը և գործող սպանդանոցներից մեծ հեռավ</w:t>
      </w:r>
      <w:r w:rsidR="00D804A3">
        <w:rPr>
          <w:rFonts w:ascii="GHEA Grapalat" w:hAnsi="GHEA Grapalat" w:cs="Sylfaen"/>
          <w:lang w:val="hy-AM"/>
        </w:rPr>
        <w:t>ո</w:t>
      </w:r>
      <w:r w:rsidR="006C5014">
        <w:rPr>
          <w:rFonts w:ascii="GHEA Grapalat" w:hAnsi="GHEA Grapalat" w:cs="Sylfaen"/>
          <w:lang w:val="hy-AM"/>
        </w:rPr>
        <w:t>րությամբ տեղաբաշխված բնակավայրերում սպանդանոցային մորթի կազմակերպմանը</w:t>
      </w:r>
      <w:r w:rsidR="00186AC8" w:rsidRPr="00186AC8">
        <w:rPr>
          <w:rFonts w:ascii="GHEA Grapalat" w:hAnsi="GHEA Grapalat" w:cs="Sylfaen"/>
          <w:lang w:val="hy-AM"/>
        </w:rPr>
        <w:t>։</w:t>
      </w:r>
    </w:p>
    <w:p w14:paraId="3BCA31DE" w14:textId="387467C8" w:rsidR="00DB7E05" w:rsidRPr="0066147D" w:rsidRDefault="006543C2" w:rsidP="00DB7E05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DB7E05" w:rsidRPr="00DB7E05">
        <w:rPr>
          <w:rFonts w:ascii="GHEA Grapalat" w:hAnsi="GHEA Grapalat" w:cs="Sylfaen"/>
          <w:lang w:val="af-ZA"/>
        </w:rPr>
        <w:t>Ն</w:t>
      </w:r>
      <w:r w:rsidR="003E48CC" w:rsidRPr="003E48CC">
        <w:rPr>
          <w:rFonts w:ascii="GHEA Grapalat" w:hAnsi="GHEA Grapalat" w:cs="Sylfaen"/>
          <w:lang w:val="af-ZA"/>
        </w:rPr>
        <w:t>ախագծի ընդուն</w:t>
      </w:r>
      <w:r w:rsidR="003E48CC" w:rsidRPr="003E48CC">
        <w:rPr>
          <w:rFonts w:ascii="GHEA Grapalat" w:hAnsi="GHEA Grapalat" w:cs="Sylfaen"/>
          <w:lang w:val="hy-AM"/>
        </w:rPr>
        <w:t xml:space="preserve">ման </w:t>
      </w:r>
      <w:r w:rsidR="0043284D">
        <w:rPr>
          <w:rFonts w:ascii="GHEA Grapalat" w:hAnsi="GHEA Grapalat" w:cs="Sylfaen"/>
          <w:lang w:val="hy-AM"/>
        </w:rPr>
        <w:t xml:space="preserve">դեպքում </w:t>
      </w:r>
      <w:r w:rsidR="00142A7B" w:rsidRPr="00142A7B">
        <w:rPr>
          <w:rFonts w:ascii="GHEA Grapalat" w:hAnsi="GHEA Grapalat" w:cs="Sylfaen"/>
          <w:lang w:val="hy-AM"/>
        </w:rPr>
        <w:t>Ծրագրի գծով պետական բյուջեից Էկոնոմիկայի նախարարությանը լրացուցիչ ֆինանսական միջոցներ հատկացնելու անհրաժեշտություն չի առաջանում</w:t>
      </w:r>
      <w:r w:rsidR="009D2366">
        <w:rPr>
          <w:rFonts w:ascii="GHEA Grapalat" w:hAnsi="GHEA Grapalat" w:cs="Sylfaen"/>
          <w:lang w:val="hy-AM"/>
        </w:rPr>
        <w:t xml:space="preserve">, իսկ տրված հնարավորությունից օգտված շահառուների </w:t>
      </w:r>
      <w:r w:rsidR="0043284D">
        <w:rPr>
          <w:rFonts w:ascii="GHEA Grapalat" w:hAnsi="GHEA Grapalat" w:cs="Sylfaen"/>
          <w:lang w:val="hy-AM"/>
        </w:rPr>
        <w:t xml:space="preserve">լիզինգների </w:t>
      </w:r>
      <w:r w:rsidR="009D2366">
        <w:rPr>
          <w:rFonts w:ascii="GHEA Grapalat" w:hAnsi="GHEA Grapalat" w:cs="Sylfaen"/>
          <w:lang w:val="hy-AM"/>
        </w:rPr>
        <w:t xml:space="preserve">տոկոսադրույքների սուբսիդավորումը կիրականացվի </w:t>
      </w:r>
      <w:r w:rsidR="00142A7B" w:rsidRPr="00142A7B">
        <w:rPr>
          <w:rFonts w:ascii="GHEA Grapalat" w:hAnsi="GHEA Grapalat" w:cs="Sylfaen"/>
          <w:lang w:val="hy-AM"/>
        </w:rPr>
        <w:t xml:space="preserve">Ծրագրի </w:t>
      </w:r>
      <w:r w:rsidR="009345C6">
        <w:rPr>
          <w:rFonts w:ascii="GHEA Grapalat" w:hAnsi="GHEA Grapalat" w:cs="Sylfaen"/>
          <w:lang w:val="hy-AM"/>
        </w:rPr>
        <w:t xml:space="preserve">գծով 2024 թվականին հաստատված բյուջեի և </w:t>
      </w:r>
      <w:r w:rsidR="00142A7B" w:rsidRPr="00142A7B">
        <w:rPr>
          <w:rFonts w:ascii="GHEA Grapalat" w:hAnsi="GHEA Grapalat" w:cs="Sylfaen"/>
          <w:lang w:val="hy-AM"/>
        </w:rPr>
        <w:t>202</w:t>
      </w:r>
      <w:r w:rsidR="009345C6">
        <w:rPr>
          <w:rFonts w:ascii="GHEA Grapalat" w:hAnsi="GHEA Grapalat" w:cs="Sylfaen"/>
          <w:lang w:val="hy-AM"/>
        </w:rPr>
        <w:t>5</w:t>
      </w:r>
      <w:r w:rsidR="00142A7B" w:rsidRPr="00142A7B">
        <w:rPr>
          <w:rFonts w:ascii="GHEA Grapalat" w:hAnsi="GHEA Grapalat" w:cs="Sylfaen"/>
          <w:lang w:val="hy-AM"/>
        </w:rPr>
        <w:t>-202</w:t>
      </w:r>
      <w:r w:rsidR="009D2366">
        <w:rPr>
          <w:rFonts w:ascii="GHEA Grapalat" w:hAnsi="GHEA Grapalat" w:cs="Sylfaen"/>
          <w:lang w:val="hy-AM"/>
        </w:rPr>
        <w:t>7</w:t>
      </w:r>
      <w:r w:rsidR="00142A7B" w:rsidRPr="00142A7B">
        <w:rPr>
          <w:rFonts w:ascii="GHEA Grapalat" w:hAnsi="GHEA Grapalat" w:cs="Sylfaen"/>
          <w:lang w:val="hy-AM"/>
        </w:rPr>
        <w:t xml:space="preserve"> թվականների ՄԺԾԾ-ի բյուջետայի</w:t>
      </w:r>
      <w:r w:rsidR="009D2366">
        <w:rPr>
          <w:rFonts w:ascii="GHEA Grapalat" w:hAnsi="GHEA Grapalat" w:cs="Sylfaen"/>
          <w:lang w:val="hy-AM"/>
        </w:rPr>
        <w:t>ն</w:t>
      </w:r>
      <w:r w:rsidR="00142A7B" w:rsidRPr="00142A7B">
        <w:rPr>
          <w:rFonts w:ascii="GHEA Grapalat" w:hAnsi="GHEA Grapalat" w:cs="Sylfaen"/>
          <w:lang w:val="hy-AM"/>
        </w:rPr>
        <w:t xml:space="preserve"> ֆինանսական հայտ</w:t>
      </w:r>
      <w:r w:rsidR="009D2366">
        <w:rPr>
          <w:rFonts w:ascii="GHEA Grapalat" w:hAnsi="GHEA Grapalat" w:cs="Sylfaen"/>
          <w:lang w:val="hy-AM"/>
        </w:rPr>
        <w:t xml:space="preserve">երով </w:t>
      </w:r>
      <w:r w:rsidR="00142A7B" w:rsidRPr="00142A7B">
        <w:rPr>
          <w:rFonts w:ascii="GHEA Grapalat" w:hAnsi="GHEA Grapalat" w:cs="Sylfaen"/>
          <w:lang w:val="hy-AM"/>
        </w:rPr>
        <w:t>հաշվարկ</w:t>
      </w:r>
      <w:r w:rsidR="009D2366">
        <w:rPr>
          <w:rFonts w:ascii="GHEA Grapalat" w:hAnsi="GHEA Grapalat" w:cs="Sylfaen"/>
          <w:lang w:val="hy-AM"/>
        </w:rPr>
        <w:t>ված գումարների շրջանակներում</w:t>
      </w:r>
      <w:r w:rsidR="00142A7B" w:rsidRPr="00142A7B">
        <w:rPr>
          <w:rFonts w:ascii="GHEA Grapalat" w:hAnsi="GHEA Grapalat" w:cs="Sylfaen"/>
          <w:lang w:val="hy-AM"/>
        </w:rPr>
        <w:t xml:space="preserve">։ </w:t>
      </w:r>
      <w:r w:rsidR="00EE6D93">
        <w:rPr>
          <w:rFonts w:ascii="GHEA Grapalat" w:hAnsi="GHEA Grapalat" w:cs="Sylfaen"/>
          <w:lang w:val="hy-AM"/>
        </w:rPr>
        <w:t xml:space="preserve">Ըստ Էկոնոմիկայի նախարարության գնահատականների շարժական և շարժական մոդուլային սպանդանոցների ձեռք բերման արտոնյալ պայմանների հաստատման դեպքում ակնկալվում է, որ Ծրագրի շրջանակներում ձեռք կբերվի </w:t>
      </w:r>
      <w:r w:rsidR="002521F0">
        <w:rPr>
          <w:rFonts w:ascii="GHEA Grapalat" w:hAnsi="GHEA Grapalat" w:cs="Sylfaen"/>
          <w:lang w:val="hy-AM"/>
        </w:rPr>
        <w:t>մինչև</w:t>
      </w:r>
      <w:r w:rsidR="00EE6D93">
        <w:rPr>
          <w:rFonts w:ascii="GHEA Grapalat" w:hAnsi="GHEA Grapalat" w:cs="Sylfaen"/>
          <w:lang w:val="hy-AM"/>
        </w:rPr>
        <w:t xml:space="preserve"> 15 միավոր շարժական և շարժական մոդուլային սպանդանոց, որոնց արժեքը գնահատվում է շուրջ 550</w:t>
      </w:r>
      <w:r w:rsidR="00EE6D93" w:rsidRPr="00EE6D93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EE6D93" w:rsidRPr="00EE6D93">
        <w:rPr>
          <w:rFonts w:ascii="GHEA Grapalat" w:hAnsi="GHEA Grapalat" w:cs="Sylfaen"/>
          <w:lang w:val="hy-AM"/>
        </w:rPr>
        <w:t>0 մլն դրամ</w:t>
      </w:r>
      <w:r w:rsidR="0066147D">
        <w:rPr>
          <w:rFonts w:ascii="GHEA Grapalat" w:hAnsi="GHEA Grapalat" w:cs="Sylfaen"/>
          <w:lang w:val="hy-AM"/>
        </w:rPr>
        <w:t>, որի 20</w:t>
      </w:r>
      <w:r w:rsidR="0066147D" w:rsidRPr="0066147D">
        <w:rPr>
          <w:rFonts w:ascii="GHEA Grapalat" w:hAnsi="GHEA Grapalat" w:cs="Sylfaen"/>
          <w:lang w:val="hy-AM"/>
        </w:rPr>
        <w:t xml:space="preserve">% </w:t>
      </w:r>
      <w:r w:rsidR="0066147D">
        <w:rPr>
          <w:rFonts w:ascii="GHEA Grapalat" w:hAnsi="GHEA Grapalat" w:cs="Sylfaen"/>
          <w:lang w:val="hy-AM"/>
        </w:rPr>
        <w:t>կանխավճարի 80</w:t>
      </w:r>
      <w:r w:rsidR="0066147D" w:rsidRPr="0066147D">
        <w:rPr>
          <w:rFonts w:ascii="GHEA Grapalat" w:hAnsi="GHEA Grapalat" w:cs="Sylfaen"/>
          <w:lang w:val="hy-AM"/>
        </w:rPr>
        <w:t>%-</w:t>
      </w:r>
      <w:r w:rsidR="0066147D">
        <w:rPr>
          <w:rFonts w:ascii="GHEA Grapalat" w:hAnsi="GHEA Grapalat" w:cs="Sylfaen"/>
          <w:lang w:val="hy-AM"/>
        </w:rPr>
        <w:t>ը կազմում է շուրջ 88</w:t>
      </w:r>
      <w:r w:rsidR="0066147D" w:rsidRPr="0066147D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66147D" w:rsidRPr="0066147D">
        <w:rPr>
          <w:rFonts w:ascii="GHEA Grapalat" w:hAnsi="GHEA Grapalat" w:cs="Sylfaen"/>
          <w:lang w:val="hy-AM"/>
        </w:rPr>
        <w:t>0 մլն դրամ</w:t>
      </w:r>
      <w:r w:rsidR="0066147D">
        <w:rPr>
          <w:rFonts w:ascii="GHEA Grapalat" w:hAnsi="GHEA Grapalat" w:cs="Sylfaen"/>
          <w:lang w:val="hy-AM"/>
        </w:rPr>
        <w:t xml:space="preserve">, իսկ լրացուցիչ սուբսիդավորման ենթակա 2 տոկոսային կետի չափը 5 տարվա ընթացքում կազմում է շուրջ </w:t>
      </w:r>
      <w:r w:rsidR="0066147D" w:rsidRPr="0066147D">
        <w:rPr>
          <w:rFonts w:ascii="GHEA Grapalat" w:hAnsi="GHEA Grapalat" w:cs="Sylfaen"/>
          <w:lang w:val="hy-AM"/>
        </w:rPr>
        <w:t>8</w:t>
      </w:r>
      <w:r w:rsidR="0066147D">
        <w:rPr>
          <w:rFonts w:ascii="GHEA Grapalat" w:hAnsi="GHEA Grapalat" w:cs="Sylfaen"/>
          <w:lang w:val="hy-AM"/>
        </w:rPr>
        <w:t>7</w:t>
      </w:r>
      <w:r w:rsidR="0066147D" w:rsidRPr="0066147D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66147D" w:rsidRPr="0066147D">
        <w:rPr>
          <w:rFonts w:ascii="GHEA Grapalat" w:hAnsi="GHEA Grapalat" w:cs="Sylfaen"/>
          <w:lang w:val="hy-AM"/>
        </w:rPr>
        <w:t>0 մլն դրամ։</w:t>
      </w:r>
      <w:r w:rsidR="0066147D">
        <w:rPr>
          <w:rFonts w:ascii="GHEA Grapalat" w:hAnsi="GHEA Grapalat" w:cs="Sylfaen"/>
          <w:lang w:val="hy-AM"/>
        </w:rPr>
        <w:t xml:space="preserve"> </w:t>
      </w:r>
    </w:p>
    <w:p w14:paraId="06CCB15E" w14:textId="37EF7BCD" w:rsidR="00CD6011" w:rsidRPr="006543C2" w:rsidRDefault="006543C2" w:rsidP="003A49FA">
      <w:pPr>
        <w:spacing w:line="360" w:lineRule="auto"/>
        <w:jc w:val="both"/>
        <w:rPr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 </w:t>
      </w: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F97B0D">
        <w:rPr>
          <w:rFonts w:ascii="GHEA Grapalat" w:hAnsi="GHEA Grapalat" w:cs="Sylfaen"/>
          <w:bCs/>
          <w:lang w:val="hy-AM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 w:rsidRPr="00F97B0D">
        <w:rPr>
          <w:rFonts w:ascii="GHEA Grapalat" w:hAnsi="GHEA Grapalat" w:cs="Sylfaen"/>
          <w:bCs/>
          <w:lang w:val="hy-AM"/>
        </w:rPr>
        <w:t xml:space="preserve">րոշման նախագիծը բխում է </w:t>
      </w:r>
      <w:r>
        <w:rPr>
          <w:rFonts w:ascii="GHEA Grapalat" w:hAnsi="GHEA Grapalat" w:cs="Sylfaen"/>
          <w:bCs/>
          <w:lang w:val="hy-AM"/>
        </w:rPr>
        <w:t>Կառավարության 2021 թվականի նոյեմբերի 18-ի N 1902</w:t>
      </w:r>
      <w:r w:rsidRPr="00440128">
        <w:rPr>
          <w:rFonts w:ascii="GHEA Grapalat" w:hAnsi="GHEA Grapalat" w:cs="Sylfaen"/>
          <w:bCs/>
          <w:lang w:val="hy-AM"/>
        </w:rPr>
        <w:t>-</w:t>
      </w:r>
      <w:r>
        <w:rPr>
          <w:rFonts w:ascii="GHEA Grapalat" w:hAnsi="GHEA Grapalat" w:cs="Sylfaen"/>
          <w:bCs/>
          <w:lang w:val="hy-AM"/>
        </w:rPr>
        <w:t>Լ որոշումով հաստատված Հ</w:t>
      </w:r>
      <w:r w:rsidRPr="00FF1A03">
        <w:rPr>
          <w:rFonts w:ascii="GHEA Grapalat" w:hAnsi="GHEA Grapalat" w:cs="Sylfaen"/>
          <w:bCs/>
          <w:lang w:val="hy-AM"/>
        </w:rPr>
        <w:t xml:space="preserve">այաստանի Հանրապետության կառավարության 2021-2026 թվականների գործունեության </w:t>
      </w:r>
      <w:r w:rsidRPr="00FF1A03">
        <w:rPr>
          <w:rFonts w:ascii="GHEA Grapalat" w:hAnsi="GHEA Grapalat" w:cs="Sylfaen"/>
          <w:bCs/>
          <w:lang w:val="hy-AM"/>
        </w:rPr>
        <w:lastRenderedPageBreak/>
        <w:t>միջոցառումների ծրագ</w:t>
      </w:r>
      <w:r>
        <w:rPr>
          <w:rFonts w:ascii="GHEA Grapalat" w:hAnsi="GHEA Grapalat" w:cs="Sylfaen"/>
          <w:bCs/>
          <w:lang w:val="hy-AM"/>
        </w:rPr>
        <w:t>րի Էկոնոմիկայի նախարարության բաժնի «</w:t>
      </w:r>
      <w:r w:rsidRPr="0072195A">
        <w:rPr>
          <w:rFonts w:ascii="GHEA Grapalat" w:hAnsi="GHEA Grapalat" w:cs="Sylfaen"/>
          <w:bCs/>
          <w:lang w:val="hy-AM"/>
        </w:rPr>
        <w:t>9.4 Ագրոպարենային արտադրանքի իրացման և արտահանման խթանում</w:t>
      </w:r>
      <w:r>
        <w:rPr>
          <w:rFonts w:ascii="GHEA Grapalat" w:hAnsi="GHEA Grapalat" w:cs="Sylfaen"/>
          <w:bCs/>
          <w:lang w:val="hy-AM"/>
        </w:rPr>
        <w:t>» միջոցառման «</w:t>
      </w:r>
      <w:r w:rsidR="003F30CF" w:rsidRPr="003F30CF">
        <w:rPr>
          <w:rFonts w:ascii="GHEA Grapalat" w:hAnsi="GHEA Grapalat" w:cs="Sylfaen"/>
          <w:bCs/>
          <w:lang w:val="hy-AM"/>
        </w:rPr>
        <w:t>Գյուղատնտեսական հումք մշակող  ընկերությունների արտադրական կարողությունների հզորացում և  արդիականացում՝ տարեկան շուրջ 250 միավոր սարքավորումների ձեռքբերմանն աջակցություն</w:t>
      </w:r>
      <w:r>
        <w:rPr>
          <w:rFonts w:ascii="GHEA Grapalat" w:hAnsi="GHEA Grapalat" w:cs="Sylfaen"/>
          <w:bCs/>
          <w:lang w:val="hy-AM"/>
        </w:rPr>
        <w:t xml:space="preserve">» ակնկալվող արդյունքից </w:t>
      </w:r>
      <w:r w:rsidRPr="00F97B0D">
        <w:rPr>
          <w:rFonts w:ascii="GHEA Grapalat" w:hAnsi="GHEA Grapalat" w:cs="Sylfaen"/>
          <w:bCs/>
          <w:lang w:val="hy-AM"/>
        </w:rPr>
        <w:t xml:space="preserve">(հղում՝  </w:t>
      </w:r>
      <w:hyperlink r:id="rId5" w:history="1">
        <w:r w:rsidRPr="00B30B79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Pr="00B30B79">
        <w:rPr>
          <w:rFonts w:ascii="GHEA Grapalat" w:hAnsi="GHEA Grapalat"/>
          <w:lang w:val="hy-AM"/>
        </w:rPr>
        <w:t xml:space="preserve">, </w:t>
      </w:r>
      <w:r w:rsidRPr="00B30B79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22</w:t>
      </w:r>
      <w:r w:rsidR="003F30CF">
        <w:rPr>
          <w:rFonts w:ascii="GHEA Grapalat" w:hAnsi="GHEA Grapalat" w:cs="Sylfaen"/>
          <w:bCs/>
          <w:lang w:val="hy-AM"/>
        </w:rPr>
        <w:t>7</w:t>
      </w:r>
      <w:r w:rsidRPr="00F97B0D">
        <w:rPr>
          <w:rFonts w:ascii="GHEA Grapalat" w:hAnsi="GHEA Grapalat" w:cs="Sylfaen"/>
          <w:bCs/>
          <w:lang w:val="hy-AM"/>
        </w:rPr>
        <w:t>-րդ էջ)</w:t>
      </w:r>
      <w:r>
        <w:rPr>
          <w:rFonts w:ascii="GHEA Grapalat" w:hAnsi="GHEA Grapalat" w:cs="Sylfaen"/>
          <w:bCs/>
          <w:lang w:val="hy-AM"/>
        </w:rPr>
        <w:t>։</w:t>
      </w:r>
    </w:p>
    <w:sectPr w:rsidR="00CD6011" w:rsidRPr="006543C2" w:rsidSect="00935E0F">
      <w:pgSz w:w="12240" w:h="15840"/>
      <w:pgMar w:top="630" w:right="1080" w:bottom="90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77507C"/>
    <w:multiLevelType w:val="hybridMultilevel"/>
    <w:tmpl w:val="D444E516"/>
    <w:lvl w:ilvl="0" w:tplc="3118EC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956102">
    <w:abstractNumId w:val="2"/>
  </w:num>
  <w:num w:numId="2" w16cid:durableId="770663364">
    <w:abstractNumId w:val="0"/>
  </w:num>
  <w:num w:numId="3" w16cid:durableId="18687602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2364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60F"/>
    <w:rsid w:val="00021E87"/>
    <w:rsid w:val="00036572"/>
    <w:rsid w:val="00057109"/>
    <w:rsid w:val="000B2423"/>
    <w:rsid w:val="000C1D26"/>
    <w:rsid w:val="000D622B"/>
    <w:rsid w:val="000F3C32"/>
    <w:rsid w:val="00110C1D"/>
    <w:rsid w:val="00111021"/>
    <w:rsid w:val="00113326"/>
    <w:rsid w:val="0014169E"/>
    <w:rsid w:val="00142A7B"/>
    <w:rsid w:val="0017000D"/>
    <w:rsid w:val="00171F44"/>
    <w:rsid w:val="00184E53"/>
    <w:rsid w:val="0018609B"/>
    <w:rsid w:val="00186AC8"/>
    <w:rsid w:val="00187EE4"/>
    <w:rsid w:val="00194828"/>
    <w:rsid w:val="001A498A"/>
    <w:rsid w:val="001B5FD8"/>
    <w:rsid w:val="001B6DD1"/>
    <w:rsid w:val="001D287F"/>
    <w:rsid w:val="001E3DE5"/>
    <w:rsid w:val="00243649"/>
    <w:rsid w:val="002521F0"/>
    <w:rsid w:val="00262873"/>
    <w:rsid w:val="00293619"/>
    <w:rsid w:val="002B6181"/>
    <w:rsid w:val="002C328D"/>
    <w:rsid w:val="002D2D4F"/>
    <w:rsid w:val="002F2895"/>
    <w:rsid w:val="00307DC7"/>
    <w:rsid w:val="00342E7A"/>
    <w:rsid w:val="00350DCE"/>
    <w:rsid w:val="0038403B"/>
    <w:rsid w:val="00395695"/>
    <w:rsid w:val="003A3788"/>
    <w:rsid w:val="003A49FA"/>
    <w:rsid w:val="003C56AE"/>
    <w:rsid w:val="003C6791"/>
    <w:rsid w:val="003D3339"/>
    <w:rsid w:val="003E48CC"/>
    <w:rsid w:val="003F30CF"/>
    <w:rsid w:val="003F7578"/>
    <w:rsid w:val="00415AEA"/>
    <w:rsid w:val="0043284D"/>
    <w:rsid w:val="004673C1"/>
    <w:rsid w:val="00482148"/>
    <w:rsid w:val="00485AE9"/>
    <w:rsid w:val="004C19D6"/>
    <w:rsid w:val="004D1061"/>
    <w:rsid w:val="00514E0F"/>
    <w:rsid w:val="0053292D"/>
    <w:rsid w:val="0053465D"/>
    <w:rsid w:val="0054719A"/>
    <w:rsid w:val="00554031"/>
    <w:rsid w:val="00555C0E"/>
    <w:rsid w:val="00565031"/>
    <w:rsid w:val="00592BA9"/>
    <w:rsid w:val="005A2A74"/>
    <w:rsid w:val="005B1B98"/>
    <w:rsid w:val="005B6F59"/>
    <w:rsid w:val="005C65EB"/>
    <w:rsid w:val="005E1F47"/>
    <w:rsid w:val="005E63F6"/>
    <w:rsid w:val="005F5AE6"/>
    <w:rsid w:val="00632783"/>
    <w:rsid w:val="00633A7B"/>
    <w:rsid w:val="00633C5F"/>
    <w:rsid w:val="00647B56"/>
    <w:rsid w:val="006543C2"/>
    <w:rsid w:val="00657497"/>
    <w:rsid w:val="0066147D"/>
    <w:rsid w:val="00673891"/>
    <w:rsid w:val="00685B13"/>
    <w:rsid w:val="00694532"/>
    <w:rsid w:val="006C166A"/>
    <w:rsid w:val="006C5014"/>
    <w:rsid w:val="006F604E"/>
    <w:rsid w:val="00707514"/>
    <w:rsid w:val="0072260B"/>
    <w:rsid w:val="00744907"/>
    <w:rsid w:val="0074578B"/>
    <w:rsid w:val="00775495"/>
    <w:rsid w:val="007B481D"/>
    <w:rsid w:val="007B57E2"/>
    <w:rsid w:val="007C5442"/>
    <w:rsid w:val="007E6FF2"/>
    <w:rsid w:val="007F485C"/>
    <w:rsid w:val="007F6F6B"/>
    <w:rsid w:val="00806725"/>
    <w:rsid w:val="00855002"/>
    <w:rsid w:val="00871852"/>
    <w:rsid w:val="00887546"/>
    <w:rsid w:val="00887E24"/>
    <w:rsid w:val="00896EEE"/>
    <w:rsid w:val="008B7573"/>
    <w:rsid w:val="008B78A4"/>
    <w:rsid w:val="008C32A3"/>
    <w:rsid w:val="008C5FB6"/>
    <w:rsid w:val="00905438"/>
    <w:rsid w:val="0091360F"/>
    <w:rsid w:val="00913B9B"/>
    <w:rsid w:val="00933374"/>
    <w:rsid w:val="009345C6"/>
    <w:rsid w:val="00935E0F"/>
    <w:rsid w:val="0093729F"/>
    <w:rsid w:val="00971948"/>
    <w:rsid w:val="009752E4"/>
    <w:rsid w:val="009B6260"/>
    <w:rsid w:val="009C7DE6"/>
    <w:rsid w:val="009D2366"/>
    <w:rsid w:val="009F66F0"/>
    <w:rsid w:val="00A164B5"/>
    <w:rsid w:val="00A20BF5"/>
    <w:rsid w:val="00A2133B"/>
    <w:rsid w:val="00A22E3D"/>
    <w:rsid w:val="00A26DF3"/>
    <w:rsid w:val="00A40456"/>
    <w:rsid w:val="00A43FFC"/>
    <w:rsid w:val="00A67814"/>
    <w:rsid w:val="00A7340A"/>
    <w:rsid w:val="00A75A7D"/>
    <w:rsid w:val="00A914DA"/>
    <w:rsid w:val="00AB258B"/>
    <w:rsid w:val="00AB7F60"/>
    <w:rsid w:val="00AF3022"/>
    <w:rsid w:val="00AF4DC1"/>
    <w:rsid w:val="00B21363"/>
    <w:rsid w:val="00B233AF"/>
    <w:rsid w:val="00B302D9"/>
    <w:rsid w:val="00B6622C"/>
    <w:rsid w:val="00B715A2"/>
    <w:rsid w:val="00B75150"/>
    <w:rsid w:val="00B95E55"/>
    <w:rsid w:val="00BC241B"/>
    <w:rsid w:val="00BD7A78"/>
    <w:rsid w:val="00BD7F47"/>
    <w:rsid w:val="00C05FF9"/>
    <w:rsid w:val="00C07D52"/>
    <w:rsid w:val="00C1300F"/>
    <w:rsid w:val="00C21DB0"/>
    <w:rsid w:val="00C36F10"/>
    <w:rsid w:val="00C46360"/>
    <w:rsid w:val="00C65BA4"/>
    <w:rsid w:val="00C723EB"/>
    <w:rsid w:val="00CB173B"/>
    <w:rsid w:val="00CC6551"/>
    <w:rsid w:val="00CD6011"/>
    <w:rsid w:val="00CF3A42"/>
    <w:rsid w:val="00CF3D76"/>
    <w:rsid w:val="00CF5485"/>
    <w:rsid w:val="00CF619B"/>
    <w:rsid w:val="00D076C4"/>
    <w:rsid w:val="00D30A05"/>
    <w:rsid w:val="00D713E5"/>
    <w:rsid w:val="00D804A3"/>
    <w:rsid w:val="00DB5AE2"/>
    <w:rsid w:val="00DB7A23"/>
    <w:rsid w:val="00DB7E05"/>
    <w:rsid w:val="00DF10B3"/>
    <w:rsid w:val="00DF7875"/>
    <w:rsid w:val="00E07059"/>
    <w:rsid w:val="00E21A2F"/>
    <w:rsid w:val="00E2643B"/>
    <w:rsid w:val="00E463DB"/>
    <w:rsid w:val="00E72D6F"/>
    <w:rsid w:val="00EB2DD2"/>
    <w:rsid w:val="00EB5B85"/>
    <w:rsid w:val="00EC070D"/>
    <w:rsid w:val="00EE48F5"/>
    <w:rsid w:val="00EE6D93"/>
    <w:rsid w:val="00EF5505"/>
    <w:rsid w:val="00F2184B"/>
    <w:rsid w:val="00F249D4"/>
    <w:rsid w:val="00F25B0B"/>
    <w:rsid w:val="00F3725B"/>
    <w:rsid w:val="00F54001"/>
    <w:rsid w:val="00F5517E"/>
    <w:rsid w:val="00F6510A"/>
    <w:rsid w:val="00F66A72"/>
    <w:rsid w:val="00F70ADE"/>
    <w:rsid w:val="00F72333"/>
    <w:rsid w:val="00F97B62"/>
    <w:rsid w:val="00FA3B48"/>
    <w:rsid w:val="00FB2D57"/>
    <w:rsid w:val="00FD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A7A7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30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Arayik D. Aramyan</cp:lastModifiedBy>
  <cp:revision>6</cp:revision>
  <cp:lastPrinted>2024-02-26T11:30:00Z</cp:lastPrinted>
  <dcterms:created xsi:type="dcterms:W3CDTF">2024-08-21T11:27:00Z</dcterms:created>
  <dcterms:modified xsi:type="dcterms:W3CDTF">2024-08-26T09:47:00Z</dcterms:modified>
  <cp:keywords>https://mul2.gov.am/tasks/1025035/oneclick/Himnavorum_893_L_pop.docx?token=adfdda398b8436f5ad2693baf77bee2e</cp:keywords>
</cp:coreProperties>
</file>