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47CCE0" w14:textId="77777777" w:rsidR="007E0011" w:rsidRPr="007E0011" w:rsidRDefault="007E0011" w:rsidP="007E0011">
      <w:pPr>
        <w:spacing w:after="0" w:line="360" w:lineRule="auto"/>
        <w:jc w:val="center"/>
        <w:rPr>
          <w:rFonts w:ascii="GHEA Grapalat" w:hAnsi="GHEA Grapalat"/>
          <w:b/>
          <w:sz w:val="24"/>
          <w:szCs w:val="24"/>
          <w:lang w:val="hy-AM"/>
        </w:rPr>
      </w:pPr>
      <w:r w:rsidRPr="007E0011">
        <w:rPr>
          <w:rFonts w:ascii="GHEA Grapalat" w:hAnsi="GHEA Grapalat"/>
          <w:b/>
          <w:sz w:val="24"/>
          <w:szCs w:val="24"/>
          <w:lang w:val="hy-AM"/>
        </w:rPr>
        <w:t>ՏԵՂԵԿԱՆՔ-ՀԻՄՆԱՎՈՐՈՒՄ</w:t>
      </w:r>
    </w:p>
    <w:p w14:paraId="618B832B" w14:textId="77777777" w:rsidR="007E0011" w:rsidRPr="007E0011" w:rsidRDefault="007E0011" w:rsidP="007E0011">
      <w:pPr>
        <w:spacing w:after="0" w:line="360" w:lineRule="auto"/>
        <w:ind w:left="142"/>
        <w:jc w:val="center"/>
        <w:rPr>
          <w:rFonts w:ascii="GHEA Grapalat" w:hAnsi="GHEA Grapalat" w:cs="Sylfaen"/>
          <w:b/>
          <w:sz w:val="24"/>
          <w:szCs w:val="24"/>
          <w:lang w:val="hy-AM"/>
        </w:rPr>
      </w:pPr>
      <w:r w:rsidRPr="007E0011">
        <w:rPr>
          <w:rFonts w:ascii="GHEA Grapalat" w:hAnsi="GHEA Grapalat"/>
          <w:b/>
          <w:bCs/>
          <w:sz w:val="24"/>
          <w:szCs w:val="24"/>
          <w:shd w:val="clear" w:color="auto" w:fill="FFFFFF"/>
          <w:lang w:val="hy-AM"/>
        </w:rPr>
        <w:t>«ԳՆՄԱՆ ՊԱՅՄԱՆԱԳՐՈՒՄ ՓՈՓՈԽՈՒԹՅՈՒՆՆԵՐ ԿԱՏԱՐԵԼՈՒ ԹՈՒՅԼՏՎՈՒԹՅՈՒՆ ՏԱԼՈՒ ՄԱՍԻՆ»</w:t>
      </w:r>
      <w:r w:rsidRPr="007E0011">
        <w:rPr>
          <w:rFonts w:ascii="GHEA Grapalat" w:eastAsia="Times New Roman" w:hAnsi="GHEA Grapalat" w:cs="Calibri"/>
          <w:b/>
          <w:sz w:val="24"/>
          <w:szCs w:val="24"/>
          <w:lang w:val="hy-AM" w:eastAsia="ru-RU"/>
        </w:rPr>
        <w:t xml:space="preserve"> ՀԱՅԱՍՏԱՆԻ ՀԱՆՐԱՊԵՏՈՒԹՅԱՆ ԿԱՌԱՎԱՐՈՒԹՅԱՆ ՈՐՈՇՄԱՆ ՆԱԽԱԳԾԻ ԸՆԴՈՒՆՄԱՆ</w:t>
      </w:r>
    </w:p>
    <w:p w14:paraId="4033E1A3" w14:textId="77777777" w:rsidR="007E0011" w:rsidRPr="007E0011" w:rsidRDefault="007E0011" w:rsidP="007E0011">
      <w:pPr>
        <w:spacing w:after="0" w:line="360" w:lineRule="auto"/>
        <w:ind w:firstLine="720"/>
        <w:jc w:val="center"/>
        <w:rPr>
          <w:rFonts w:ascii="GHEA Grapalat" w:hAnsi="GHEA Grapalat"/>
          <w:sz w:val="24"/>
          <w:szCs w:val="24"/>
          <w:lang w:val="hy-AM"/>
        </w:rPr>
      </w:pPr>
    </w:p>
    <w:p w14:paraId="15094CA9" w14:textId="20CEBCA6" w:rsidR="00E864C3" w:rsidRPr="00E864C3" w:rsidRDefault="007E0011" w:rsidP="00E864C3">
      <w:pPr>
        <w:pStyle w:val="a8"/>
        <w:numPr>
          <w:ilvl w:val="0"/>
          <w:numId w:val="3"/>
        </w:numPr>
        <w:tabs>
          <w:tab w:val="left" w:pos="-180"/>
          <w:tab w:val="left" w:pos="0"/>
        </w:tabs>
        <w:spacing w:after="0" w:line="360" w:lineRule="auto"/>
        <w:jc w:val="both"/>
        <w:rPr>
          <w:rFonts w:ascii="GHEA Grapalat" w:hAnsi="GHEA Grapalat"/>
          <w:b/>
          <w:bCs/>
          <w:iCs/>
          <w:noProof/>
          <w:sz w:val="24"/>
          <w:szCs w:val="24"/>
          <w:lang w:val="hy-AM"/>
        </w:rPr>
      </w:pPr>
      <w:r w:rsidRPr="00E864C3">
        <w:rPr>
          <w:rFonts w:ascii="GHEA Grapalat" w:eastAsia="GHEA Grapalat" w:hAnsi="GHEA Grapalat" w:cs="GHEA Grapalat"/>
          <w:b/>
          <w:sz w:val="24"/>
          <w:szCs w:val="24"/>
          <w:lang w:val="hy-AM"/>
        </w:rPr>
        <w:t>Ի</w:t>
      </w:r>
      <w:r w:rsidRPr="00E864C3">
        <w:rPr>
          <w:rFonts w:ascii="GHEA Grapalat" w:eastAsia="Calibri" w:hAnsi="GHEA Grapalat"/>
          <w:b/>
          <w:sz w:val="24"/>
          <w:szCs w:val="24"/>
          <w:lang w:val="hy-AM" w:eastAsia="ru-RU"/>
        </w:rPr>
        <w:t xml:space="preserve">րավական ակտի ընդունման անհրաժեշտությունը և </w:t>
      </w:r>
      <w:r w:rsidRPr="00E864C3">
        <w:rPr>
          <w:rFonts w:ascii="GHEA Grapalat" w:hAnsi="GHEA Grapalat" w:cs="Sylfaen"/>
          <w:b/>
          <w:bCs/>
          <w:iCs/>
          <w:noProof/>
          <w:sz w:val="24"/>
          <w:szCs w:val="24"/>
          <w:lang w:val="hy-AM"/>
        </w:rPr>
        <w:t>ակնկալվող</w:t>
      </w:r>
      <w:r w:rsidRPr="00E864C3">
        <w:rPr>
          <w:rFonts w:ascii="GHEA Grapalat" w:hAnsi="GHEA Grapalat"/>
          <w:b/>
          <w:bCs/>
          <w:iCs/>
          <w:noProof/>
          <w:sz w:val="24"/>
          <w:szCs w:val="24"/>
          <w:lang w:val="hy-AM"/>
        </w:rPr>
        <w:t xml:space="preserve"> արդյունքը.</w:t>
      </w:r>
    </w:p>
    <w:p w14:paraId="13C5ECBA" w14:textId="10EB4624" w:rsidR="007E0011" w:rsidRPr="00E864C3" w:rsidRDefault="003773DF" w:rsidP="00E864C3">
      <w:pPr>
        <w:tabs>
          <w:tab w:val="left" w:pos="-180"/>
          <w:tab w:val="left" w:pos="0"/>
        </w:tabs>
        <w:spacing w:after="0" w:line="360" w:lineRule="auto"/>
        <w:jc w:val="both"/>
        <w:rPr>
          <w:rFonts w:ascii="GHEA Grapalat" w:hAnsi="GHEA Grapalat"/>
          <w:b/>
          <w:bCs/>
          <w:iCs/>
          <w:noProof/>
          <w:sz w:val="24"/>
          <w:szCs w:val="24"/>
          <w:lang w:val="hy-AM"/>
        </w:rPr>
      </w:pPr>
      <w:r>
        <w:rPr>
          <w:rFonts w:ascii="GHEA Grapalat" w:hAnsi="GHEA Grapalat"/>
          <w:sz w:val="24"/>
          <w:szCs w:val="24"/>
          <w:lang w:val="hy-AM"/>
        </w:rPr>
        <w:tab/>
      </w:r>
      <w:r w:rsidR="007E0011" w:rsidRPr="00E864C3">
        <w:rPr>
          <w:rFonts w:ascii="GHEA Grapalat" w:hAnsi="GHEA Grapalat"/>
          <w:sz w:val="24"/>
          <w:szCs w:val="24"/>
          <w:lang w:val="hy-AM"/>
        </w:rPr>
        <w:t xml:space="preserve">Հիմք ընդունելով </w:t>
      </w:r>
      <w:r w:rsidR="007E0011" w:rsidRPr="00E864C3">
        <w:rPr>
          <w:rFonts w:ascii="GHEA Grapalat" w:hAnsi="GHEA Grapalat" w:cs="Sylfaen"/>
          <w:sz w:val="24"/>
          <w:szCs w:val="24"/>
          <w:shd w:val="clear" w:color="auto" w:fill="FFFFFF"/>
          <w:lang w:val="hy-AM"/>
        </w:rPr>
        <w:t>Հայաստանի</w:t>
      </w:r>
      <w:r w:rsidR="007E0011" w:rsidRPr="00E864C3">
        <w:rPr>
          <w:rFonts w:ascii="GHEA Grapalat" w:hAnsi="GHEA Grapalat"/>
          <w:sz w:val="24"/>
          <w:szCs w:val="24"/>
          <w:shd w:val="clear" w:color="auto" w:fill="FFFFFF"/>
          <w:lang w:val="hy-AM"/>
        </w:rPr>
        <w:t xml:space="preserve"> </w:t>
      </w:r>
      <w:r w:rsidR="007E0011" w:rsidRPr="00E864C3">
        <w:rPr>
          <w:rFonts w:ascii="GHEA Grapalat" w:hAnsi="GHEA Grapalat" w:cs="Sylfaen"/>
          <w:sz w:val="24"/>
          <w:szCs w:val="24"/>
          <w:shd w:val="clear" w:color="auto" w:fill="FFFFFF"/>
          <w:lang w:val="hy-AM"/>
        </w:rPr>
        <w:t>Հան</w:t>
      </w:r>
      <w:r w:rsidR="007E0011" w:rsidRPr="00E864C3">
        <w:rPr>
          <w:rFonts w:ascii="GHEA Grapalat" w:hAnsi="GHEA Grapalat" w:cs="Verdana"/>
          <w:sz w:val="24"/>
          <w:szCs w:val="24"/>
          <w:shd w:val="clear" w:color="auto" w:fill="FFFFFF"/>
          <w:lang w:val="hy-AM"/>
        </w:rPr>
        <w:t>ր</w:t>
      </w:r>
      <w:r w:rsidR="007E0011" w:rsidRPr="00E864C3">
        <w:rPr>
          <w:rFonts w:ascii="GHEA Grapalat" w:hAnsi="GHEA Grapalat" w:cs="Sylfaen"/>
          <w:sz w:val="24"/>
          <w:szCs w:val="24"/>
          <w:shd w:val="clear" w:color="auto" w:fill="FFFFFF"/>
          <w:lang w:val="hy-AM"/>
        </w:rPr>
        <w:t>ապետության</w:t>
      </w:r>
      <w:r w:rsidR="007E0011" w:rsidRPr="00E864C3">
        <w:rPr>
          <w:rFonts w:ascii="GHEA Grapalat" w:hAnsi="GHEA Grapalat"/>
          <w:sz w:val="24"/>
          <w:szCs w:val="24"/>
          <w:shd w:val="clear" w:color="auto" w:fill="FFFFFF"/>
          <w:lang w:val="hy-AM"/>
        </w:rPr>
        <w:t xml:space="preserve"> </w:t>
      </w:r>
      <w:r w:rsidR="007E0011" w:rsidRPr="00E864C3">
        <w:rPr>
          <w:rFonts w:ascii="GHEA Grapalat" w:hAnsi="GHEA Grapalat" w:cs="Sylfaen"/>
          <w:sz w:val="24"/>
          <w:szCs w:val="24"/>
          <w:shd w:val="clear" w:color="auto" w:fill="FFFFFF"/>
          <w:lang w:val="hy-AM"/>
        </w:rPr>
        <w:t>կառավա</w:t>
      </w:r>
      <w:r w:rsidR="007E0011" w:rsidRPr="00E864C3">
        <w:rPr>
          <w:rFonts w:ascii="GHEA Grapalat" w:hAnsi="GHEA Grapalat" w:cs="Verdana"/>
          <w:sz w:val="24"/>
          <w:szCs w:val="24"/>
          <w:shd w:val="clear" w:color="auto" w:fill="FFFFFF"/>
          <w:lang w:val="hy-AM"/>
        </w:rPr>
        <w:t>ր</w:t>
      </w:r>
      <w:r w:rsidR="007E0011" w:rsidRPr="00E864C3">
        <w:rPr>
          <w:rFonts w:ascii="GHEA Grapalat" w:hAnsi="GHEA Grapalat" w:cs="Sylfaen"/>
          <w:sz w:val="24"/>
          <w:szCs w:val="24"/>
          <w:shd w:val="clear" w:color="auto" w:fill="FFFFFF"/>
          <w:lang w:val="hy-AM"/>
        </w:rPr>
        <w:t>ության</w:t>
      </w:r>
      <w:r w:rsidR="007E0011" w:rsidRPr="00E864C3">
        <w:rPr>
          <w:rFonts w:ascii="GHEA Grapalat" w:hAnsi="GHEA Grapalat"/>
          <w:sz w:val="24"/>
          <w:szCs w:val="24"/>
          <w:shd w:val="clear" w:color="auto" w:fill="FFFFFF"/>
          <w:lang w:val="hy-AM"/>
        </w:rPr>
        <w:t xml:space="preserve"> 2017 </w:t>
      </w:r>
      <w:r w:rsidR="007E0011" w:rsidRPr="00E864C3">
        <w:rPr>
          <w:rFonts w:ascii="GHEA Grapalat" w:hAnsi="GHEA Grapalat" w:cs="Sylfaen"/>
          <w:sz w:val="24"/>
          <w:szCs w:val="24"/>
          <w:shd w:val="clear" w:color="auto" w:fill="FFFFFF"/>
          <w:lang w:val="hy-AM"/>
        </w:rPr>
        <w:t>թվականի</w:t>
      </w:r>
      <w:r w:rsidR="007E0011" w:rsidRPr="00E864C3">
        <w:rPr>
          <w:rFonts w:ascii="GHEA Grapalat" w:hAnsi="GHEA Grapalat"/>
          <w:sz w:val="24"/>
          <w:szCs w:val="24"/>
          <w:shd w:val="clear" w:color="auto" w:fill="FFFFFF"/>
          <w:lang w:val="hy-AM"/>
        </w:rPr>
        <w:t xml:space="preserve"> </w:t>
      </w:r>
      <w:r w:rsidR="007E0011" w:rsidRPr="00E864C3">
        <w:rPr>
          <w:rFonts w:ascii="GHEA Grapalat" w:hAnsi="GHEA Grapalat" w:cs="Sylfaen"/>
          <w:sz w:val="24"/>
          <w:szCs w:val="24"/>
          <w:shd w:val="clear" w:color="auto" w:fill="FFFFFF"/>
          <w:lang w:val="hy-AM"/>
        </w:rPr>
        <w:t>մայիսի</w:t>
      </w:r>
      <w:r w:rsidR="007E0011" w:rsidRPr="00E864C3">
        <w:rPr>
          <w:rFonts w:ascii="GHEA Grapalat" w:hAnsi="GHEA Grapalat"/>
          <w:sz w:val="24"/>
          <w:szCs w:val="24"/>
          <w:shd w:val="clear" w:color="auto" w:fill="FFFFFF"/>
          <w:lang w:val="hy-AM"/>
        </w:rPr>
        <w:t xml:space="preserve"> 4-</w:t>
      </w:r>
      <w:r w:rsidR="007E0011" w:rsidRPr="00E864C3">
        <w:rPr>
          <w:rFonts w:ascii="GHEA Grapalat" w:hAnsi="GHEA Grapalat" w:cs="Sylfaen"/>
          <w:sz w:val="24"/>
          <w:szCs w:val="24"/>
          <w:shd w:val="clear" w:color="auto" w:fill="FFFFFF"/>
          <w:lang w:val="hy-AM"/>
        </w:rPr>
        <w:t>ի</w:t>
      </w:r>
      <w:r w:rsidR="007E0011" w:rsidRPr="00E864C3">
        <w:rPr>
          <w:rFonts w:ascii="GHEA Grapalat" w:hAnsi="GHEA Grapalat"/>
          <w:sz w:val="24"/>
          <w:szCs w:val="24"/>
          <w:shd w:val="clear" w:color="auto" w:fill="FFFFFF"/>
          <w:lang w:val="hy-AM"/>
        </w:rPr>
        <w:t xml:space="preserve"> N 526-</w:t>
      </w:r>
      <w:r w:rsidR="007E0011" w:rsidRPr="00E864C3">
        <w:rPr>
          <w:rFonts w:ascii="GHEA Grapalat" w:hAnsi="GHEA Grapalat" w:cs="Sylfaen"/>
          <w:sz w:val="24"/>
          <w:szCs w:val="24"/>
          <w:shd w:val="clear" w:color="auto" w:fill="FFFFFF"/>
          <w:lang w:val="hy-AM"/>
        </w:rPr>
        <w:t>Ն</w:t>
      </w:r>
      <w:r w:rsidR="007E0011" w:rsidRPr="00E864C3">
        <w:rPr>
          <w:rFonts w:ascii="GHEA Grapalat" w:hAnsi="GHEA Grapalat"/>
          <w:sz w:val="24"/>
          <w:szCs w:val="24"/>
          <w:shd w:val="clear" w:color="auto" w:fill="FFFFFF"/>
          <w:lang w:val="hy-AM"/>
        </w:rPr>
        <w:t xml:space="preserve"> </w:t>
      </w:r>
      <w:r w:rsidR="007E0011" w:rsidRPr="00E864C3">
        <w:rPr>
          <w:rFonts w:ascii="GHEA Grapalat" w:hAnsi="GHEA Grapalat"/>
          <w:sz w:val="24"/>
          <w:szCs w:val="24"/>
          <w:lang w:val="hy-AM"/>
        </w:rPr>
        <w:t xml:space="preserve">որոշման 24-րդ կետի պահանջները` </w:t>
      </w:r>
      <w:r w:rsidR="007E0011" w:rsidRPr="00E864C3">
        <w:rPr>
          <w:rFonts w:ascii="GHEA Grapalat" w:hAnsi="GHEA Grapalat"/>
          <w:sz w:val="24"/>
          <w:szCs w:val="24"/>
          <w:shd w:val="clear" w:color="auto" w:fill="FFFFFF"/>
          <w:lang w:val="hy-AM"/>
        </w:rPr>
        <w:t>գնումների համակարգողին</w:t>
      </w:r>
      <w:r w:rsidR="007E0011" w:rsidRPr="00E864C3">
        <w:rPr>
          <w:rFonts w:ascii="GHEA Grapalat" w:hAnsi="GHEA Grapalat"/>
          <w:sz w:val="24"/>
          <w:szCs w:val="24"/>
          <w:lang w:val="hy-AM"/>
        </w:rPr>
        <w:t xml:space="preserve"> է ներկայացվել Երևան քաղաքի </w:t>
      </w:r>
      <w:r w:rsidR="00CA0A24" w:rsidRPr="00E864C3">
        <w:rPr>
          <w:rFonts w:ascii="GHEA Grapalat" w:hAnsi="GHEA Grapalat"/>
          <w:sz w:val="24"/>
          <w:szCs w:val="24"/>
          <w:lang w:val="hy-AM"/>
        </w:rPr>
        <w:t>Տիգրան Մեծ 4 հասցեում գտնվող վարչական շենքի վերանորոգման</w:t>
      </w:r>
      <w:r w:rsidR="007E0011" w:rsidRPr="00E864C3">
        <w:rPr>
          <w:rFonts w:ascii="GHEA Grapalat" w:hAnsi="GHEA Grapalat"/>
          <w:sz w:val="24"/>
          <w:szCs w:val="24"/>
          <w:lang w:val="hy-AM"/>
        </w:rPr>
        <w:t xml:space="preserve"> աշխատանքների ձեռքբերման գնման հայտը:</w:t>
      </w:r>
    </w:p>
    <w:p w14:paraId="1E2B0298" w14:textId="77777777" w:rsidR="00D0315D" w:rsidRPr="00D0315D" w:rsidRDefault="00D0315D" w:rsidP="00E864C3">
      <w:pPr>
        <w:autoSpaceDE w:val="0"/>
        <w:autoSpaceDN w:val="0"/>
        <w:adjustRightInd w:val="0"/>
        <w:spacing w:after="0" w:line="360" w:lineRule="auto"/>
        <w:ind w:firstLine="450"/>
        <w:jc w:val="both"/>
        <w:rPr>
          <w:rFonts w:ascii="GHEA Grapalat" w:hAnsi="GHEA Grapalat"/>
          <w:sz w:val="24"/>
          <w:szCs w:val="24"/>
          <w:lang w:val="hy-AM"/>
        </w:rPr>
      </w:pPr>
      <w:r w:rsidRPr="00D0315D">
        <w:rPr>
          <w:rFonts w:ascii="GHEA Grapalat" w:hAnsi="GHEA Grapalat"/>
          <w:sz w:val="24"/>
          <w:szCs w:val="24"/>
          <w:lang w:val="hy-AM"/>
        </w:rPr>
        <w:t>Համաձայն 05.02.2024թ</w:t>
      </w:r>
      <w:r w:rsidRPr="00D0315D">
        <w:rPr>
          <w:rFonts w:ascii="Microsoft JhengHei" w:eastAsia="Microsoft JhengHei" w:hAnsi="Microsoft JhengHei" w:cs="Microsoft JhengHei" w:hint="eastAsia"/>
          <w:sz w:val="24"/>
          <w:szCs w:val="24"/>
          <w:lang w:val="hy-AM"/>
        </w:rPr>
        <w:t>․</w:t>
      </w:r>
      <w:r w:rsidRPr="00D0315D">
        <w:rPr>
          <w:rFonts w:ascii="GHEA Grapalat" w:hAnsi="GHEA Grapalat"/>
          <w:sz w:val="24"/>
          <w:szCs w:val="24"/>
          <w:lang w:val="hy-AM"/>
        </w:rPr>
        <w:t xml:space="preserve"> կնքված N ՏԿԵՆ-ՀԲՄԱՇՁԲ-2023/5-1 պետական գնման պայմանագրի (այսուհետև՝ Պայմանագիր)՝ «ՀՀ ք</w:t>
      </w:r>
      <w:r w:rsidRPr="00D0315D">
        <w:rPr>
          <w:rFonts w:ascii="Microsoft JhengHei" w:eastAsia="Microsoft JhengHei" w:hAnsi="Microsoft JhengHei" w:cs="Microsoft JhengHei" w:hint="eastAsia"/>
          <w:sz w:val="24"/>
          <w:szCs w:val="24"/>
          <w:lang w:val="hy-AM"/>
        </w:rPr>
        <w:t>․</w:t>
      </w:r>
      <w:r w:rsidRPr="00D0315D">
        <w:rPr>
          <w:rFonts w:ascii="GHEA Grapalat" w:hAnsi="GHEA Grapalat"/>
          <w:sz w:val="24"/>
          <w:szCs w:val="24"/>
          <w:lang w:val="hy-AM"/>
        </w:rPr>
        <w:t xml:space="preserve"> Երևան, Տիգրան Մեծի 4 հասցեում գտնվող Պետական գույքի կառավարման կոմիտեի շենքի վերանորոգում» աշխատանքները իրականացվելու են  «Մանուկյան Շին» ՓԲ ընկերության (այսուհետև՝ Կապալառու) կողմից: </w:t>
      </w:r>
    </w:p>
    <w:p w14:paraId="730F35E4" w14:textId="77777777" w:rsidR="00D0315D" w:rsidRPr="00D0315D" w:rsidRDefault="00D0315D" w:rsidP="00E864C3">
      <w:pPr>
        <w:spacing w:after="0" w:line="360" w:lineRule="auto"/>
        <w:ind w:firstLine="450"/>
        <w:jc w:val="both"/>
        <w:rPr>
          <w:rFonts w:ascii="GHEA Grapalat" w:hAnsi="GHEA Grapalat"/>
          <w:sz w:val="24"/>
          <w:szCs w:val="24"/>
          <w:lang w:val="hy-AM"/>
        </w:rPr>
      </w:pPr>
      <w:r w:rsidRPr="00D0315D">
        <w:rPr>
          <w:rFonts w:ascii="GHEA Grapalat" w:hAnsi="GHEA Grapalat"/>
          <w:sz w:val="24"/>
          <w:szCs w:val="24"/>
          <w:lang w:val="hy-AM"/>
        </w:rPr>
        <w:t>«Մանուկյան Շին» ՓԲ ընկերությունը 04</w:t>
      </w:r>
      <w:r w:rsidRPr="00D0315D">
        <w:rPr>
          <w:rFonts w:ascii="Microsoft JhengHei" w:eastAsia="Microsoft JhengHei" w:hAnsi="Microsoft JhengHei" w:cs="Microsoft JhengHei" w:hint="eastAsia"/>
          <w:sz w:val="24"/>
          <w:szCs w:val="24"/>
          <w:lang w:val="hy-AM"/>
        </w:rPr>
        <w:t>․</w:t>
      </w:r>
      <w:r w:rsidRPr="00D0315D">
        <w:rPr>
          <w:rFonts w:ascii="GHEA Grapalat" w:hAnsi="GHEA Grapalat"/>
          <w:sz w:val="24"/>
          <w:szCs w:val="24"/>
          <w:lang w:val="hy-AM"/>
        </w:rPr>
        <w:t>04</w:t>
      </w:r>
      <w:r w:rsidRPr="00D0315D">
        <w:rPr>
          <w:rFonts w:ascii="Microsoft JhengHei" w:eastAsia="Microsoft JhengHei" w:hAnsi="Microsoft JhengHei" w:cs="Microsoft JhengHei" w:hint="eastAsia"/>
          <w:sz w:val="24"/>
          <w:szCs w:val="24"/>
          <w:lang w:val="hy-AM"/>
        </w:rPr>
        <w:t>․</w:t>
      </w:r>
      <w:r w:rsidRPr="00D0315D">
        <w:rPr>
          <w:rFonts w:ascii="GHEA Grapalat" w:hAnsi="GHEA Grapalat"/>
          <w:sz w:val="24"/>
          <w:szCs w:val="24"/>
          <w:lang w:val="hy-AM"/>
        </w:rPr>
        <w:t>2024թ</w:t>
      </w:r>
      <w:r w:rsidRPr="00D0315D">
        <w:rPr>
          <w:rFonts w:ascii="Microsoft JhengHei" w:eastAsia="Microsoft JhengHei" w:hAnsi="Microsoft JhengHei" w:cs="Microsoft JhengHei" w:hint="eastAsia"/>
          <w:sz w:val="24"/>
          <w:szCs w:val="24"/>
          <w:lang w:val="hy-AM"/>
        </w:rPr>
        <w:t>․</w:t>
      </w:r>
      <w:r w:rsidRPr="00D0315D">
        <w:rPr>
          <w:rFonts w:ascii="GHEA Grapalat" w:hAnsi="GHEA Grapalat"/>
          <w:sz w:val="24"/>
          <w:szCs w:val="24"/>
          <w:lang w:val="hy-AM"/>
        </w:rPr>
        <w:t xml:space="preserve"> թիվ 2570-2024 գրությամբ (գրությունը կցվում է) դիմել է Պետական գույքի կառավարման կոմիտեին (այսուհետ՝ Կոմիտե) տեղեկացնելով, որ 2024թ</w:t>
      </w:r>
      <w:r w:rsidRPr="00D0315D">
        <w:rPr>
          <w:rFonts w:ascii="Microsoft JhengHei" w:eastAsia="Microsoft JhengHei" w:hAnsi="Microsoft JhengHei" w:cs="Microsoft JhengHei" w:hint="eastAsia"/>
          <w:sz w:val="24"/>
          <w:szCs w:val="24"/>
          <w:lang w:val="hy-AM"/>
        </w:rPr>
        <w:t>․</w:t>
      </w:r>
      <w:r w:rsidRPr="00D0315D">
        <w:rPr>
          <w:rFonts w:ascii="GHEA Grapalat" w:hAnsi="GHEA Grapalat"/>
          <w:sz w:val="24"/>
          <w:szCs w:val="24"/>
          <w:lang w:val="hy-AM"/>
        </w:rPr>
        <w:t xml:space="preserve"> փետրվարի 05-ի ՊԳԿԿ-ԳՀԱՇԾԲ–2024/1-1 պայմանագրի շրջանակներում Կոմիտեի վարչական շենքում վերանորոգման աշխատանքները սկսելու ժամանակ ի հայտ են եկել անհամատեղելի աշխատանքներ հետագա վերանորոգման աշխատանքներն իրականացնելու համար, մասնավորապես՝ միջնորմերը տեղադրված են մանրահատակի վրա, ամրանավորված չեն, դռներում չկան բարավուներ և այլն։ </w:t>
      </w:r>
    </w:p>
    <w:p w14:paraId="29936045" w14:textId="77777777" w:rsidR="00D0315D" w:rsidRPr="00D0315D" w:rsidRDefault="00D0315D" w:rsidP="00E864C3">
      <w:pPr>
        <w:autoSpaceDE w:val="0"/>
        <w:autoSpaceDN w:val="0"/>
        <w:adjustRightInd w:val="0"/>
        <w:spacing w:after="0" w:line="360" w:lineRule="auto"/>
        <w:ind w:firstLine="450"/>
        <w:jc w:val="both"/>
        <w:rPr>
          <w:rFonts w:ascii="GHEA Grapalat" w:hAnsi="GHEA Grapalat"/>
          <w:sz w:val="24"/>
          <w:szCs w:val="24"/>
          <w:lang w:val="hy-AM"/>
        </w:rPr>
      </w:pPr>
      <w:r w:rsidRPr="00D0315D">
        <w:rPr>
          <w:rFonts w:ascii="GHEA Grapalat" w:hAnsi="GHEA Grapalat"/>
          <w:sz w:val="24"/>
          <w:szCs w:val="24"/>
          <w:lang w:val="hy-AM"/>
        </w:rPr>
        <w:t xml:space="preserve">  Սույն թվականի ապրիլի 08-ի թիվ 04/13.3/2160-2024 գրությամբ (գրությունը կցվում է) Կոմիտեն դիմել է  «Կապիտալ Փրոջեքթ» ՍՊ ընկերությանը՝ 31.01.2024 թվականին կնքված ՊԳԿԿ-ՄԱԾՁԲ-2024/2 ծածկագրով «Պետության կարիքների համար հեղինակային </w:t>
      </w:r>
      <w:r w:rsidRPr="00D0315D">
        <w:rPr>
          <w:rFonts w:ascii="GHEA Grapalat" w:hAnsi="GHEA Grapalat"/>
          <w:sz w:val="24"/>
          <w:szCs w:val="24"/>
          <w:lang w:val="hy-AM"/>
        </w:rPr>
        <w:lastRenderedPageBreak/>
        <w:t xml:space="preserve">հսկողության ծառայությունների մատուցման» պետական գնման պայմանագրի շրջանակներում  նախագծում կատարել փոփոխություններ և ներկայացնել Կոմիտե։ </w:t>
      </w:r>
    </w:p>
    <w:p w14:paraId="15E0F509" w14:textId="77777777" w:rsidR="00D0315D" w:rsidRPr="00D0315D" w:rsidRDefault="00D0315D" w:rsidP="00E864C3">
      <w:pPr>
        <w:autoSpaceDE w:val="0"/>
        <w:autoSpaceDN w:val="0"/>
        <w:adjustRightInd w:val="0"/>
        <w:spacing w:after="0" w:line="360" w:lineRule="auto"/>
        <w:ind w:firstLine="450"/>
        <w:jc w:val="both"/>
        <w:rPr>
          <w:rFonts w:ascii="GHEA Grapalat" w:hAnsi="GHEA Grapalat"/>
          <w:sz w:val="24"/>
          <w:szCs w:val="24"/>
          <w:lang w:val="hy-AM"/>
        </w:rPr>
      </w:pPr>
      <w:r w:rsidRPr="00D0315D">
        <w:rPr>
          <w:rFonts w:ascii="GHEA Grapalat" w:hAnsi="GHEA Grapalat"/>
          <w:sz w:val="24"/>
          <w:szCs w:val="24"/>
          <w:lang w:val="hy-AM"/>
        </w:rPr>
        <w:t>2024թ</w:t>
      </w:r>
      <w:r w:rsidRPr="00D0315D">
        <w:rPr>
          <w:rFonts w:ascii="Microsoft JhengHei" w:eastAsia="Microsoft JhengHei" w:hAnsi="Microsoft JhengHei" w:cs="Microsoft JhengHei" w:hint="eastAsia"/>
          <w:sz w:val="24"/>
          <w:szCs w:val="24"/>
          <w:lang w:val="hy-AM"/>
        </w:rPr>
        <w:t>․</w:t>
      </w:r>
      <w:r w:rsidRPr="00D0315D">
        <w:rPr>
          <w:rFonts w:ascii="GHEA Grapalat" w:hAnsi="GHEA Grapalat"/>
          <w:sz w:val="24"/>
          <w:szCs w:val="24"/>
          <w:lang w:val="hy-AM"/>
        </w:rPr>
        <w:t xml:space="preserve"> ապրիլի 11-ին Կոմիտեի պատասխանատու ստորաբաժանման, «Մանուկյան Շին» ՓԲԸ-ի, «Կապիտալ Փրոջեքթ» ՍՊԸ-ի և Ա/Ձ Վ</w:t>
      </w:r>
      <w:r w:rsidRPr="00D0315D">
        <w:rPr>
          <w:rFonts w:ascii="Microsoft JhengHei" w:eastAsia="Microsoft JhengHei" w:hAnsi="Microsoft JhengHei" w:cs="Microsoft JhengHei" w:hint="eastAsia"/>
          <w:sz w:val="24"/>
          <w:szCs w:val="24"/>
          <w:lang w:val="hy-AM"/>
        </w:rPr>
        <w:t>․</w:t>
      </w:r>
      <w:r w:rsidRPr="00D0315D">
        <w:rPr>
          <w:rFonts w:ascii="GHEA Grapalat" w:hAnsi="GHEA Grapalat"/>
          <w:sz w:val="24"/>
          <w:szCs w:val="24"/>
          <w:lang w:val="hy-AM"/>
        </w:rPr>
        <w:t xml:space="preserve"> Կնյազյանի  մասնակցությամբ կազմվել է «ՀՀ ք</w:t>
      </w:r>
      <w:r w:rsidRPr="00D0315D">
        <w:rPr>
          <w:rFonts w:ascii="Microsoft JhengHei" w:eastAsia="Microsoft JhengHei" w:hAnsi="Microsoft JhengHei" w:cs="Microsoft JhengHei" w:hint="eastAsia"/>
          <w:sz w:val="24"/>
          <w:szCs w:val="24"/>
          <w:lang w:val="hy-AM"/>
        </w:rPr>
        <w:t>․</w:t>
      </w:r>
      <w:r w:rsidRPr="00D0315D">
        <w:rPr>
          <w:rFonts w:ascii="GHEA Grapalat" w:hAnsi="GHEA Grapalat"/>
          <w:sz w:val="24"/>
          <w:szCs w:val="24"/>
          <w:lang w:val="hy-AM"/>
        </w:rPr>
        <w:t xml:space="preserve"> Երևան, Տիգրան Մեծի 4 հասցեում գտնվող պետական գույքի կառավարման կոմիտեի շենքի վերանորոգման աշխատանքների ընթացքի վերաբերյալ» արձանագրություն (արձանագրությունը կցվում է)՝ ելնելով ուսումնասիրությունից պարզվել է, որ շենքը կառուցվել է 1970-ական թվականներին և միջնապատերի քանդման աշխատանքներից հետո պարզվել է, որ աշխատանքային նախագծով նախատեսված որոշ աշխատանքներ հնարավոր չէ իրականացնել և անհրաժեշտ է փոխարինել այլ աշխատանքներով և լուծումներով։</w:t>
      </w:r>
    </w:p>
    <w:p w14:paraId="11044E90" w14:textId="77777777" w:rsidR="00D0315D" w:rsidRDefault="00D0315D" w:rsidP="00E864C3">
      <w:pPr>
        <w:autoSpaceDE w:val="0"/>
        <w:autoSpaceDN w:val="0"/>
        <w:adjustRightInd w:val="0"/>
        <w:spacing w:after="0" w:line="360" w:lineRule="auto"/>
        <w:ind w:firstLine="450"/>
        <w:jc w:val="both"/>
        <w:rPr>
          <w:rFonts w:ascii="GHEA Grapalat" w:hAnsi="GHEA Grapalat"/>
          <w:sz w:val="24"/>
          <w:szCs w:val="24"/>
          <w:lang w:val="hy-AM"/>
        </w:rPr>
      </w:pPr>
      <w:r w:rsidRPr="00D0315D">
        <w:rPr>
          <w:rFonts w:ascii="GHEA Grapalat" w:hAnsi="GHEA Grapalat"/>
          <w:sz w:val="24"/>
          <w:szCs w:val="24"/>
          <w:lang w:val="hy-AM"/>
        </w:rPr>
        <w:t>«Կապիտալ Փրոջեքթ» ՍՊ ընկերության կողմից  ներկայացվել է լրամշակված նախագծանախահաշվային փաստաթղթերի փոփոխված տարբերակը, ավելացվող աշխատանքների միավոր գների հաշվարկը, փոփոխված ծավալաթերթ նախահաշիվը, շինարարության ժամկետը՝ 120 օր և փորձաքննության եզրակացությունը։</w:t>
      </w:r>
    </w:p>
    <w:p w14:paraId="7E857D8F" w14:textId="77777777" w:rsidR="00D0315D" w:rsidRDefault="007E0011" w:rsidP="00E864C3">
      <w:pPr>
        <w:autoSpaceDE w:val="0"/>
        <w:autoSpaceDN w:val="0"/>
        <w:adjustRightInd w:val="0"/>
        <w:spacing w:after="0" w:line="360" w:lineRule="auto"/>
        <w:ind w:firstLine="450"/>
        <w:jc w:val="both"/>
        <w:rPr>
          <w:rFonts w:ascii="GHEA Grapalat" w:hAnsi="GHEA Grapalat"/>
          <w:sz w:val="24"/>
          <w:szCs w:val="24"/>
          <w:lang w:val="hy-AM"/>
        </w:rPr>
      </w:pPr>
      <w:r w:rsidRPr="007E0011">
        <w:rPr>
          <w:rFonts w:ascii="GHEA Grapalat" w:eastAsia="Times New Roman" w:hAnsi="GHEA Grapalat" w:cs="Times New Roman"/>
          <w:sz w:val="24"/>
          <w:szCs w:val="24"/>
          <w:lang w:val="hy-AM"/>
        </w:rPr>
        <w:t>Հաշվի առնելով վերոգրյալը և հիմք ընդունելով Հայաստանի Հանրապետության կառավարության 2017 թվականի մայիսի 4-ի N 526-Ն որոշմամբ հաստատված N 1 հավելվածի 3-րդ, 57-րդ կետերը</w:t>
      </w:r>
      <w:r w:rsidRPr="007E0011">
        <w:rPr>
          <w:rFonts w:ascii="GHEA Grapalat" w:hAnsi="GHEA Grapalat" w:cs="Sylfaen"/>
          <w:sz w:val="24"/>
          <w:szCs w:val="24"/>
          <w:shd w:val="clear" w:color="auto" w:fill="FFFFFF"/>
          <w:lang w:val="hy-AM"/>
        </w:rPr>
        <w:t xml:space="preserve"> </w:t>
      </w:r>
      <w:r w:rsidRPr="007E0011">
        <w:rPr>
          <w:rFonts w:ascii="GHEA Grapalat" w:eastAsia="Times New Roman" w:hAnsi="GHEA Grapalat" w:cs="Times New Roman"/>
          <w:sz w:val="24"/>
          <w:szCs w:val="24"/>
          <w:lang w:val="hy-AM"/>
        </w:rPr>
        <w:t xml:space="preserve">և այն հանգամանքը, որ </w:t>
      </w:r>
      <w:r w:rsidR="00CA0A24" w:rsidRPr="007E0011">
        <w:rPr>
          <w:rFonts w:ascii="GHEA Grapalat" w:hAnsi="GHEA Grapalat"/>
          <w:sz w:val="24"/>
          <w:szCs w:val="24"/>
          <w:lang w:val="hy-AM"/>
        </w:rPr>
        <w:t xml:space="preserve">Երևան քաղաքի </w:t>
      </w:r>
      <w:r w:rsidR="00CA0A24">
        <w:rPr>
          <w:rFonts w:ascii="GHEA Grapalat" w:hAnsi="GHEA Grapalat"/>
          <w:sz w:val="24"/>
          <w:szCs w:val="24"/>
          <w:lang w:val="hy-AM"/>
        </w:rPr>
        <w:t>Տիգրան Մեծ 4 հասցեում գտնվող վարչական շենքի վերանորոգման</w:t>
      </w:r>
      <w:r w:rsidR="00CA0A24" w:rsidRPr="007E0011">
        <w:rPr>
          <w:rFonts w:ascii="GHEA Grapalat" w:hAnsi="GHEA Grapalat"/>
          <w:sz w:val="24"/>
          <w:szCs w:val="24"/>
          <w:lang w:val="hy-AM"/>
        </w:rPr>
        <w:t xml:space="preserve"> աշխատանքների ձեռքբերման </w:t>
      </w:r>
      <w:r w:rsidRPr="007E0011">
        <w:rPr>
          <w:rFonts w:ascii="GHEA Grapalat" w:eastAsia="Times New Roman" w:hAnsi="GHEA Grapalat" w:cs="Times New Roman"/>
          <w:sz w:val="24"/>
          <w:szCs w:val="24"/>
          <w:lang w:val="hy-AM"/>
        </w:rPr>
        <w:t xml:space="preserve">նպատակով՝ </w:t>
      </w:r>
      <w:r w:rsidR="009A6563">
        <w:rPr>
          <w:rFonts w:ascii="GHEA Grapalat" w:hAnsi="GHEA Grapalat" w:cs="Sylfaen"/>
          <w:sz w:val="24"/>
          <w:szCs w:val="24"/>
          <w:shd w:val="clear" w:color="auto" w:fill="FFFFFF"/>
          <w:lang w:val="hy-AM"/>
        </w:rPr>
        <w:t>ՀՀ ՏԿԵՆ պ</w:t>
      </w:r>
      <w:r w:rsidR="00CA0A24">
        <w:rPr>
          <w:rFonts w:ascii="GHEA Grapalat" w:hAnsi="GHEA Grapalat" w:cs="Sylfaen"/>
          <w:sz w:val="24"/>
          <w:szCs w:val="24"/>
          <w:shd w:val="clear" w:color="auto" w:fill="FFFFFF"/>
          <w:lang w:val="hy-AM"/>
        </w:rPr>
        <w:t>ետական գույքի կառավարման կոմիտեի</w:t>
      </w:r>
      <w:r w:rsidR="00CA0A24" w:rsidRPr="007E0011">
        <w:rPr>
          <w:rFonts w:ascii="GHEA Grapalat" w:hAnsi="GHEA Grapalat" w:cs="Sylfaen"/>
          <w:sz w:val="24"/>
          <w:szCs w:val="24"/>
          <w:shd w:val="clear" w:color="auto" w:fill="FFFFFF"/>
          <w:lang w:val="hy-AM"/>
        </w:rPr>
        <w:t xml:space="preserve"> և </w:t>
      </w:r>
      <w:r w:rsidR="00CA0A24" w:rsidRPr="007E0011">
        <w:rPr>
          <w:rFonts w:ascii="GHEA Grapalat" w:hAnsi="GHEA Grapalat"/>
          <w:sz w:val="24"/>
          <w:szCs w:val="24"/>
          <w:shd w:val="clear" w:color="auto" w:fill="FFFFFF"/>
          <w:lang w:val="hy-AM"/>
        </w:rPr>
        <w:t>«</w:t>
      </w:r>
      <w:r w:rsidR="00CA0A24">
        <w:rPr>
          <w:rFonts w:ascii="GHEA Grapalat" w:hAnsi="GHEA Grapalat" w:cs="Sylfaen"/>
          <w:sz w:val="24"/>
          <w:szCs w:val="24"/>
          <w:shd w:val="clear" w:color="auto" w:fill="FFFFFF"/>
          <w:lang w:val="hy-AM"/>
        </w:rPr>
        <w:t>Մանուկյան շին</w:t>
      </w:r>
      <w:r w:rsidR="00CA0A24" w:rsidRPr="007E0011">
        <w:rPr>
          <w:rFonts w:ascii="GHEA Grapalat" w:hAnsi="GHEA Grapalat"/>
          <w:sz w:val="24"/>
          <w:szCs w:val="24"/>
          <w:shd w:val="clear" w:color="auto" w:fill="FFFFFF"/>
          <w:lang w:val="hy-AM"/>
        </w:rPr>
        <w:t xml:space="preserve">» </w:t>
      </w:r>
      <w:r w:rsidR="00CA0A24" w:rsidRPr="007E0011">
        <w:rPr>
          <w:rFonts w:ascii="GHEA Grapalat" w:hAnsi="GHEA Grapalat" w:cs="Sylfaen"/>
          <w:sz w:val="24"/>
          <w:szCs w:val="24"/>
          <w:shd w:val="clear" w:color="auto" w:fill="FFFFFF"/>
          <w:lang w:val="hy-AM"/>
        </w:rPr>
        <w:t>ՍՊԸ</w:t>
      </w:r>
      <w:r w:rsidR="00CA0A24">
        <w:rPr>
          <w:rFonts w:ascii="GHEA Grapalat" w:hAnsi="GHEA Grapalat" w:cs="Sylfaen"/>
          <w:sz w:val="24"/>
          <w:szCs w:val="24"/>
          <w:shd w:val="clear" w:color="auto" w:fill="FFFFFF"/>
          <w:lang w:val="hy-AM"/>
        </w:rPr>
        <w:t xml:space="preserve">-ի </w:t>
      </w:r>
      <w:r w:rsidR="00CA0A24" w:rsidRPr="007E0011">
        <w:rPr>
          <w:rFonts w:ascii="GHEA Grapalat" w:hAnsi="GHEA Grapalat" w:cs="Sylfaen"/>
          <w:sz w:val="24"/>
          <w:szCs w:val="24"/>
          <w:shd w:val="clear" w:color="auto" w:fill="FFFFFF"/>
          <w:lang w:val="hy-AM"/>
        </w:rPr>
        <w:t>միջև</w:t>
      </w:r>
      <w:r w:rsidRPr="007E0011">
        <w:rPr>
          <w:rFonts w:ascii="GHEA Grapalat" w:hAnsi="GHEA Grapalat" w:cs="Sylfaen"/>
          <w:sz w:val="24"/>
          <w:szCs w:val="24"/>
          <w:shd w:val="clear" w:color="auto" w:fill="FFFFFF"/>
          <w:lang w:val="hy-AM"/>
        </w:rPr>
        <w:t xml:space="preserve">՝ </w:t>
      </w:r>
      <w:r w:rsidR="00CA0A24" w:rsidRPr="007E0011">
        <w:rPr>
          <w:rFonts w:ascii="GHEA Grapalat" w:hAnsi="GHEA Grapalat" w:cs="Sylfaen"/>
          <w:sz w:val="24"/>
          <w:szCs w:val="24"/>
          <w:shd w:val="clear" w:color="auto" w:fill="FFFFFF"/>
          <w:lang w:val="hy-AM"/>
        </w:rPr>
        <w:t>202</w:t>
      </w:r>
      <w:r w:rsidR="00CA0A24">
        <w:rPr>
          <w:rFonts w:ascii="GHEA Grapalat" w:hAnsi="GHEA Grapalat" w:cs="Sylfaen"/>
          <w:sz w:val="24"/>
          <w:szCs w:val="24"/>
          <w:shd w:val="clear" w:color="auto" w:fill="FFFFFF"/>
          <w:lang w:val="hy-AM"/>
        </w:rPr>
        <w:t>4</w:t>
      </w:r>
      <w:r w:rsidR="00CA0A24" w:rsidRPr="007E0011">
        <w:rPr>
          <w:rFonts w:ascii="GHEA Grapalat" w:hAnsi="GHEA Grapalat" w:cs="Sylfaen"/>
          <w:sz w:val="24"/>
          <w:szCs w:val="24"/>
          <w:shd w:val="clear" w:color="auto" w:fill="FFFFFF"/>
          <w:lang w:val="hy-AM"/>
        </w:rPr>
        <w:t xml:space="preserve"> թվականի </w:t>
      </w:r>
      <w:r w:rsidR="00CA0A24">
        <w:rPr>
          <w:rFonts w:ascii="GHEA Grapalat" w:hAnsi="GHEA Grapalat" w:cs="Sylfaen"/>
          <w:sz w:val="24"/>
          <w:szCs w:val="24"/>
          <w:shd w:val="clear" w:color="auto" w:fill="FFFFFF"/>
          <w:lang w:val="hy-AM"/>
        </w:rPr>
        <w:t>փետրվար</w:t>
      </w:r>
      <w:r w:rsidR="00CA0A24" w:rsidRPr="007E0011">
        <w:rPr>
          <w:rFonts w:ascii="GHEA Grapalat" w:hAnsi="GHEA Grapalat" w:cs="Sylfaen"/>
          <w:sz w:val="24"/>
          <w:szCs w:val="24"/>
          <w:shd w:val="clear" w:color="auto" w:fill="FFFFFF"/>
          <w:lang w:val="hy-AM"/>
        </w:rPr>
        <w:t xml:space="preserve">ի </w:t>
      </w:r>
      <w:r w:rsidR="00CA0A24">
        <w:rPr>
          <w:rFonts w:ascii="GHEA Grapalat" w:hAnsi="GHEA Grapalat" w:cs="Sylfaen"/>
          <w:sz w:val="24"/>
          <w:szCs w:val="24"/>
          <w:shd w:val="clear" w:color="auto" w:fill="FFFFFF"/>
          <w:lang w:val="hy-AM"/>
        </w:rPr>
        <w:t>5-</w:t>
      </w:r>
      <w:r w:rsidR="00CA0A24" w:rsidRPr="007E0011">
        <w:rPr>
          <w:rFonts w:ascii="GHEA Grapalat" w:hAnsi="GHEA Grapalat" w:cs="Sylfaen"/>
          <w:sz w:val="24"/>
          <w:szCs w:val="24"/>
          <w:shd w:val="clear" w:color="auto" w:fill="FFFFFF"/>
          <w:lang w:val="hy-AM"/>
        </w:rPr>
        <w:t>ին կնքված կապալային աշխատանքների կատարմա</w:t>
      </w:r>
      <w:r w:rsidR="00CA0A24">
        <w:rPr>
          <w:rFonts w:ascii="GHEA Grapalat" w:hAnsi="GHEA Grapalat" w:cs="Sylfaen"/>
          <w:sz w:val="24"/>
          <w:szCs w:val="24"/>
          <w:shd w:val="clear" w:color="auto" w:fill="FFFFFF"/>
          <w:lang w:val="hy-AM"/>
        </w:rPr>
        <w:t>ն</w:t>
      </w:r>
      <w:r w:rsidR="00CA0A24" w:rsidRPr="007E0011">
        <w:rPr>
          <w:rFonts w:ascii="GHEA Grapalat" w:hAnsi="GHEA Grapalat" w:cs="Sylfaen"/>
          <w:sz w:val="24"/>
          <w:szCs w:val="24"/>
          <w:shd w:val="clear" w:color="auto" w:fill="FFFFFF"/>
          <w:lang w:val="hy-AM"/>
        </w:rPr>
        <w:t xml:space="preserve"> </w:t>
      </w:r>
      <w:r w:rsidR="00CA0A24" w:rsidRPr="007E0011">
        <w:rPr>
          <w:rFonts w:ascii="Calibri" w:hAnsi="Calibri" w:cs="Calibri"/>
          <w:sz w:val="24"/>
          <w:szCs w:val="24"/>
          <w:shd w:val="clear" w:color="auto" w:fill="FFFFFF"/>
          <w:lang w:val="hy-AM"/>
        </w:rPr>
        <w:t> </w:t>
      </w:r>
      <w:r w:rsidR="00CA0A24" w:rsidRPr="007E0011">
        <w:rPr>
          <w:rFonts w:ascii="GHEA Grapalat" w:hAnsi="GHEA Grapalat" w:cs="Sylfaen"/>
          <w:sz w:val="24"/>
          <w:szCs w:val="24"/>
          <w:shd w:val="clear" w:color="auto" w:fill="FFFFFF"/>
          <w:lang w:val="hy-AM"/>
        </w:rPr>
        <w:t>N</w:t>
      </w:r>
      <w:r w:rsidR="00CA0A24">
        <w:rPr>
          <w:rFonts w:ascii="GHEA Grapalat" w:hAnsi="GHEA Grapalat" w:cs="Sylfaen"/>
          <w:sz w:val="24"/>
          <w:szCs w:val="24"/>
          <w:shd w:val="clear" w:color="auto" w:fill="FFFFFF"/>
          <w:lang w:val="hy-AM"/>
        </w:rPr>
        <w:t xml:space="preserve"> ՊԳԿԿ</w:t>
      </w:r>
      <w:r w:rsidR="00CA0A24" w:rsidRPr="007E0011">
        <w:rPr>
          <w:rFonts w:ascii="GHEA Grapalat" w:hAnsi="GHEA Grapalat" w:cs="Sylfaen"/>
          <w:sz w:val="24"/>
          <w:szCs w:val="24"/>
          <w:shd w:val="clear" w:color="auto" w:fill="FFFFFF"/>
          <w:lang w:val="hy-AM"/>
        </w:rPr>
        <w:t>-</w:t>
      </w:r>
      <w:r w:rsidR="00CA0A24">
        <w:rPr>
          <w:rFonts w:ascii="GHEA Grapalat" w:hAnsi="GHEA Grapalat" w:cs="Sylfaen"/>
          <w:sz w:val="24"/>
          <w:szCs w:val="24"/>
          <w:shd w:val="clear" w:color="auto" w:fill="FFFFFF"/>
          <w:lang w:val="hy-AM"/>
        </w:rPr>
        <w:t>ԳՀ</w:t>
      </w:r>
      <w:r w:rsidR="00CA0A24" w:rsidRPr="007E0011">
        <w:rPr>
          <w:rFonts w:ascii="GHEA Grapalat" w:hAnsi="GHEA Grapalat" w:cs="Sylfaen"/>
          <w:sz w:val="24"/>
          <w:szCs w:val="24"/>
          <w:shd w:val="clear" w:color="auto" w:fill="FFFFFF"/>
          <w:lang w:val="hy-AM"/>
        </w:rPr>
        <w:t>ԱՇՁԲ-2</w:t>
      </w:r>
      <w:r w:rsidR="00CA0A24">
        <w:rPr>
          <w:rFonts w:ascii="GHEA Grapalat" w:hAnsi="GHEA Grapalat" w:cs="Sylfaen"/>
          <w:sz w:val="24"/>
          <w:szCs w:val="24"/>
          <w:shd w:val="clear" w:color="auto" w:fill="FFFFFF"/>
          <w:lang w:val="hy-AM"/>
        </w:rPr>
        <w:t>024</w:t>
      </w:r>
      <w:r w:rsidR="00CA0A24" w:rsidRPr="007E0011">
        <w:rPr>
          <w:rFonts w:ascii="GHEA Grapalat" w:hAnsi="GHEA Grapalat" w:cs="Sylfaen"/>
          <w:sz w:val="24"/>
          <w:szCs w:val="24"/>
          <w:shd w:val="clear" w:color="auto" w:fill="FFFFFF"/>
          <w:lang w:val="hy-AM"/>
        </w:rPr>
        <w:t>/</w:t>
      </w:r>
      <w:r w:rsidR="00CA0A24">
        <w:rPr>
          <w:rFonts w:ascii="GHEA Grapalat" w:hAnsi="GHEA Grapalat" w:cs="Sylfaen"/>
          <w:sz w:val="24"/>
          <w:szCs w:val="24"/>
          <w:shd w:val="clear" w:color="auto" w:fill="FFFFFF"/>
          <w:lang w:val="hy-AM"/>
        </w:rPr>
        <w:t xml:space="preserve">1-1 </w:t>
      </w:r>
      <w:r w:rsidR="00CA0A24" w:rsidRPr="007E0011">
        <w:rPr>
          <w:rFonts w:ascii="GHEA Grapalat" w:hAnsi="GHEA Grapalat" w:cs="Sylfaen"/>
          <w:sz w:val="24"/>
          <w:szCs w:val="24"/>
          <w:shd w:val="clear" w:color="auto" w:fill="FFFFFF"/>
          <w:lang w:val="hy-AM"/>
        </w:rPr>
        <w:t>ծածկագրով</w:t>
      </w:r>
      <w:r w:rsidR="00CA0A24">
        <w:rPr>
          <w:rFonts w:ascii="GHEA Grapalat" w:hAnsi="GHEA Grapalat" w:cs="Sylfaen"/>
          <w:sz w:val="24"/>
          <w:szCs w:val="24"/>
          <w:shd w:val="clear" w:color="auto" w:fill="FFFFFF"/>
          <w:lang w:val="hy-AM"/>
        </w:rPr>
        <w:t xml:space="preserve"> </w:t>
      </w:r>
      <w:r w:rsidRPr="007E0011">
        <w:rPr>
          <w:rFonts w:ascii="GHEA Grapalat" w:eastAsia="Times New Roman" w:hAnsi="GHEA Grapalat" w:cs="Times New Roman"/>
          <w:sz w:val="24"/>
          <w:szCs w:val="24"/>
          <w:lang w:val="hy-AM"/>
        </w:rPr>
        <w:t>գնման պայմանագրում,</w:t>
      </w:r>
      <w:r w:rsidR="00CA0A24">
        <w:rPr>
          <w:rFonts w:ascii="GHEA Grapalat" w:eastAsia="Times New Roman" w:hAnsi="GHEA Grapalat" w:cs="Times New Roman"/>
          <w:sz w:val="24"/>
          <w:szCs w:val="24"/>
          <w:lang w:val="hy-AM"/>
        </w:rPr>
        <w:t xml:space="preserve"> </w:t>
      </w:r>
      <w:r w:rsidRPr="007E0011">
        <w:rPr>
          <w:rFonts w:ascii="GHEA Grapalat" w:eastAsia="Times New Roman" w:hAnsi="GHEA Grapalat" w:cs="Times New Roman"/>
          <w:sz w:val="24"/>
          <w:szCs w:val="24"/>
          <w:lang w:val="hy-AM"/>
        </w:rPr>
        <w:t>աշխատանքների</w:t>
      </w:r>
      <w:r w:rsidR="00CA0A24">
        <w:rPr>
          <w:rFonts w:ascii="GHEA Grapalat" w:eastAsia="Times New Roman" w:hAnsi="GHEA Grapalat" w:cs="Times New Roman"/>
          <w:sz w:val="24"/>
          <w:szCs w:val="24"/>
          <w:lang w:val="hy-AM"/>
        </w:rPr>
        <w:t xml:space="preserve"> </w:t>
      </w:r>
      <w:r w:rsidRPr="007E0011">
        <w:rPr>
          <w:rFonts w:ascii="Calibri" w:eastAsia="Times New Roman" w:hAnsi="Calibri" w:cs="Calibri"/>
          <w:sz w:val="24"/>
          <w:szCs w:val="24"/>
          <w:lang w:val="hy-AM"/>
        </w:rPr>
        <w:t> </w:t>
      </w:r>
      <w:r w:rsidRPr="007E0011">
        <w:rPr>
          <w:rFonts w:ascii="GHEA Grapalat" w:eastAsia="Times New Roman" w:hAnsi="GHEA Grapalat" w:cs="GHEA Grapalat"/>
          <w:sz w:val="24"/>
          <w:szCs w:val="24"/>
          <w:lang w:val="hy-AM"/>
        </w:rPr>
        <w:t>փոխարինումն այլ բնութագրեր ունեցող աշխատանքներով միասին գումարային արտահայտությամբ կազմելու են պայմանագրի գնի</w:t>
      </w:r>
      <w:r w:rsidRPr="007E0011">
        <w:rPr>
          <w:rFonts w:ascii="GHEA Grapalat" w:eastAsia="Times New Roman" w:hAnsi="GHEA Grapalat" w:cs="Times New Roman"/>
          <w:sz w:val="24"/>
          <w:szCs w:val="24"/>
          <w:lang w:val="hy-AM"/>
        </w:rPr>
        <w:t xml:space="preserve"> </w:t>
      </w:r>
      <w:r w:rsidR="00D0315D">
        <w:rPr>
          <w:rFonts w:ascii="GHEA Grapalat" w:eastAsia="Times New Roman" w:hAnsi="GHEA Grapalat" w:cs="Times New Roman"/>
          <w:sz w:val="24"/>
          <w:szCs w:val="24"/>
          <w:lang w:val="hy-AM"/>
        </w:rPr>
        <w:t>44,7</w:t>
      </w:r>
      <w:r w:rsidRPr="007E0011">
        <w:rPr>
          <w:rFonts w:ascii="GHEA Grapalat" w:eastAsia="Times New Roman" w:hAnsi="GHEA Grapalat" w:cs="Times New Roman"/>
          <w:sz w:val="24"/>
          <w:szCs w:val="24"/>
          <w:lang w:val="hy-AM"/>
        </w:rPr>
        <w:t xml:space="preserve"> </w:t>
      </w:r>
      <w:r w:rsidRPr="007E0011">
        <w:rPr>
          <w:rFonts w:ascii="GHEA Grapalat" w:eastAsia="Times New Roman" w:hAnsi="GHEA Grapalat" w:cs="GHEA Grapalat"/>
          <w:sz w:val="24"/>
          <w:szCs w:val="24"/>
          <w:lang w:val="hy-AM"/>
        </w:rPr>
        <w:t>տոկոսը</w:t>
      </w:r>
      <w:r w:rsidRPr="007E0011">
        <w:rPr>
          <w:rFonts w:ascii="GHEA Grapalat" w:eastAsia="Times New Roman" w:hAnsi="GHEA Grapalat" w:cs="Times New Roman"/>
          <w:sz w:val="24"/>
          <w:szCs w:val="24"/>
          <w:lang w:val="hy-AM"/>
        </w:rPr>
        <w:t xml:space="preserve">՝ նախագծով առաջարկվում է թույլատրել </w:t>
      </w:r>
      <w:r w:rsidR="009A6563">
        <w:rPr>
          <w:rFonts w:ascii="GHEA Grapalat" w:eastAsia="Times New Roman" w:hAnsi="GHEA Grapalat" w:cs="Times New Roman"/>
          <w:sz w:val="24"/>
          <w:szCs w:val="24"/>
          <w:lang w:val="hy-AM"/>
        </w:rPr>
        <w:t>ՀՀ ՏԿԵՆ պ</w:t>
      </w:r>
      <w:r w:rsidR="00CA0A24">
        <w:rPr>
          <w:rFonts w:ascii="GHEA Grapalat" w:eastAsia="Times New Roman" w:hAnsi="GHEA Grapalat" w:cs="Times New Roman"/>
          <w:sz w:val="24"/>
          <w:szCs w:val="24"/>
          <w:lang w:val="hy-AM"/>
        </w:rPr>
        <w:t>ետական գույքի կառավարման կոմիտեին</w:t>
      </w:r>
      <w:r w:rsidRPr="007E0011">
        <w:rPr>
          <w:rFonts w:ascii="GHEA Grapalat" w:eastAsia="Times New Roman" w:hAnsi="GHEA Grapalat" w:cs="Times New Roman"/>
          <w:sz w:val="24"/>
          <w:szCs w:val="24"/>
          <w:lang w:val="hy-AM"/>
        </w:rPr>
        <w:t xml:space="preserve"> չ</w:t>
      </w:r>
      <w:r w:rsidRPr="007E0011">
        <w:rPr>
          <w:rFonts w:ascii="GHEA Grapalat" w:hAnsi="GHEA Grapalat" w:cs="Sylfaen"/>
          <w:sz w:val="24"/>
          <w:szCs w:val="24"/>
          <w:shd w:val="clear" w:color="auto" w:fill="FFFFFF"/>
          <w:lang w:val="hy-AM"/>
        </w:rPr>
        <w:t xml:space="preserve">կիրառել Հայաստանի Հանրապետության կառավարության 2017 թվականի մայիսի 4-ի N </w:t>
      </w:r>
      <w:r w:rsidRPr="007E0011">
        <w:rPr>
          <w:rFonts w:ascii="GHEA Grapalat" w:hAnsi="GHEA Grapalat" w:cs="Sylfaen"/>
          <w:sz w:val="24"/>
          <w:szCs w:val="24"/>
          <w:shd w:val="clear" w:color="auto" w:fill="FFFFFF"/>
          <w:lang w:val="hy-AM"/>
        </w:rPr>
        <w:lastRenderedPageBreak/>
        <w:t>526-Ն որոշման N 1 հավելվածի 56-րդ կետի 3-րդ ենթակետով պայմանավորված աշխատանքների փոխարինման պայմանագրային գնի տասնհինգ տոկոսի սահմանաչափի պահանջը, ինչպես նաև սահմանել աշխատանքների</w:t>
      </w:r>
      <w:r w:rsidRPr="007E0011">
        <w:rPr>
          <w:rFonts w:ascii="Calibri" w:hAnsi="Calibri" w:cs="Calibri"/>
          <w:sz w:val="24"/>
          <w:szCs w:val="24"/>
          <w:shd w:val="clear" w:color="auto" w:fill="FFFFFF"/>
          <w:lang w:val="hy-AM"/>
        </w:rPr>
        <w:t> </w:t>
      </w:r>
      <w:r w:rsidRPr="007E0011">
        <w:rPr>
          <w:rFonts w:ascii="GHEA Grapalat" w:hAnsi="GHEA Grapalat" w:cs="Sylfaen"/>
          <w:sz w:val="24"/>
          <w:szCs w:val="24"/>
          <w:shd w:val="clear" w:color="auto" w:fill="FFFFFF"/>
          <w:lang w:val="hy-AM"/>
        </w:rPr>
        <w:t xml:space="preserve">փոխարինումն այլ բնութագրեր ունեցող աշխատանքներով՝ միասին գումարային արտահայտությամբ պայմանագրի գնի </w:t>
      </w:r>
      <w:r w:rsidR="00D0315D">
        <w:rPr>
          <w:rFonts w:ascii="GHEA Grapalat" w:hAnsi="GHEA Grapalat" w:cs="Sylfaen"/>
          <w:sz w:val="24"/>
          <w:szCs w:val="24"/>
          <w:shd w:val="clear" w:color="auto" w:fill="FFFFFF"/>
          <w:lang w:val="hy-AM"/>
        </w:rPr>
        <w:t>44,7</w:t>
      </w:r>
      <w:r w:rsidRPr="007E0011">
        <w:rPr>
          <w:rFonts w:ascii="GHEA Grapalat" w:hAnsi="GHEA Grapalat" w:cs="Sylfaen"/>
          <w:sz w:val="24"/>
          <w:szCs w:val="24"/>
          <w:shd w:val="clear" w:color="auto" w:fill="FFFFFF"/>
          <w:lang w:val="hy-AM"/>
        </w:rPr>
        <w:t xml:space="preserve"> տոկոսի չափով:</w:t>
      </w:r>
      <w:r w:rsidRPr="007E0011">
        <w:rPr>
          <w:rFonts w:ascii="GHEA Grapalat" w:hAnsi="GHEA Grapalat"/>
          <w:sz w:val="24"/>
          <w:szCs w:val="24"/>
          <w:lang w:val="hy-AM"/>
        </w:rPr>
        <w:t xml:space="preserve"> </w:t>
      </w:r>
    </w:p>
    <w:p w14:paraId="65CE0FAA" w14:textId="77777777" w:rsidR="00D0315D" w:rsidRDefault="007E0011" w:rsidP="00E864C3">
      <w:pPr>
        <w:autoSpaceDE w:val="0"/>
        <w:autoSpaceDN w:val="0"/>
        <w:adjustRightInd w:val="0"/>
        <w:spacing w:after="0" w:line="360" w:lineRule="auto"/>
        <w:ind w:firstLine="450"/>
        <w:jc w:val="both"/>
        <w:rPr>
          <w:rFonts w:ascii="GHEA Grapalat" w:hAnsi="GHEA Grapalat"/>
          <w:sz w:val="24"/>
          <w:szCs w:val="24"/>
          <w:lang w:val="hy-AM"/>
        </w:rPr>
      </w:pPr>
      <w:r w:rsidRPr="007E0011">
        <w:rPr>
          <w:rFonts w:ascii="GHEA Grapalat" w:hAnsi="GHEA Grapalat"/>
          <w:sz w:val="24"/>
          <w:szCs w:val="24"/>
          <w:shd w:val="clear" w:color="auto" w:fill="FFFFFF"/>
          <w:lang w:val="hy-AM"/>
        </w:rPr>
        <w:t>202</w:t>
      </w:r>
      <w:r w:rsidR="00CA0A24">
        <w:rPr>
          <w:rFonts w:ascii="GHEA Grapalat" w:hAnsi="GHEA Grapalat"/>
          <w:sz w:val="24"/>
          <w:szCs w:val="24"/>
          <w:shd w:val="clear" w:color="auto" w:fill="FFFFFF"/>
          <w:lang w:val="hy-AM"/>
        </w:rPr>
        <w:t>4</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թվականի</w:t>
      </w:r>
      <w:r w:rsidRPr="007E0011">
        <w:rPr>
          <w:rFonts w:ascii="GHEA Grapalat" w:hAnsi="GHEA Grapalat"/>
          <w:sz w:val="24"/>
          <w:szCs w:val="24"/>
          <w:shd w:val="clear" w:color="auto" w:fill="FFFFFF"/>
          <w:lang w:val="hy-AM"/>
        </w:rPr>
        <w:t xml:space="preserve"> </w:t>
      </w:r>
      <w:r w:rsidR="00CA0A24">
        <w:rPr>
          <w:rFonts w:ascii="GHEA Grapalat" w:hAnsi="GHEA Grapalat" w:cs="Sylfaen"/>
          <w:sz w:val="24"/>
          <w:szCs w:val="24"/>
          <w:shd w:val="clear" w:color="auto" w:fill="FFFFFF"/>
          <w:lang w:val="hy-AM"/>
        </w:rPr>
        <w:t>փետրվար</w:t>
      </w:r>
      <w:r w:rsidR="00CA0A24" w:rsidRPr="007E0011">
        <w:rPr>
          <w:rFonts w:ascii="GHEA Grapalat" w:hAnsi="GHEA Grapalat" w:cs="Sylfaen"/>
          <w:sz w:val="24"/>
          <w:szCs w:val="24"/>
          <w:shd w:val="clear" w:color="auto" w:fill="FFFFFF"/>
          <w:lang w:val="hy-AM"/>
        </w:rPr>
        <w:t xml:space="preserve">ի </w:t>
      </w:r>
      <w:r w:rsidR="00CA0A24">
        <w:rPr>
          <w:rFonts w:ascii="GHEA Grapalat" w:hAnsi="GHEA Grapalat" w:cs="Sylfaen"/>
          <w:sz w:val="24"/>
          <w:szCs w:val="24"/>
          <w:shd w:val="clear" w:color="auto" w:fill="FFFFFF"/>
          <w:lang w:val="hy-AM"/>
        </w:rPr>
        <w:t>5-</w:t>
      </w:r>
      <w:r w:rsidR="00CA0A24" w:rsidRPr="007E0011">
        <w:rPr>
          <w:rFonts w:ascii="GHEA Grapalat" w:hAnsi="GHEA Grapalat" w:cs="Sylfaen"/>
          <w:sz w:val="24"/>
          <w:szCs w:val="24"/>
          <w:shd w:val="clear" w:color="auto" w:fill="FFFFFF"/>
          <w:lang w:val="hy-AM"/>
        </w:rPr>
        <w:t xml:space="preserve">ին </w:t>
      </w:r>
      <w:r w:rsidRPr="007E0011">
        <w:rPr>
          <w:rFonts w:ascii="GHEA Grapalat" w:hAnsi="GHEA Grapalat" w:cs="Sylfaen"/>
          <w:sz w:val="24"/>
          <w:szCs w:val="24"/>
          <w:shd w:val="clear" w:color="auto" w:fill="FFFFFF"/>
          <w:lang w:val="hy-AM"/>
        </w:rPr>
        <w:t>կնքված</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կապալային</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աշխատանքնե</w:t>
      </w:r>
      <w:r w:rsidRPr="007E0011">
        <w:rPr>
          <w:rFonts w:ascii="GHEA Grapalat" w:hAnsi="GHEA Grapalat" w:cs="Verdana"/>
          <w:sz w:val="24"/>
          <w:szCs w:val="24"/>
          <w:shd w:val="clear" w:color="auto" w:fill="FFFFFF"/>
          <w:lang w:val="hy-AM"/>
        </w:rPr>
        <w:t>ր</w:t>
      </w:r>
      <w:r w:rsidRPr="007E0011">
        <w:rPr>
          <w:rFonts w:ascii="GHEA Grapalat" w:hAnsi="GHEA Grapalat" w:cs="Sylfaen"/>
          <w:sz w:val="24"/>
          <w:szCs w:val="24"/>
          <w:shd w:val="clear" w:color="auto" w:fill="FFFFFF"/>
          <w:lang w:val="hy-AM"/>
        </w:rPr>
        <w:t>ի</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կատա</w:t>
      </w:r>
      <w:r w:rsidRPr="007E0011">
        <w:rPr>
          <w:rFonts w:ascii="GHEA Grapalat" w:hAnsi="GHEA Grapalat" w:cs="Verdana"/>
          <w:sz w:val="24"/>
          <w:szCs w:val="24"/>
          <w:shd w:val="clear" w:color="auto" w:fill="FFFFFF"/>
          <w:lang w:val="hy-AM"/>
        </w:rPr>
        <w:t>ր</w:t>
      </w:r>
      <w:r w:rsidRPr="007E0011">
        <w:rPr>
          <w:rFonts w:ascii="GHEA Grapalat" w:hAnsi="GHEA Grapalat" w:cs="Sylfaen"/>
          <w:sz w:val="24"/>
          <w:szCs w:val="24"/>
          <w:shd w:val="clear" w:color="auto" w:fill="FFFFFF"/>
          <w:lang w:val="hy-AM"/>
        </w:rPr>
        <w:t>ման</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պայմանագ</w:t>
      </w:r>
      <w:r w:rsidRPr="007E0011">
        <w:rPr>
          <w:rFonts w:ascii="GHEA Grapalat" w:hAnsi="GHEA Grapalat" w:cs="Verdana"/>
          <w:sz w:val="24"/>
          <w:szCs w:val="24"/>
          <w:shd w:val="clear" w:color="auto" w:fill="FFFFFF"/>
          <w:lang w:val="hy-AM"/>
        </w:rPr>
        <w:t>ր</w:t>
      </w:r>
      <w:r w:rsidRPr="007E0011">
        <w:rPr>
          <w:rFonts w:ascii="GHEA Grapalat" w:hAnsi="GHEA Grapalat" w:cs="Sylfaen"/>
          <w:sz w:val="24"/>
          <w:szCs w:val="24"/>
          <w:shd w:val="clear" w:color="auto" w:fill="FFFFFF"/>
          <w:lang w:val="hy-AM"/>
        </w:rPr>
        <w:t>ի</w:t>
      </w:r>
      <w:r w:rsidRPr="007E0011">
        <w:rPr>
          <w:rFonts w:ascii="GHEA Grapalat" w:hAnsi="GHEA Grapalat"/>
          <w:sz w:val="24"/>
          <w:szCs w:val="24"/>
          <w:shd w:val="clear" w:color="auto" w:fill="FFFFFF"/>
          <w:lang w:val="hy-AM"/>
        </w:rPr>
        <w:t xml:space="preserve"> </w:t>
      </w:r>
      <w:r w:rsidRPr="007E0011">
        <w:rPr>
          <w:rFonts w:ascii="GHEA Grapalat" w:hAnsi="GHEA Grapalat" w:cs="Sylfaen"/>
          <w:sz w:val="24"/>
          <w:szCs w:val="24"/>
          <w:shd w:val="clear" w:color="auto" w:fill="FFFFFF"/>
          <w:lang w:val="hy-AM"/>
        </w:rPr>
        <w:t>ա</w:t>
      </w:r>
      <w:r w:rsidRPr="007E0011">
        <w:rPr>
          <w:rFonts w:ascii="GHEA Grapalat" w:hAnsi="GHEA Grapalat" w:cs="Verdana"/>
          <w:sz w:val="24"/>
          <w:szCs w:val="24"/>
          <w:shd w:val="clear" w:color="auto" w:fill="FFFFFF"/>
          <w:lang w:val="hy-AM"/>
        </w:rPr>
        <w:t>ր</w:t>
      </w:r>
      <w:r w:rsidRPr="007E0011">
        <w:rPr>
          <w:rFonts w:ascii="GHEA Grapalat" w:hAnsi="GHEA Grapalat" w:cs="Sylfaen"/>
          <w:sz w:val="24"/>
          <w:szCs w:val="24"/>
          <w:shd w:val="clear" w:color="auto" w:fill="FFFFFF"/>
          <w:lang w:val="hy-AM"/>
        </w:rPr>
        <w:t xml:space="preserve">ժեքը կազմում է </w:t>
      </w:r>
      <w:r w:rsidR="00CA0A24">
        <w:rPr>
          <w:rFonts w:ascii="GHEA Grapalat" w:hAnsi="GHEA Grapalat" w:cs="Sylfaen"/>
          <w:sz w:val="24"/>
          <w:szCs w:val="24"/>
          <w:shd w:val="clear" w:color="auto" w:fill="FFFFFF"/>
          <w:lang w:val="hy-AM"/>
        </w:rPr>
        <w:t>41</w:t>
      </w:r>
      <w:r w:rsidR="00CA0A24">
        <w:rPr>
          <w:rFonts w:ascii="Microsoft JhengHei" w:eastAsia="Microsoft JhengHei" w:hAnsi="Microsoft JhengHei" w:cs="Microsoft JhengHei"/>
          <w:sz w:val="24"/>
          <w:szCs w:val="24"/>
          <w:shd w:val="clear" w:color="auto" w:fill="FFFFFF"/>
          <w:lang w:val="hy-AM"/>
        </w:rPr>
        <w:t>․</w:t>
      </w:r>
      <w:r w:rsidR="00CA0A24">
        <w:rPr>
          <w:rFonts w:ascii="GHEA Grapalat" w:hAnsi="GHEA Grapalat" w:cs="Sylfaen"/>
          <w:sz w:val="24"/>
          <w:szCs w:val="24"/>
          <w:shd w:val="clear" w:color="auto" w:fill="FFFFFF"/>
          <w:lang w:val="hy-AM"/>
        </w:rPr>
        <w:t>293</w:t>
      </w:r>
      <w:r w:rsidR="00CA0A24">
        <w:rPr>
          <w:rFonts w:ascii="Microsoft JhengHei" w:eastAsia="Microsoft JhengHei" w:hAnsi="Microsoft JhengHei" w:cs="Microsoft JhengHei"/>
          <w:sz w:val="24"/>
          <w:szCs w:val="24"/>
          <w:shd w:val="clear" w:color="auto" w:fill="FFFFFF"/>
          <w:lang w:val="hy-AM"/>
        </w:rPr>
        <w:t>․</w:t>
      </w:r>
      <w:r w:rsidR="00CA0A24">
        <w:rPr>
          <w:rFonts w:ascii="GHEA Grapalat" w:hAnsi="GHEA Grapalat" w:cs="Sylfaen"/>
          <w:sz w:val="24"/>
          <w:szCs w:val="24"/>
          <w:shd w:val="clear" w:color="auto" w:fill="FFFFFF"/>
          <w:lang w:val="hy-AM"/>
        </w:rPr>
        <w:t xml:space="preserve">768 </w:t>
      </w:r>
      <w:r w:rsidRPr="007E0011">
        <w:rPr>
          <w:rFonts w:ascii="GHEA Grapalat" w:hAnsi="GHEA Grapalat" w:cs="Sylfaen"/>
          <w:sz w:val="24"/>
          <w:szCs w:val="24"/>
          <w:shd w:val="clear" w:color="auto" w:fill="FFFFFF"/>
          <w:lang w:val="hy-AM"/>
        </w:rPr>
        <w:t>(</w:t>
      </w:r>
      <w:r w:rsidR="00CA0A24">
        <w:rPr>
          <w:rFonts w:ascii="GHEA Grapalat" w:hAnsi="GHEA Grapalat" w:cs="Sylfaen"/>
          <w:sz w:val="24"/>
          <w:szCs w:val="24"/>
          <w:shd w:val="clear" w:color="auto" w:fill="FFFFFF"/>
          <w:lang w:val="hy-AM"/>
        </w:rPr>
        <w:t xml:space="preserve">քառասունմեկ միլիոն երկու հարյուր իննսուներեք հազար յոթ հարյուր վաթսունութ </w:t>
      </w:r>
      <w:r w:rsidRPr="007E0011">
        <w:rPr>
          <w:rFonts w:ascii="GHEA Grapalat" w:hAnsi="GHEA Grapalat" w:cs="Sylfaen"/>
          <w:sz w:val="24"/>
          <w:szCs w:val="24"/>
          <w:shd w:val="clear" w:color="auto" w:fill="FFFFFF"/>
          <w:lang w:val="hy-AM"/>
        </w:rPr>
        <w:t xml:space="preserve">) ՀՀ դրամ, ներառյալ ԱԱՀ-ն: Գինը ներառում է Կապալառուի կողմից իրականացվող բոլոր ծախսերը: </w:t>
      </w:r>
    </w:p>
    <w:p w14:paraId="78FE3F19" w14:textId="77777777" w:rsidR="00D0315D" w:rsidRDefault="007E0011" w:rsidP="00E864C3">
      <w:pPr>
        <w:autoSpaceDE w:val="0"/>
        <w:autoSpaceDN w:val="0"/>
        <w:adjustRightInd w:val="0"/>
        <w:spacing w:after="0" w:line="360" w:lineRule="auto"/>
        <w:ind w:firstLine="450"/>
        <w:jc w:val="both"/>
        <w:rPr>
          <w:rFonts w:ascii="GHEA Grapalat" w:hAnsi="GHEA Grapalat"/>
          <w:sz w:val="24"/>
          <w:szCs w:val="24"/>
          <w:lang w:val="hy-AM"/>
        </w:rPr>
      </w:pPr>
      <w:r w:rsidRPr="00D0315D">
        <w:rPr>
          <w:rFonts w:ascii="GHEA Grapalat" w:hAnsi="GHEA Grapalat"/>
          <w:sz w:val="24"/>
          <w:szCs w:val="24"/>
          <w:lang w:val="hy-AM"/>
        </w:rPr>
        <w:t xml:space="preserve">Նախագծով առաջարկվող համադրումները կատարվելու դեպքում </w:t>
      </w:r>
      <w:r w:rsidRPr="00D0315D">
        <w:rPr>
          <w:rFonts w:ascii="GHEA Grapalat" w:eastAsia="Times New Roman" w:hAnsi="GHEA Grapalat" w:cs="Verdana"/>
          <w:sz w:val="24"/>
          <w:szCs w:val="24"/>
          <w:lang w:val="hy-AM"/>
        </w:rPr>
        <w:t>202</w:t>
      </w:r>
      <w:r w:rsidR="009A6563" w:rsidRPr="00D0315D">
        <w:rPr>
          <w:rFonts w:ascii="GHEA Grapalat" w:eastAsia="Times New Roman" w:hAnsi="GHEA Grapalat" w:cs="Verdana"/>
          <w:sz w:val="24"/>
          <w:szCs w:val="24"/>
          <w:lang w:val="hy-AM"/>
        </w:rPr>
        <w:t>4</w:t>
      </w:r>
      <w:r w:rsidRPr="00D0315D">
        <w:rPr>
          <w:rFonts w:ascii="GHEA Grapalat" w:eastAsia="Times New Roman" w:hAnsi="GHEA Grapalat" w:cs="Verdana"/>
          <w:sz w:val="24"/>
          <w:szCs w:val="24"/>
          <w:lang w:val="hy-AM"/>
        </w:rPr>
        <w:t xml:space="preserve"> </w:t>
      </w:r>
      <w:r w:rsidRPr="00D0315D">
        <w:rPr>
          <w:rFonts w:ascii="GHEA Grapalat" w:eastAsia="Times New Roman" w:hAnsi="GHEA Grapalat" w:cs="Sylfaen"/>
          <w:sz w:val="24"/>
          <w:szCs w:val="24"/>
          <w:lang w:val="hy-AM"/>
        </w:rPr>
        <w:t xml:space="preserve">թվականի </w:t>
      </w:r>
      <w:r w:rsidR="009A6563" w:rsidRPr="00D0315D">
        <w:rPr>
          <w:rFonts w:ascii="GHEA Grapalat" w:eastAsia="Times New Roman" w:hAnsi="GHEA Grapalat" w:cs="Sylfaen"/>
          <w:sz w:val="24"/>
          <w:szCs w:val="24"/>
          <w:lang w:val="hy-AM"/>
        </w:rPr>
        <w:t>փետրվարի</w:t>
      </w:r>
      <w:r w:rsidRPr="00D0315D">
        <w:rPr>
          <w:rFonts w:ascii="GHEA Grapalat" w:eastAsia="Times New Roman" w:hAnsi="GHEA Grapalat" w:cs="Verdana"/>
          <w:sz w:val="24"/>
          <w:szCs w:val="24"/>
          <w:lang w:val="hy-AM"/>
        </w:rPr>
        <w:t xml:space="preserve"> </w:t>
      </w:r>
      <w:r w:rsidR="009A6563" w:rsidRPr="00D0315D">
        <w:rPr>
          <w:rFonts w:ascii="GHEA Grapalat" w:eastAsia="Times New Roman" w:hAnsi="GHEA Grapalat" w:cs="Verdana"/>
          <w:sz w:val="24"/>
          <w:szCs w:val="24"/>
          <w:lang w:val="hy-AM"/>
        </w:rPr>
        <w:t>5</w:t>
      </w:r>
      <w:r w:rsidRPr="00D0315D">
        <w:rPr>
          <w:rFonts w:ascii="GHEA Grapalat" w:eastAsia="Times New Roman" w:hAnsi="GHEA Grapalat" w:cs="Verdana"/>
          <w:sz w:val="24"/>
          <w:szCs w:val="24"/>
          <w:lang w:val="hy-AM"/>
        </w:rPr>
        <w:t>-</w:t>
      </w:r>
      <w:r w:rsidRPr="00D0315D">
        <w:rPr>
          <w:rFonts w:ascii="GHEA Grapalat" w:eastAsia="Times New Roman" w:hAnsi="GHEA Grapalat" w:cs="Sylfaen"/>
          <w:sz w:val="24"/>
          <w:szCs w:val="24"/>
          <w:lang w:val="hy-AM"/>
        </w:rPr>
        <w:t>ին կնքված կապալային աշխատանքնե</w:t>
      </w:r>
      <w:r w:rsidRPr="00D0315D">
        <w:rPr>
          <w:rFonts w:ascii="GHEA Grapalat" w:eastAsia="Times New Roman" w:hAnsi="GHEA Grapalat" w:cs="Verdana"/>
          <w:sz w:val="24"/>
          <w:szCs w:val="24"/>
          <w:lang w:val="hy-AM"/>
        </w:rPr>
        <w:t>ր</w:t>
      </w:r>
      <w:r w:rsidRPr="00D0315D">
        <w:rPr>
          <w:rFonts w:ascii="GHEA Grapalat" w:eastAsia="Times New Roman" w:hAnsi="GHEA Grapalat" w:cs="Sylfaen"/>
          <w:sz w:val="24"/>
          <w:szCs w:val="24"/>
          <w:lang w:val="hy-AM"/>
        </w:rPr>
        <w:t>ի կատա</w:t>
      </w:r>
      <w:r w:rsidRPr="00D0315D">
        <w:rPr>
          <w:rFonts w:ascii="GHEA Grapalat" w:eastAsia="Times New Roman" w:hAnsi="GHEA Grapalat" w:cs="Verdana"/>
          <w:sz w:val="24"/>
          <w:szCs w:val="24"/>
          <w:lang w:val="hy-AM"/>
        </w:rPr>
        <w:t>ր</w:t>
      </w:r>
      <w:r w:rsidRPr="00D0315D">
        <w:rPr>
          <w:rFonts w:ascii="GHEA Grapalat" w:eastAsia="Times New Roman" w:hAnsi="GHEA Grapalat" w:cs="Sylfaen"/>
          <w:sz w:val="24"/>
          <w:szCs w:val="24"/>
          <w:lang w:val="hy-AM"/>
        </w:rPr>
        <w:t>ման</w:t>
      </w:r>
      <w:r w:rsidRPr="00D0315D">
        <w:rPr>
          <w:rFonts w:ascii="GHEA Grapalat" w:eastAsia="Times New Roman" w:hAnsi="GHEA Grapalat" w:cs="Verdana"/>
          <w:sz w:val="24"/>
          <w:szCs w:val="24"/>
          <w:lang w:val="hy-AM"/>
        </w:rPr>
        <w:t xml:space="preserve"> N </w:t>
      </w:r>
      <w:r w:rsidRPr="00D0315D">
        <w:rPr>
          <w:rFonts w:ascii="GHEA Grapalat" w:hAnsi="GHEA Grapalat"/>
          <w:sz w:val="24"/>
          <w:szCs w:val="24"/>
          <w:shd w:val="clear" w:color="auto" w:fill="FFFFFF"/>
          <w:lang w:val="hy-AM"/>
        </w:rPr>
        <w:t>«</w:t>
      </w:r>
      <w:r w:rsidR="009A6563" w:rsidRPr="00D0315D">
        <w:rPr>
          <w:rFonts w:ascii="GHEA Grapalat" w:hAnsi="GHEA Grapalat" w:cs="Sylfaen"/>
          <w:sz w:val="24"/>
          <w:szCs w:val="24"/>
          <w:shd w:val="clear" w:color="auto" w:fill="FFFFFF"/>
          <w:lang w:val="hy-AM"/>
        </w:rPr>
        <w:t>ՊԳԿԿ-ԳՀԱՇՁԲ-2024/1-1</w:t>
      </w:r>
      <w:r w:rsidRPr="00D0315D">
        <w:rPr>
          <w:rFonts w:ascii="GHEA Grapalat" w:hAnsi="GHEA Grapalat"/>
          <w:sz w:val="24"/>
          <w:szCs w:val="24"/>
          <w:shd w:val="clear" w:color="auto" w:fill="FFFFFF"/>
          <w:lang w:val="hy-AM"/>
        </w:rPr>
        <w:t xml:space="preserve">» </w:t>
      </w:r>
      <w:r w:rsidRPr="00D0315D">
        <w:rPr>
          <w:rFonts w:ascii="GHEA Grapalat" w:eastAsia="Times New Roman" w:hAnsi="GHEA Grapalat" w:cs="Verdana"/>
          <w:sz w:val="24"/>
          <w:szCs w:val="24"/>
          <w:lang w:val="hy-AM"/>
        </w:rPr>
        <w:t xml:space="preserve">ծածկագրով </w:t>
      </w:r>
      <w:r w:rsidRPr="00D0315D">
        <w:rPr>
          <w:rFonts w:ascii="GHEA Grapalat" w:hAnsi="GHEA Grapalat"/>
          <w:sz w:val="24"/>
          <w:szCs w:val="24"/>
          <w:lang w:val="hy-AM"/>
        </w:rPr>
        <w:t>պայմանագրի արժեքը մնում է անփոփոխ:</w:t>
      </w:r>
    </w:p>
    <w:p w14:paraId="57B1C359" w14:textId="77777777" w:rsidR="00D0315D" w:rsidRDefault="007E0011" w:rsidP="00E864C3">
      <w:pPr>
        <w:autoSpaceDE w:val="0"/>
        <w:autoSpaceDN w:val="0"/>
        <w:adjustRightInd w:val="0"/>
        <w:spacing w:after="0" w:line="360" w:lineRule="auto"/>
        <w:ind w:firstLine="450"/>
        <w:jc w:val="both"/>
        <w:rPr>
          <w:rFonts w:ascii="GHEA Grapalat" w:hAnsi="GHEA Grapalat"/>
          <w:sz w:val="24"/>
          <w:szCs w:val="24"/>
          <w:lang w:val="hy-AM"/>
        </w:rPr>
      </w:pPr>
      <w:r w:rsidRPr="007E0011">
        <w:rPr>
          <w:rFonts w:ascii="GHEA Grapalat" w:eastAsia="GHEA Grapalat" w:hAnsi="GHEA Grapalat" w:cs="GHEA Grapalat"/>
          <w:b/>
          <w:sz w:val="24"/>
          <w:szCs w:val="24"/>
          <w:lang w:val="hy-AM"/>
        </w:rPr>
        <w:t>2. Նախագծի մշակման գործընթացում ներգրավված ինստիտուտներն և անձինք.</w:t>
      </w:r>
    </w:p>
    <w:p w14:paraId="2A785D88" w14:textId="77777777" w:rsidR="00D0315D" w:rsidRDefault="007E0011" w:rsidP="00E864C3">
      <w:pPr>
        <w:autoSpaceDE w:val="0"/>
        <w:autoSpaceDN w:val="0"/>
        <w:adjustRightInd w:val="0"/>
        <w:spacing w:after="0" w:line="360" w:lineRule="auto"/>
        <w:ind w:firstLine="450"/>
        <w:jc w:val="both"/>
        <w:rPr>
          <w:rFonts w:ascii="GHEA Grapalat" w:hAnsi="GHEA Grapalat"/>
          <w:sz w:val="24"/>
          <w:szCs w:val="24"/>
          <w:lang w:val="hy-AM"/>
        </w:rPr>
      </w:pPr>
      <w:r w:rsidRPr="007E0011">
        <w:rPr>
          <w:rFonts w:ascii="GHEA Grapalat" w:hAnsi="GHEA Grapalat"/>
          <w:sz w:val="24"/>
          <w:szCs w:val="24"/>
          <w:lang w:val="hy-AM"/>
        </w:rPr>
        <w:t xml:space="preserve">Նախագիծը մշակվել է </w:t>
      </w:r>
      <w:r w:rsidR="009A6563">
        <w:rPr>
          <w:rFonts w:ascii="GHEA Grapalat" w:hAnsi="GHEA Grapalat"/>
          <w:sz w:val="24"/>
          <w:szCs w:val="24"/>
          <w:lang w:val="hy-AM"/>
        </w:rPr>
        <w:t>ՀՀ ՏԿԵՆ պետական գույքի կառավարման</w:t>
      </w:r>
      <w:r w:rsidRPr="007E0011">
        <w:rPr>
          <w:rFonts w:ascii="GHEA Grapalat" w:hAnsi="GHEA Grapalat"/>
          <w:sz w:val="24"/>
          <w:szCs w:val="24"/>
          <w:lang w:val="hy-AM"/>
        </w:rPr>
        <w:t xml:space="preserve"> աշխատակազմի կողմից:</w:t>
      </w:r>
    </w:p>
    <w:p w14:paraId="791D0D1F" w14:textId="77777777" w:rsidR="003773DF" w:rsidRDefault="007E0011" w:rsidP="003773DF">
      <w:pPr>
        <w:autoSpaceDE w:val="0"/>
        <w:autoSpaceDN w:val="0"/>
        <w:adjustRightInd w:val="0"/>
        <w:spacing w:after="0" w:line="360" w:lineRule="auto"/>
        <w:ind w:firstLine="450"/>
        <w:jc w:val="both"/>
        <w:rPr>
          <w:rFonts w:ascii="GHEA Grapalat" w:hAnsi="GHEA Grapalat"/>
          <w:sz w:val="24"/>
          <w:szCs w:val="24"/>
          <w:lang w:val="hy-AM"/>
        </w:rPr>
      </w:pPr>
      <w:r w:rsidRPr="007E0011">
        <w:rPr>
          <w:rFonts w:ascii="GHEA Grapalat" w:hAnsi="GHEA Grapalat" w:cs="Sylfaen"/>
          <w:b/>
          <w:sz w:val="24"/>
          <w:szCs w:val="24"/>
          <w:lang w:val="hy-AM"/>
        </w:rPr>
        <w:t>3. ՀՀ պետական և տեղական ինքնակառավարման մարմնի բյո</w:t>
      </w:r>
      <w:r w:rsidRPr="007E0011">
        <w:rPr>
          <w:rFonts w:ascii="GHEA Grapalat" w:hAnsi="GHEA Grapalat" w:cs="Sylfaen"/>
          <w:b/>
          <w:sz w:val="24"/>
          <w:szCs w:val="24"/>
          <w:lang w:val="af-ZA"/>
        </w:rPr>
        <w:t>ւջե</w:t>
      </w:r>
      <w:r w:rsidRPr="007E0011">
        <w:rPr>
          <w:rFonts w:ascii="GHEA Grapalat" w:hAnsi="GHEA Grapalat" w:cs="Sylfaen"/>
          <w:b/>
          <w:sz w:val="24"/>
          <w:szCs w:val="24"/>
          <w:lang w:val="hy-AM"/>
        </w:rPr>
        <w:t>ներ</w:t>
      </w:r>
      <w:r w:rsidRPr="007E0011">
        <w:rPr>
          <w:rFonts w:ascii="GHEA Grapalat" w:hAnsi="GHEA Grapalat" w:cs="Sylfaen"/>
          <w:b/>
          <w:sz w:val="24"/>
          <w:szCs w:val="24"/>
          <w:lang w:val="af-ZA"/>
        </w:rPr>
        <w:t>ում եկամուտների</w:t>
      </w:r>
      <w:r w:rsidRPr="007E0011">
        <w:rPr>
          <w:rFonts w:ascii="GHEA Grapalat" w:hAnsi="GHEA Grapalat" w:cs="Sylfaen"/>
          <w:b/>
          <w:sz w:val="24"/>
          <w:szCs w:val="24"/>
          <w:lang w:val="hy-AM"/>
        </w:rPr>
        <w:t xml:space="preserve"> և ծախսերի ավելացման կամ նվազեցման վերաբերյալ.</w:t>
      </w:r>
    </w:p>
    <w:p w14:paraId="6275021E" w14:textId="3255A832" w:rsidR="007E0011" w:rsidRPr="003773DF" w:rsidRDefault="007E0011" w:rsidP="003773DF">
      <w:pPr>
        <w:autoSpaceDE w:val="0"/>
        <w:autoSpaceDN w:val="0"/>
        <w:adjustRightInd w:val="0"/>
        <w:spacing w:after="0" w:line="360" w:lineRule="auto"/>
        <w:ind w:firstLine="360"/>
        <w:jc w:val="both"/>
        <w:rPr>
          <w:rFonts w:ascii="GHEA Grapalat" w:hAnsi="GHEA Grapalat"/>
          <w:sz w:val="24"/>
          <w:szCs w:val="24"/>
          <w:lang w:val="hy-AM"/>
        </w:rPr>
      </w:pPr>
      <w:r w:rsidRPr="007E0011">
        <w:rPr>
          <w:rFonts w:ascii="GHEA Grapalat" w:eastAsia="GHEA Grapalat" w:hAnsi="GHEA Grapalat" w:cs="GHEA Grapalat"/>
          <w:sz w:val="24"/>
          <w:szCs w:val="24"/>
          <w:lang w:val="hy-AM"/>
        </w:rPr>
        <w:t>«</w:t>
      </w:r>
      <w:r w:rsidRPr="007E0011">
        <w:rPr>
          <w:rFonts w:ascii="GHEA Grapalat" w:hAnsi="GHEA Grapalat" w:cs="Sylfaen"/>
          <w:spacing w:val="-2"/>
          <w:sz w:val="24"/>
          <w:szCs w:val="24"/>
          <w:lang w:val="hy-AM"/>
        </w:rPr>
        <w:t>Գ</w:t>
      </w:r>
      <w:r w:rsidRPr="007E0011">
        <w:rPr>
          <w:rFonts w:ascii="GHEA Grapalat" w:hAnsi="GHEA Grapalat"/>
          <w:sz w:val="24"/>
          <w:szCs w:val="24"/>
          <w:lang w:val="hy-AM"/>
        </w:rPr>
        <w:t xml:space="preserve">նման պայմանագրում փոփոխություններ կատարելու թույլտվություն տալու մասին» </w:t>
      </w:r>
      <w:r w:rsidRPr="007E0011">
        <w:rPr>
          <w:rFonts w:ascii="GHEA Grapalat" w:hAnsi="GHEA Grapalat" w:cs="Sylfaen"/>
          <w:spacing w:val="-2"/>
          <w:sz w:val="24"/>
          <w:szCs w:val="24"/>
          <w:lang w:val="hy-AM"/>
        </w:rPr>
        <w:t xml:space="preserve">Հայաստանի Հանրապետության կառավարության </w:t>
      </w:r>
      <w:r w:rsidRPr="007E0011">
        <w:rPr>
          <w:rFonts w:ascii="GHEA Grapalat" w:hAnsi="GHEA Grapalat" w:cs="Sylfaen"/>
          <w:sz w:val="24"/>
          <w:szCs w:val="24"/>
          <w:lang w:val="af-ZA"/>
        </w:rPr>
        <w:t>որոշման ընդունմ</w:t>
      </w:r>
      <w:r w:rsidRPr="007E0011">
        <w:rPr>
          <w:rFonts w:ascii="GHEA Grapalat" w:hAnsi="GHEA Grapalat" w:cs="Sylfaen"/>
          <w:sz w:val="24"/>
          <w:szCs w:val="24"/>
          <w:lang w:val="hy-AM"/>
        </w:rPr>
        <w:t>ամբ՝ ՀՀ պետական և տեղական ինքնակառավարման մարմնի բյո</w:t>
      </w:r>
      <w:r w:rsidRPr="007E0011">
        <w:rPr>
          <w:rFonts w:ascii="GHEA Grapalat" w:hAnsi="GHEA Grapalat" w:cs="Sylfaen"/>
          <w:sz w:val="24"/>
          <w:szCs w:val="24"/>
          <w:lang w:val="af-ZA"/>
        </w:rPr>
        <w:t>ւջե</w:t>
      </w:r>
      <w:r w:rsidRPr="007E0011">
        <w:rPr>
          <w:rFonts w:ascii="GHEA Grapalat" w:hAnsi="GHEA Grapalat" w:cs="Sylfaen"/>
          <w:sz w:val="24"/>
          <w:szCs w:val="24"/>
          <w:lang w:val="hy-AM"/>
        </w:rPr>
        <w:t>ներ</w:t>
      </w:r>
      <w:r w:rsidRPr="007E0011">
        <w:rPr>
          <w:rFonts w:ascii="GHEA Grapalat" w:hAnsi="GHEA Grapalat" w:cs="Sylfaen"/>
          <w:sz w:val="24"/>
          <w:szCs w:val="24"/>
          <w:lang w:val="af-ZA"/>
        </w:rPr>
        <w:t>ում</w:t>
      </w:r>
      <w:r w:rsidRPr="007E0011">
        <w:rPr>
          <w:rFonts w:ascii="GHEA Grapalat" w:hAnsi="GHEA Grapalat" w:cs="Sylfaen"/>
          <w:sz w:val="24"/>
          <w:szCs w:val="24"/>
          <w:lang w:val="hy-AM"/>
        </w:rPr>
        <w:t xml:space="preserve"> </w:t>
      </w:r>
      <w:r w:rsidRPr="007E0011">
        <w:rPr>
          <w:rFonts w:ascii="GHEA Grapalat" w:hAnsi="GHEA Grapalat" w:cs="Sylfaen"/>
          <w:sz w:val="24"/>
          <w:szCs w:val="24"/>
          <w:lang w:val="af-ZA"/>
        </w:rPr>
        <w:t>եկամուտների</w:t>
      </w:r>
      <w:r w:rsidRPr="007E0011">
        <w:rPr>
          <w:rFonts w:ascii="GHEA Grapalat" w:hAnsi="GHEA Grapalat" w:cs="Sylfaen"/>
          <w:sz w:val="24"/>
          <w:szCs w:val="24"/>
          <w:lang w:val="hy-AM"/>
        </w:rPr>
        <w:t xml:space="preserve"> և ծախսերի ավելացում կամ նվազեցում չի նախատեսվում:</w:t>
      </w:r>
    </w:p>
    <w:p w14:paraId="3DDF1C7B" w14:textId="77777777" w:rsidR="007E0011" w:rsidRPr="007E0011" w:rsidRDefault="007E0011" w:rsidP="003773DF">
      <w:pPr>
        <w:spacing w:after="0" w:line="360" w:lineRule="auto"/>
        <w:ind w:firstLine="360"/>
        <w:jc w:val="both"/>
        <w:rPr>
          <w:rFonts w:ascii="GHEA Grapalat" w:hAnsi="GHEA Grapalat"/>
          <w:b/>
          <w:sz w:val="24"/>
          <w:szCs w:val="24"/>
          <w:lang w:val="fr-FR"/>
        </w:rPr>
      </w:pPr>
      <w:r w:rsidRPr="007E0011">
        <w:rPr>
          <w:rFonts w:ascii="GHEA Grapalat" w:hAnsi="GHEA Grapalat" w:cs="Sylfaen"/>
          <w:b/>
          <w:sz w:val="24"/>
          <w:szCs w:val="24"/>
          <w:lang w:val="hy-AM"/>
        </w:rPr>
        <w:t>4.</w:t>
      </w:r>
      <w:r w:rsidRPr="007E0011">
        <w:rPr>
          <w:rFonts w:ascii="GHEA Grapalat" w:hAnsi="GHEA Grapalat"/>
          <w:b/>
          <w:sz w:val="24"/>
          <w:szCs w:val="24"/>
          <w:lang w:val="hy-AM"/>
        </w:rPr>
        <w:t xml:space="preserve"> Նախագծի ընդունման առնչությամբ ընդունվելիք այլ իրավականակտերի ընդունման կամ դրանց անհրաժեշտության բացակայության մասին.</w:t>
      </w:r>
    </w:p>
    <w:p w14:paraId="335468FC" w14:textId="77777777" w:rsidR="007E0011" w:rsidRPr="007E0011" w:rsidRDefault="007E0011" w:rsidP="003773DF">
      <w:pPr>
        <w:spacing w:after="0" w:line="360" w:lineRule="auto"/>
        <w:ind w:firstLine="360"/>
        <w:jc w:val="both"/>
        <w:rPr>
          <w:rFonts w:ascii="GHEA Grapalat" w:hAnsi="GHEA Grapalat"/>
          <w:sz w:val="24"/>
          <w:szCs w:val="24"/>
          <w:lang w:val="hy-AM"/>
        </w:rPr>
      </w:pPr>
      <w:r w:rsidRPr="007E0011">
        <w:rPr>
          <w:rFonts w:ascii="GHEA Grapalat" w:hAnsi="GHEA Grapalat"/>
          <w:sz w:val="24"/>
          <w:szCs w:val="24"/>
          <w:lang w:val="hy-AM"/>
        </w:rPr>
        <w:t>Որոշման նախագծի ընդունմամբ այլ իրավական ակտերում փոփոխություններ և/կամ լրացումներ կատարելու անհրաժեշտություն չկա։</w:t>
      </w:r>
    </w:p>
    <w:p w14:paraId="484C5E44" w14:textId="77777777" w:rsidR="007E0011" w:rsidRPr="007E0011" w:rsidRDefault="007E0011" w:rsidP="00E864C3">
      <w:pPr>
        <w:spacing w:after="0" w:line="360" w:lineRule="auto"/>
        <w:ind w:left="360" w:firstLine="720"/>
        <w:jc w:val="both"/>
        <w:rPr>
          <w:rFonts w:ascii="GHEA Grapalat" w:hAnsi="GHEA Grapalat" w:cs="Sylfaen"/>
          <w:b/>
          <w:sz w:val="24"/>
          <w:szCs w:val="24"/>
          <w:lang w:val="hy-AM" w:eastAsia="ru-RU"/>
        </w:rPr>
      </w:pPr>
      <w:r w:rsidRPr="007E0011">
        <w:rPr>
          <w:rFonts w:ascii="GHEA Grapalat" w:hAnsi="GHEA Grapalat" w:cs="Sylfaen"/>
          <w:b/>
          <w:sz w:val="24"/>
          <w:szCs w:val="24"/>
          <w:lang w:val="hy-AM"/>
        </w:rPr>
        <w:lastRenderedPageBreak/>
        <w:t>5. Կ</w:t>
      </w:r>
      <w:r w:rsidRPr="007E0011">
        <w:rPr>
          <w:rFonts w:ascii="GHEA Grapalat" w:hAnsi="GHEA Grapalat" w:cs="Sylfaen"/>
          <w:b/>
          <w:sz w:val="24"/>
          <w:szCs w:val="24"/>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4C944EC" w14:textId="77777777" w:rsidR="007E0011" w:rsidRPr="00D0315D" w:rsidRDefault="007E0011" w:rsidP="00E864C3">
      <w:pPr>
        <w:spacing w:after="0" w:line="360" w:lineRule="auto"/>
        <w:ind w:left="360" w:firstLine="720"/>
        <w:jc w:val="both"/>
        <w:rPr>
          <w:rFonts w:ascii="GHEA Grapalat" w:hAnsi="GHEA Grapalat" w:cs="Sylfaen"/>
          <w:b/>
          <w:sz w:val="24"/>
          <w:szCs w:val="24"/>
          <w:lang w:val="hy-AM"/>
        </w:rPr>
      </w:pPr>
      <w:r w:rsidRPr="00D0315D">
        <w:rPr>
          <w:rFonts w:ascii="GHEA Grapalat" w:hAnsi="GHEA Grapalat"/>
          <w:sz w:val="24"/>
          <w:szCs w:val="24"/>
          <w:lang w:val="hy-AM"/>
        </w:rPr>
        <w:t>Հայաստանի Հանրապետության կառավարության որոշման նախագիծը չի բխում ռազմավարական փաստաթղթերից:</w:t>
      </w:r>
    </w:p>
    <w:p w14:paraId="2865F2FE" w14:textId="77777777" w:rsidR="007E0011" w:rsidRPr="007E0011" w:rsidRDefault="007E0011" w:rsidP="00E864C3">
      <w:pPr>
        <w:spacing w:line="360" w:lineRule="auto"/>
        <w:ind w:left="360"/>
        <w:rPr>
          <w:rFonts w:ascii="GHEA Grapalat" w:hAnsi="GHEA Grapalat"/>
          <w:lang w:val="hy-AM"/>
        </w:rPr>
      </w:pPr>
    </w:p>
    <w:p w14:paraId="6A27CB45" w14:textId="77777777" w:rsidR="007E0011" w:rsidRPr="007E0011" w:rsidRDefault="007E0011" w:rsidP="007E0011">
      <w:pPr>
        <w:rPr>
          <w:color w:val="00B050"/>
          <w:lang w:val="hy-AM"/>
        </w:rPr>
      </w:pPr>
    </w:p>
    <w:p w14:paraId="13ADFD78" w14:textId="77777777" w:rsidR="00A236AE" w:rsidRPr="007E0011" w:rsidRDefault="00A236AE" w:rsidP="007E0011">
      <w:pPr>
        <w:rPr>
          <w:lang w:val="hy-AM"/>
        </w:rPr>
      </w:pPr>
    </w:p>
    <w:sectPr w:rsidR="00A236AE" w:rsidRPr="007E0011" w:rsidSect="00134BD9">
      <w:pgSz w:w="12240" w:h="15840"/>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8429B"/>
    <w:multiLevelType w:val="hybridMultilevel"/>
    <w:tmpl w:val="92288E8E"/>
    <w:lvl w:ilvl="0" w:tplc="C6820956">
      <w:start w:val="1"/>
      <w:numFmt w:val="decimal"/>
      <w:lvlText w:val="%1."/>
      <w:lvlJc w:val="left"/>
      <w:pPr>
        <w:ind w:left="1068" w:hanging="360"/>
      </w:pPr>
      <w:rPr>
        <w:rFonts w:eastAsia="Arial Unicode M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18407A12"/>
    <w:multiLevelType w:val="hybridMultilevel"/>
    <w:tmpl w:val="04D80D6C"/>
    <w:lvl w:ilvl="0" w:tplc="18140076">
      <w:start w:val="1"/>
      <w:numFmt w:val="decimal"/>
      <w:lvlText w:val="%1."/>
      <w:lvlJc w:val="left"/>
      <w:pPr>
        <w:ind w:left="1080" w:hanging="360"/>
      </w:pPr>
      <w:rPr>
        <w:rFonts w:eastAsia="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804378F"/>
    <w:multiLevelType w:val="hybridMultilevel"/>
    <w:tmpl w:val="40BCDB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62180635">
    <w:abstractNumId w:val="0"/>
  </w:num>
  <w:num w:numId="2" w16cid:durableId="1708290154">
    <w:abstractNumId w:val="2"/>
  </w:num>
  <w:num w:numId="3" w16cid:durableId="1625768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D4"/>
    <w:rsid w:val="00003864"/>
    <w:rsid w:val="000261FC"/>
    <w:rsid w:val="00034D12"/>
    <w:rsid w:val="00061554"/>
    <w:rsid w:val="0007083A"/>
    <w:rsid w:val="000C1A92"/>
    <w:rsid w:val="00123852"/>
    <w:rsid w:val="00134BD9"/>
    <w:rsid w:val="0016175B"/>
    <w:rsid w:val="00173BE7"/>
    <w:rsid w:val="001950B2"/>
    <w:rsid w:val="001A6FAA"/>
    <w:rsid w:val="001F73B3"/>
    <w:rsid w:val="00227C75"/>
    <w:rsid w:val="002310C4"/>
    <w:rsid w:val="00232CE3"/>
    <w:rsid w:val="00252492"/>
    <w:rsid w:val="00267A7D"/>
    <w:rsid w:val="00293610"/>
    <w:rsid w:val="002E3F7A"/>
    <w:rsid w:val="00320F1D"/>
    <w:rsid w:val="003360AC"/>
    <w:rsid w:val="00370586"/>
    <w:rsid w:val="003773DF"/>
    <w:rsid w:val="003814E4"/>
    <w:rsid w:val="003A46DF"/>
    <w:rsid w:val="003A4DD2"/>
    <w:rsid w:val="003B3D7D"/>
    <w:rsid w:val="003F3E75"/>
    <w:rsid w:val="004166A3"/>
    <w:rsid w:val="0044463F"/>
    <w:rsid w:val="004707B9"/>
    <w:rsid w:val="004C44E7"/>
    <w:rsid w:val="004E6555"/>
    <w:rsid w:val="004F28B7"/>
    <w:rsid w:val="00524A62"/>
    <w:rsid w:val="00537ACF"/>
    <w:rsid w:val="005539A5"/>
    <w:rsid w:val="00595C7F"/>
    <w:rsid w:val="005A71B7"/>
    <w:rsid w:val="005E356C"/>
    <w:rsid w:val="005E4B10"/>
    <w:rsid w:val="005F2C80"/>
    <w:rsid w:val="00606C30"/>
    <w:rsid w:val="00680FD1"/>
    <w:rsid w:val="00691B77"/>
    <w:rsid w:val="006967DC"/>
    <w:rsid w:val="00697F22"/>
    <w:rsid w:val="006B1880"/>
    <w:rsid w:val="006D628A"/>
    <w:rsid w:val="006F24D2"/>
    <w:rsid w:val="00726941"/>
    <w:rsid w:val="007556F5"/>
    <w:rsid w:val="007814C6"/>
    <w:rsid w:val="0078648E"/>
    <w:rsid w:val="007C34F6"/>
    <w:rsid w:val="007C406E"/>
    <w:rsid w:val="007E0011"/>
    <w:rsid w:val="007E7822"/>
    <w:rsid w:val="008076E8"/>
    <w:rsid w:val="0081628F"/>
    <w:rsid w:val="00837B9C"/>
    <w:rsid w:val="00861255"/>
    <w:rsid w:val="008860B8"/>
    <w:rsid w:val="008E5B84"/>
    <w:rsid w:val="008F343A"/>
    <w:rsid w:val="008F39E2"/>
    <w:rsid w:val="00922E3D"/>
    <w:rsid w:val="00930AC5"/>
    <w:rsid w:val="00932D98"/>
    <w:rsid w:val="00953875"/>
    <w:rsid w:val="009614AC"/>
    <w:rsid w:val="009625B9"/>
    <w:rsid w:val="00991964"/>
    <w:rsid w:val="009A6563"/>
    <w:rsid w:val="00A0315C"/>
    <w:rsid w:val="00A236AE"/>
    <w:rsid w:val="00A25A65"/>
    <w:rsid w:val="00A94159"/>
    <w:rsid w:val="00AB1C03"/>
    <w:rsid w:val="00B075D4"/>
    <w:rsid w:val="00B445FF"/>
    <w:rsid w:val="00B6410A"/>
    <w:rsid w:val="00B91567"/>
    <w:rsid w:val="00B9596F"/>
    <w:rsid w:val="00BD0014"/>
    <w:rsid w:val="00BD4D10"/>
    <w:rsid w:val="00C05E9C"/>
    <w:rsid w:val="00C40DCF"/>
    <w:rsid w:val="00C717B0"/>
    <w:rsid w:val="00CA0A24"/>
    <w:rsid w:val="00CB61BB"/>
    <w:rsid w:val="00CC2BC0"/>
    <w:rsid w:val="00CE043F"/>
    <w:rsid w:val="00D0315D"/>
    <w:rsid w:val="00D57999"/>
    <w:rsid w:val="00D77EEF"/>
    <w:rsid w:val="00DF0F25"/>
    <w:rsid w:val="00E23936"/>
    <w:rsid w:val="00E327B5"/>
    <w:rsid w:val="00E864C3"/>
    <w:rsid w:val="00E92B2D"/>
    <w:rsid w:val="00E971FF"/>
    <w:rsid w:val="00ED74FB"/>
    <w:rsid w:val="00EF430A"/>
    <w:rsid w:val="00F02B28"/>
    <w:rsid w:val="00F14375"/>
    <w:rsid w:val="00F15F69"/>
    <w:rsid w:val="00F264C5"/>
    <w:rsid w:val="00F461CA"/>
    <w:rsid w:val="00F6514A"/>
    <w:rsid w:val="00F87836"/>
    <w:rsid w:val="00FD1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CDFD6"/>
  <w15:chartTrackingRefBased/>
  <w15:docId w15:val="{2B6ACD4C-DB4B-4351-95A7-67D2BDAA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1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C406E"/>
    <w:rPr>
      <w:b/>
      <w:bCs/>
    </w:rPr>
  </w:style>
  <w:style w:type="paragraph" w:customStyle="1" w:styleId="mechtex">
    <w:name w:val="mechtex"/>
    <w:basedOn w:val="a"/>
    <w:link w:val="mechtexChar"/>
    <w:qFormat/>
    <w:rsid w:val="005A71B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A71B7"/>
    <w:rPr>
      <w:rFonts w:ascii="Arial Armenian" w:eastAsia="Times New Roman" w:hAnsi="Arial Armenian" w:cs="Times New Roman"/>
      <w:szCs w:val="20"/>
      <w:lang w:eastAsia="ru-RU"/>
    </w:rPr>
  </w:style>
  <w:style w:type="paragraph" w:styleId="a4">
    <w:name w:val="Balloon Text"/>
    <w:basedOn w:val="a"/>
    <w:link w:val="a5"/>
    <w:uiPriority w:val="99"/>
    <w:semiHidden/>
    <w:unhideWhenUsed/>
    <w:rsid w:val="006B188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B1880"/>
    <w:rPr>
      <w:rFonts w:ascii="Segoe UI" w:hAnsi="Segoe UI" w:cs="Segoe UI"/>
      <w:sz w:val="18"/>
      <w:szCs w:val="18"/>
    </w:rPr>
  </w:style>
  <w:style w:type="paragraph" w:styleId="a6">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a"/>
    <w:link w:val="a7"/>
    <w:uiPriority w:val="99"/>
    <w:qFormat/>
    <w:rsid w:val="00D57999"/>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a7">
    <w:name w:val="Обычный (Интернет)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
    <w:link w:val="a6"/>
    <w:uiPriority w:val="99"/>
    <w:locked/>
    <w:rsid w:val="00D57999"/>
    <w:rPr>
      <w:rFonts w:ascii="Arial Unicode MS" w:eastAsia="Arial Unicode MS" w:hAnsi="Arial Unicode MS" w:cs="Arial Unicode MS"/>
      <w:sz w:val="24"/>
      <w:szCs w:val="24"/>
    </w:rPr>
  </w:style>
  <w:style w:type="paragraph" w:styleId="a8">
    <w:name w:val="List Paragraph"/>
    <w:basedOn w:val="a"/>
    <w:uiPriority w:val="34"/>
    <w:qFormat/>
    <w:rsid w:val="00E864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702</TotalTime>
  <Pages>4</Pages>
  <Words>750</Words>
  <Characters>4281</Characters>
  <Application>Microsoft Office Word</Application>
  <DocSecurity>0</DocSecurity>
  <Lines>35</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https://mul2-spm.gov.am/tasks/427054/oneclick/07b9dd64b7b7be973ce5bc46c79e7cd02e6a245d41321dd0aa7e3db45feb6c25.docx?token=174658d15edc443546f9f2d5b52357bc</cp:keywords>
  <dc:description/>
  <cp:lastModifiedBy>User</cp:lastModifiedBy>
  <cp:revision>106</cp:revision>
  <cp:lastPrinted>2023-10-26T07:05:00Z</cp:lastPrinted>
  <dcterms:created xsi:type="dcterms:W3CDTF">2023-09-13T08:17:00Z</dcterms:created>
  <dcterms:modified xsi:type="dcterms:W3CDTF">2024-07-22T13:17:00Z</dcterms:modified>
</cp:coreProperties>
</file>