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625A85" w14:textId="77777777" w:rsidR="00946663" w:rsidRPr="00946663" w:rsidRDefault="00946663" w:rsidP="00946663">
      <w:pPr>
        <w:spacing w:after="200" w:line="360" w:lineRule="auto"/>
        <w:jc w:val="center"/>
        <w:rPr>
          <w:rFonts w:ascii="GHEA Grapalat" w:eastAsia="GHEA Grapalat" w:hAnsi="GHEA Grapalat" w:cs="GHEA Grapalat"/>
          <w:b/>
          <w:bCs/>
          <w:caps/>
          <w:color w:val="000000"/>
          <w:sz w:val="24"/>
          <w:szCs w:val="24"/>
        </w:rPr>
      </w:pPr>
      <w:bookmarkStart w:id="0" w:name="_Toc1"/>
      <w:r w:rsidRPr="00946663">
        <w:rPr>
          <w:rFonts w:ascii="GHEA Grapalat" w:eastAsia="GHEA Grapalat" w:hAnsi="GHEA Grapalat" w:cs="GHEA Grapalat"/>
          <w:b/>
          <w:bCs/>
          <w:caps/>
          <w:color w:val="000000"/>
          <w:sz w:val="24"/>
          <w:szCs w:val="24"/>
        </w:rPr>
        <w:t>Ամփոփաթերթ</w:t>
      </w:r>
      <w:bookmarkEnd w:id="0"/>
    </w:p>
    <w:p w14:paraId="5D6FCF79" w14:textId="5FF0C238" w:rsidR="000E5042" w:rsidRPr="00100A54" w:rsidRDefault="00530490" w:rsidP="00F610C6">
      <w:pPr>
        <w:spacing w:line="360" w:lineRule="auto"/>
        <w:ind w:firstLine="375"/>
        <w:jc w:val="center"/>
        <w:rPr>
          <w:rFonts w:ascii="GHEA Grapalat" w:hAnsi="GHEA Grapalat" w:cs="Calibri"/>
          <w:b/>
          <w:bCs/>
          <w:sz w:val="24"/>
          <w:szCs w:val="24"/>
          <w:lang w:val="hy-AM"/>
        </w:rPr>
      </w:pPr>
      <w:bookmarkStart w:id="1" w:name="_Hlk146008714"/>
      <w:bookmarkStart w:id="2" w:name="_Toc2"/>
      <w:r w:rsidRPr="00530490">
        <w:rPr>
          <w:rFonts w:ascii="GHEA Grapalat" w:hAnsi="GHEA Grapalat"/>
          <w:b/>
          <w:bCs/>
          <w:sz w:val="24"/>
          <w:szCs w:val="24"/>
          <w:lang w:val="hy-AM"/>
        </w:rPr>
        <w:t>«ՀԱՅԱՍՏԱՆԻ ՀԱՆՐԱՊԵՏՈՒԹՅԱՆ ԿԱՌԱՎԱՐՈՒԹՅԱՆ 2011 ԹՎԱԿԱՆԻ ՀՈՒՆՎԱՐԻ 13-Ի N 9-Ն ՈՐՈՇՄԱՆ ՄԵՋ ՓՈՓՈԽՈՒԹՅՈՒՆ</w:t>
      </w:r>
      <w:r w:rsidR="00357157">
        <w:rPr>
          <w:rFonts w:ascii="GHEA Grapalat" w:hAnsi="GHEA Grapalat"/>
          <w:b/>
          <w:bCs/>
          <w:sz w:val="24"/>
          <w:szCs w:val="24"/>
          <w:lang w:val="hy-AM"/>
        </w:rPr>
        <w:t>ՆԵՐ</w:t>
      </w:r>
      <w:r w:rsidRPr="00530490">
        <w:rPr>
          <w:rFonts w:ascii="GHEA Grapalat" w:hAnsi="GHEA Grapalat"/>
          <w:b/>
          <w:bCs/>
          <w:sz w:val="24"/>
          <w:szCs w:val="24"/>
          <w:lang w:val="hy-AM"/>
        </w:rPr>
        <w:t xml:space="preserve"> ԿԱՏԱՐԵԼՈՒ ՄԱՍԻՆ» </w:t>
      </w:r>
      <w:r w:rsidR="000E5042" w:rsidRPr="00100A54">
        <w:rPr>
          <w:rFonts w:ascii="GHEA Grapalat" w:hAnsi="GHEA Grapalat" w:cs="Calibri"/>
          <w:b/>
          <w:bCs/>
          <w:sz w:val="24"/>
          <w:szCs w:val="24"/>
          <w:lang w:val="hy-AM"/>
        </w:rPr>
        <w:t>ԿԱՌԱՎԱՐՈՒԹՅԱՆ ՈՐՈՇՄԱՆ ՆԱԽԱԳԾԻ</w:t>
      </w:r>
    </w:p>
    <w:tbl>
      <w:tblPr>
        <w:tblW w:w="14945" w:type="dxa"/>
        <w:jc w:val="center"/>
        <w:tblBorders>
          <w:top w:val="single" w:sz="6" w:space="0" w:color="000000"/>
          <w:left w:val="single" w:sz="6" w:space="0" w:color="000000"/>
          <w:bottom w:val="single" w:sz="6" w:space="0" w:color="000000"/>
          <w:right w:val="single" w:sz="6" w:space="0" w:color="000000"/>
          <w:insideH w:val="nil"/>
          <w:insideV w:val="nil"/>
        </w:tblBorders>
        <w:tblLayout w:type="fixed"/>
        <w:tblLook w:val="04A0" w:firstRow="1" w:lastRow="0" w:firstColumn="1" w:lastColumn="0" w:noHBand="0" w:noVBand="1"/>
      </w:tblPr>
      <w:tblGrid>
        <w:gridCol w:w="10482"/>
        <w:gridCol w:w="4463"/>
      </w:tblGrid>
      <w:tr w:rsidR="00515447" w:rsidRPr="004B2CFC" w14:paraId="5C176FB0" w14:textId="77777777" w:rsidTr="00F25D6A">
        <w:trPr>
          <w:trHeight w:val="188"/>
          <w:jc w:val="center"/>
        </w:trPr>
        <w:tc>
          <w:tcPr>
            <w:tcW w:w="10482" w:type="dxa"/>
            <w:vMerge w:val="restart"/>
            <w:tcBorders>
              <w:top w:val="single" w:sz="6" w:space="0" w:color="000000"/>
              <w:left w:val="single" w:sz="6" w:space="0" w:color="000000"/>
              <w:right w:val="single" w:sz="6" w:space="0" w:color="000000"/>
            </w:tcBorders>
            <w:shd w:val="clear" w:color="auto" w:fill="D9D9D9"/>
            <w:vAlign w:val="center"/>
          </w:tcPr>
          <w:p w14:paraId="242917FB" w14:textId="2ED08BA2" w:rsidR="00515447" w:rsidRPr="005D0A97" w:rsidRDefault="00FF67F7" w:rsidP="00515447">
            <w:pPr>
              <w:suppressAutoHyphens/>
              <w:spacing w:after="0" w:line="360" w:lineRule="auto"/>
              <w:ind w:left="1050"/>
              <w:contextualSpacing/>
              <w:outlineLvl w:val="0"/>
              <w:rPr>
                <w:rFonts w:ascii="GHEA Grapalat" w:eastAsia="Times New Roman" w:hAnsi="GHEA Grapalat" w:cs="Times New Roman"/>
                <w:b/>
                <w:position w:val="-1"/>
                <w:sz w:val="24"/>
                <w:szCs w:val="24"/>
                <w:lang w:val="hy-AM"/>
              </w:rPr>
            </w:pPr>
            <w:bookmarkStart w:id="3" w:name="_Hlk167963355"/>
            <w:bookmarkEnd w:id="1"/>
            <w:bookmarkEnd w:id="2"/>
            <w:r w:rsidRPr="00FF67F7">
              <w:rPr>
                <w:rFonts w:ascii="GHEA Grapalat" w:eastAsia="Times New Roman" w:hAnsi="GHEA Grapalat" w:cs="Times New Roman"/>
                <w:b/>
                <w:position w:val="-1"/>
                <w:sz w:val="24"/>
                <w:szCs w:val="24"/>
                <w:lang w:val="hy-AM"/>
              </w:rPr>
              <w:t>1</w:t>
            </w:r>
            <w:r w:rsidR="00515447" w:rsidRPr="00FF67F7">
              <w:rPr>
                <w:rFonts w:ascii="GHEA Grapalat" w:eastAsia="Times New Roman" w:hAnsi="GHEA Grapalat" w:cs="Times New Roman"/>
                <w:b/>
                <w:position w:val="-1"/>
                <w:sz w:val="24"/>
                <w:szCs w:val="24"/>
                <w:lang w:val="hy-AM"/>
              </w:rPr>
              <w:t xml:space="preserve">. </w:t>
            </w:r>
            <w:r w:rsidR="00515447">
              <w:rPr>
                <w:rFonts w:ascii="GHEA Grapalat" w:eastAsia="Times New Roman" w:hAnsi="GHEA Grapalat" w:cs="Times New Roman"/>
                <w:b/>
                <w:position w:val="-1"/>
                <w:sz w:val="24"/>
                <w:szCs w:val="24"/>
                <w:lang w:val="hy-AM"/>
              </w:rPr>
              <w:t>Տարածքային կառավարման և ենթակառուցվածքների նախարարություն</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cPr>
          <w:p w14:paraId="5789CA01" w14:textId="279FF008" w:rsidR="00515447" w:rsidRPr="005D0A97" w:rsidRDefault="00B613C5" w:rsidP="00B613C5">
            <w:pPr>
              <w:spacing w:after="0" w:line="360" w:lineRule="auto"/>
              <w:ind w:leftChars="-9" w:left="-18" w:right="-61" w:hanging="2"/>
              <w:jc w:val="center"/>
              <w:rPr>
                <w:rFonts w:ascii="GHEA Grapalat" w:eastAsia="GHEA Grapalat" w:hAnsi="GHEA Grapalat" w:cs="GHEA Grapalat"/>
                <w:b/>
                <w:color w:val="000000"/>
                <w:sz w:val="24"/>
                <w:szCs w:val="24"/>
                <w:lang w:val="hy-AM"/>
              </w:rPr>
            </w:pPr>
            <w:r>
              <w:rPr>
                <w:rFonts w:ascii="GHEA Grapalat" w:eastAsia="GHEA Grapalat" w:hAnsi="GHEA Grapalat" w:cs="GHEA Grapalat"/>
                <w:b/>
                <w:color w:val="000000"/>
                <w:sz w:val="24"/>
                <w:szCs w:val="24"/>
                <w:lang w:val="hy-AM"/>
              </w:rPr>
              <w:t>27.05.24թ.</w:t>
            </w:r>
          </w:p>
        </w:tc>
      </w:tr>
      <w:tr w:rsidR="00515447" w:rsidRPr="004B2CFC" w14:paraId="19DF2B1E" w14:textId="77777777" w:rsidTr="00F25D6A">
        <w:trPr>
          <w:trHeight w:val="187"/>
          <w:jc w:val="center"/>
        </w:trPr>
        <w:tc>
          <w:tcPr>
            <w:tcW w:w="10482" w:type="dxa"/>
            <w:vMerge/>
            <w:tcBorders>
              <w:left w:val="single" w:sz="6" w:space="0" w:color="000000"/>
              <w:bottom w:val="single" w:sz="6" w:space="0" w:color="000000"/>
              <w:right w:val="single" w:sz="6" w:space="0" w:color="000000"/>
            </w:tcBorders>
            <w:shd w:val="clear" w:color="auto" w:fill="D9D9D9"/>
            <w:vAlign w:val="center"/>
          </w:tcPr>
          <w:p w14:paraId="0A249F4A" w14:textId="77777777" w:rsidR="00515447" w:rsidRPr="00946663" w:rsidRDefault="00515447" w:rsidP="00515447">
            <w:pPr>
              <w:numPr>
                <w:ilvl w:val="0"/>
                <w:numId w:val="4"/>
              </w:numPr>
              <w:suppressAutoHyphens/>
              <w:spacing w:after="0" w:line="360" w:lineRule="auto"/>
              <w:contextualSpacing/>
              <w:jc w:val="center"/>
              <w:outlineLvl w:val="0"/>
              <w:rPr>
                <w:rFonts w:ascii="GHEA Grapalat" w:eastAsia="Times New Roman" w:hAnsi="GHEA Grapalat" w:cs="Times New Roman"/>
                <w:b/>
                <w:position w:val="-1"/>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cPr>
          <w:p w14:paraId="39FF8006" w14:textId="22A55EF5" w:rsidR="00515447" w:rsidRPr="005D0A97" w:rsidRDefault="00515447" w:rsidP="00515447">
            <w:pPr>
              <w:spacing w:after="0" w:line="360" w:lineRule="auto"/>
              <w:ind w:leftChars="-9" w:left="-18" w:right="-61" w:hanging="2"/>
              <w:jc w:val="center"/>
              <w:rPr>
                <w:rFonts w:ascii="GHEA Grapalat" w:eastAsia="GHEA Grapalat" w:hAnsi="GHEA Grapalat" w:cs="GHEA Grapalat"/>
                <w:b/>
                <w:color w:val="000000"/>
                <w:sz w:val="24"/>
                <w:szCs w:val="24"/>
                <w:lang w:val="hy-AM"/>
              </w:rPr>
            </w:pPr>
            <w:r>
              <w:rPr>
                <w:rFonts w:ascii="GHEA Grapalat" w:eastAsia="GHEA Grapalat" w:hAnsi="GHEA Grapalat" w:cs="GHEA Grapalat"/>
                <w:b/>
                <w:color w:val="000000"/>
                <w:sz w:val="24"/>
                <w:szCs w:val="24"/>
                <w:lang w:val="hy-AM"/>
              </w:rPr>
              <w:t>ԳՍ</w:t>
            </w:r>
            <w:r w:rsidR="00B613C5">
              <w:rPr>
                <w:rFonts w:ascii="GHEA Grapalat" w:eastAsia="GHEA Grapalat" w:hAnsi="GHEA Grapalat" w:cs="GHEA Grapalat"/>
                <w:b/>
                <w:color w:val="000000"/>
                <w:sz w:val="24"/>
                <w:szCs w:val="24"/>
                <w:lang w:val="hy-AM"/>
              </w:rPr>
              <w:t>//17054</w:t>
            </w:r>
          </w:p>
        </w:tc>
      </w:tr>
      <w:tr w:rsidR="00515447" w:rsidRPr="008D361B" w14:paraId="2500FABD" w14:textId="77777777" w:rsidTr="00F25D6A">
        <w:trPr>
          <w:trHeight w:val="20"/>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65F1A4E" w14:textId="3615F153" w:rsidR="00515447" w:rsidRPr="005D0A97" w:rsidRDefault="00B613C5" w:rsidP="00B613C5">
            <w:pPr>
              <w:pStyle w:val="ListParagraph"/>
              <w:shd w:val="clear" w:color="auto" w:fill="FFFFFF"/>
              <w:suppressAutoHyphens w:val="0"/>
              <w:spacing w:after="200" w:line="360" w:lineRule="auto"/>
              <w:ind w:leftChars="0" w:left="270" w:firstLineChars="0" w:firstLine="0"/>
              <w:jc w:val="center"/>
              <w:outlineLvl w:val="9"/>
              <w:rPr>
                <w:rFonts w:ascii="GHEA Grapalat" w:hAnsi="GHEA Grapalat" w:cs="GHEA Grapalat"/>
                <w:color w:val="222222"/>
              </w:rPr>
            </w:pPr>
            <w:r>
              <w:rPr>
                <w:rFonts w:ascii="GHEA Grapalat" w:hAnsi="GHEA Grapalat" w:cs="GHEA Grapalat"/>
                <w:color w:val="222222"/>
              </w:rPr>
              <w:t>Առաջարկություններ և առարկություններ չկան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542EDDD4" w14:textId="62F87414" w:rsidR="00515447" w:rsidRPr="004A3B1E" w:rsidRDefault="00515447" w:rsidP="00515447">
            <w:pPr>
              <w:spacing w:after="0" w:line="360" w:lineRule="auto"/>
              <w:ind w:right="-61"/>
              <w:jc w:val="center"/>
              <w:rPr>
                <w:rFonts w:ascii="GHEA Grapalat" w:eastAsia="GHEA Grapalat" w:hAnsi="GHEA Grapalat" w:cs="GHEA Grapalat"/>
                <w:bCs/>
                <w:color w:val="000000"/>
                <w:sz w:val="24"/>
                <w:szCs w:val="24"/>
                <w:lang w:val="hy-AM"/>
              </w:rPr>
            </w:pPr>
          </w:p>
        </w:tc>
      </w:tr>
      <w:bookmarkEnd w:id="3"/>
      <w:tr w:rsidR="00515447" w:rsidRPr="009E5EB8" w14:paraId="5AF52643" w14:textId="77777777" w:rsidTr="00F25D6A">
        <w:trPr>
          <w:trHeight w:val="20"/>
          <w:jc w:val="center"/>
        </w:trPr>
        <w:tc>
          <w:tcPr>
            <w:tcW w:w="10482" w:type="dxa"/>
            <w:vMerge w:val="restart"/>
            <w:tcBorders>
              <w:top w:val="single" w:sz="6" w:space="0" w:color="000000"/>
              <w:left w:val="single" w:sz="6" w:space="0" w:color="000000"/>
              <w:right w:val="single" w:sz="6" w:space="0" w:color="000000"/>
            </w:tcBorders>
            <w:shd w:val="clear" w:color="auto" w:fill="D9D9D9"/>
            <w:vAlign w:val="center"/>
          </w:tcPr>
          <w:p w14:paraId="7C407BCB" w14:textId="63169877" w:rsidR="00515447" w:rsidRPr="009E5EB8" w:rsidRDefault="00FF67F7" w:rsidP="00515447">
            <w:pPr>
              <w:jc w:val="center"/>
              <w:rPr>
                <w:rFonts w:ascii="GHEA Grapalat" w:hAnsi="GHEA Grapalat"/>
                <w:b/>
                <w:sz w:val="24"/>
                <w:szCs w:val="24"/>
                <w:lang w:val="hy-AM"/>
              </w:rPr>
            </w:pPr>
            <w:r>
              <w:rPr>
                <w:rFonts w:ascii="GHEA Grapalat" w:hAnsi="GHEA Grapalat"/>
                <w:b/>
                <w:sz w:val="24"/>
                <w:szCs w:val="24"/>
              </w:rPr>
              <w:t>2</w:t>
            </w:r>
            <w:r w:rsidR="00515447" w:rsidRPr="009E5EB8">
              <w:rPr>
                <w:rFonts w:ascii="GHEA Grapalat" w:hAnsi="GHEA Grapalat"/>
                <w:b/>
                <w:sz w:val="24"/>
                <w:szCs w:val="24"/>
                <w:lang w:val="hy-AM"/>
              </w:rPr>
              <w:t xml:space="preserve">. </w:t>
            </w:r>
            <w:r w:rsidR="008D361B">
              <w:rPr>
                <w:rFonts w:ascii="GHEA Grapalat" w:hAnsi="GHEA Grapalat"/>
                <w:b/>
                <w:sz w:val="24"/>
                <w:szCs w:val="24"/>
                <w:lang w:val="hy-AM"/>
              </w:rPr>
              <w:t xml:space="preserve">Ֆինանսների </w:t>
            </w:r>
            <w:r w:rsidR="00515447" w:rsidRPr="009E5EB8">
              <w:rPr>
                <w:rFonts w:ascii="GHEA Grapalat" w:hAnsi="GHEA Grapalat"/>
                <w:b/>
                <w:sz w:val="24"/>
                <w:szCs w:val="24"/>
                <w:lang w:val="hy-AM"/>
              </w:rPr>
              <w:t>նախարարություն</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cPr>
          <w:p w14:paraId="50DA1F72" w14:textId="121CAC9E" w:rsidR="00515447" w:rsidRPr="00EB15DE" w:rsidRDefault="00EB15DE" w:rsidP="00515447">
            <w:pPr>
              <w:jc w:val="center"/>
              <w:rPr>
                <w:rFonts w:ascii="Cambria Math" w:hAnsi="Cambria Math"/>
                <w:b/>
                <w:sz w:val="24"/>
                <w:szCs w:val="24"/>
                <w:lang w:val="hy-AM"/>
              </w:rPr>
            </w:pPr>
            <w:r>
              <w:rPr>
                <w:rFonts w:ascii="GHEA Grapalat" w:hAnsi="GHEA Grapalat"/>
                <w:b/>
                <w:sz w:val="24"/>
                <w:szCs w:val="24"/>
                <w:lang w:val="hy-AM"/>
              </w:rPr>
              <w:t>09.07.24թ</w:t>
            </w:r>
            <w:r>
              <w:rPr>
                <w:rFonts w:ascii="Cambria Math" w:hAnsi="Cambria Math"/>
                <w:b/>
                <w:sz w:val="24"/>
                <w:szCs w:val="24"/>
                <w:lang w:val="hy-AM"/>
              </w:rPr>
              <w:t>․</w:t>
            </w:r>
          </w:p>
        </w:tc>
      </w:tr>
      <w:tr w:rsidR="00515447" w:rsidRPr="009E5EB8" w14:paraId="141ADE6E" w14:textId="77777777" w:rsidTr="00F25D6A">
        <w:trPr>
          <w:trHeight w:val="20"/>
          <w:jc w:val="center"/>
        </w:trPr>
        <w:tc>
          <w:tcPr>
            <w:tcW w:w="10482" w:type="dxa"/>
            <w:vMerge/>
            <w:tcBorders>
              <w:left w:val="single" w:sz="6" w:space="0" w:color="000000"/>
              <w:bottom w:val="single" w:sz="6" w:space="0" w:color="000000"/>
              <w:right w:val="single" w:sz="6" w:space="0" w:color="000000"/>
            </w:tcBorders>
            <w:shd w:val="clear" w:color="auto" w:fill="D9D9D9"/>
            <w:vAlign w:val="center"/>
          </w:tcPr>
          <w:p w14:paraId="09C9CDFB" w14:textId="77777777" w:rsidR="00515447" w:rsidRPr="009E5EB8" w:rsidRDefault="00515447" w:rsidP="00515447">
            <w:pPr>
              <w:jc w:val="center"/>
              <w:rPr>
                <w:rFonts w:ascii="GHEA Grapalat" w:hAnsi="GHEA Grapalat"/>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cPr>
          <w:p w14:paraId="1DEFD068" w14:textId="0B0FEDF5" w:rsidR="00515447" w:rsidRPr="00EB15DE" w:rsidRDefault="00EB15DE" w:rsidP="00515447">
            <w:pPr>
              <w:jc w:val="center"/>
              <w:rPr>
                <w:rFonts w:ascii="GHEA Grapalat" w:hAnsi="GHEA Grapalat"/>
                <w:b/>
                <w:sz w:val="24"/>
                <w:szCs w:val="24"/>
                <w:lang w:val="hy-AM"/>
              </w:rPr>
            </w:pPr>
            <w:r>
              <w:rPr>
                <w:rFonts w:ascii="GHEA Grapalat" w:hAnsi="GHEA Grapalat"/>
                <w:b/>
                <w:sz w:val="24"/>
                <w:szCs w:val="24"/>
                <w:lang w:val="hy-AM"/>
              </w:rPr>
              <w:t>01/11-1/11924</w:t>
            </w:r>
          </w:p>
        </w:tc>
      </w:tr>
      <w:tr w:rsidR="00515447" w:rsidRPr="008D361B" w14:paraId="6EB4EC52" w14:textId="77777777" w:rsidTr="008D361B">
        <w:trPr>
          <w:trHeight w:val="435"/>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C63B537" w14:textId="56565921" w:rsidR="00515447" w:rsidRPr="00330A4C" w:rsidRDefault="00EB15DE" w:rsidP="00330A4C">
            <w:pPr>
              <w:pStyle w:val="NormalWeb"/>
              <w:shd w:val="clear" w:color="auto" w:fill="FFFFFF"/>
              <w:tabs>
                <w:tab w:val="left" w:pos="990"/>
              </w:tabs>
              <w:spacing w:before="0" w:beforeAutospacing="0" w:after="0" w:afterAutospacing="0" w:line="360" w:lineRule="auto"/>
              <w:ind w:firstLine="540"/>
              <w:jc w:val="center"/>
              <w:rPr>
                <w:rFonts w:ascii="GHEA Grapalat" w:hAnsi="GHEA Grapalat" w:cstheme="minorHAnsi"/>
                <w:iCs/>
                <w:shd w:val="clear" w:color="auto" w:fill="FFFFFF"/>
                <w:lang w:val="hy-AM"/>
              </w:rPr>
            </w:pPr>
            <w:bookmarkStart w:id="4" w:name="_Hlk170827966"/>
            <w:r>
              <w:rPr>
                <w:rFonts w:ascii="GHEA Grapalat" w:hAnsi="GHEA Grapalat" w:cs="GHEA Grapalat"/>
                <w:color w:val="222222"/>
              </w:rPr>
              <w:t>Առաջարկություններ և առարկություններ չկան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682BADBC" w14:textId="53D444D1" w:rsidR="00515447" w:rsidRPr="003763A4" w:rsidRDefault="00515447" w:rsidP="00515447">
            <w:pPr>
              <w:spacing w:after="0" w:line="360" w:lineRule="auto"/>
              <w:ind w:right="-61"/>
              <w:rPr>
                <w:rFonts w:ascii="GHEA Grapalat" w:eastAsia="GHEA Grapalat" w:hAnsi="GHEA Grapalat" w:cs="GHEA Grapalat"/>
                <w:b/>
                <w:color w:val="000000"/>
                <w:sz w:val="24"/>
                <w:szCs w:val="24"/>
                <w:lang w:val="hy-AM"/>
              </w:rPr>
            </w:pPr>
          </w:p>
        </w:tc>
      </w:tr>
      <w:bookmarkEnd w:id="4"/>
      <w:tr w:rsidR="00B613C5" w:rsidRPr="005D0A97" w14:paraId="313AD3FA" w14:textId="77777777" w:rsidTr="00560A91">
        <w:trPr>
          <w:trHeight w:val="188"/>
          <w:jc w:val="center"/>
        </w:trPr>
        <w:tc>
          <w:tcPr>
            <w:tcW w:w="10482" w:type="dxa"/>
            <w:vMerge w:val="restart"/>
            <w:tcBorders>
              <w:top w:val="single" w:sz="6" w:space="0" w:color="000000"/>
              <w:left w:val="single" w:sz="6" w:space="0" w:color="000000"/>
              <w:right w:val="single" w:sz="6" w:space="0" w:color="000000"/>
            </w:tcBorders>
            <w:shd w:val="clear" w:color="auto" w:fill="D9D9D9"/>
            <w:vAlign w:val="center"/>
          </w:tcPr>
          <w:p w14:paraId="2A6A67FC" w14:textId="2BCB514D" w:rsidR="00B613C5" w:rsidRPr="005D0A97" w:rsidRDefault="00B613C5" w:rsidP="00B613C5">
            <w:pPr>
              <w:suppressAutoHyphens/>
              <w:spacing w:after="0" w:line="360" w:lineRule="auto"/>
              <w:ind w:left="1050"/>
              <w:contextualSpacing/>
              <w:jc w:val="center"/>
              <w:outlineLvl w:val="0"/>
              <w:rPr>
                <w:rFonts w:ascii="GHEA Grapalat" w:eastAsia="Times New Roman" w:hAnsi="GHEA Grapalat" w:cs="Times New Roman"/>
                <w:b/>
                <w:position w:val="-1"/>
                <w:sz w:val="24"/>
                <w:szCs w:val="24"/>
                <w:lang w:val="hy-AM"/>
              </w:rPr>
            </w:pPr>
            <w:r>
              <w:rPr>
                <w:rFonts w:ascii="GHEA Grapalat" w:eastAsia="Times New Roman" w:hAnsi="GHEA Grapalat" w:cs="Times New Roman"/>
                <w:b/>
                <w:position w:val="-1"/>
                <w:sz w:val="24"/>
                <w:szCs w:val="24"/>
                <w:lang w:val="hy-AM"/>
              </w:rPr>
              <w:t>3. Կադաստրի կոմիտե</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cPr>
          <w:p w14:paraId="4F23F355" w14:textId="021DD7F7" w:rsidR="000A7F53" w:rsidRPr="005D0A97" w:rsidRDefault="000A7F53" w:rsidP="000A7F53">
            <w:pPr>
              <w:spacing w:after="0" w:line="360" w:lineRule="auto"/>
              <w:ind w:leftChars="-9" w:left="-18" w:right="-61" w:hanging="2"/>
              <w:jc w:val="center"/>
              <w:rPr>
                <w:rFonts w:ascii="GHEA Grapalat" w:eastAsia="GHEA Grapalat" w:hAnsi="GHEA Grapalat" w:cs="GHEA Grapalat"/>
                <w:b/>
                <w:color w:val="000000"/>
                <w:sz w:val="24"/>
                <w:szCs w:val="24"/>
                <w:lang w:val="hy-AM"/>
              </w:rPr>
            </w:pPr>
            <w:r>
              <w:rPr>
                <w:rFonts w:ascii="GHEA Grapalat" w:eastAsia="GHEA Grapalat" w:hAnsi="GHEA Grapalat" w:cs="GHEA Grapalat"/>
                <w:b/>
                <w:color w:val="000000"/>
                <w:sz w:val="24"/>
                <w:szCs w:val="24"/>
                <w:lang w:val="hy-AM"/>
              </w:rPr>
              <w:t>31.05.24թ.</w:t>
            </w:r>
          </w:p>
        </w:tc>
      </w:tr>
      <w:tr w:rsidR="00B613C5" w:rsidRPr="005D0A97" w14:paraId="7B7295D5" w14:textId="77777777" w:rsidTr="00560A91">
        <w:trPr>
          <w:trHeight w:val="187"/>
          <w:jc w:val="center"/>
        </w:trPr>
        <w:tc>
          <w:tcPr>
            <w:tcW w:w="10482" w:type="dxa"/>
            <w:vMerge/>
            <w:tcBorders>
              <w:left w:val="single" w:sz="6" w:space="0" w:color="000000"/>
              <w:bottom w:val="single" w:sz="6" w:space="0" w:color="000000"/>
              <w:right w:val="single" w:sz="6" w:space="0" w:color="000000"/>
            </w:tcBorders>
            <w:shd w:val="clear" w:color="auto" w:fill="D9D9D9"/>
            <w:vAlign w:val="center"/>
          </w:tcPr>
          <w:p w14:paraId="38E2FE54" w14:textId="77777777" w:rsidR="00B613C5" w:rsidRPr="00946663" w:rsidRDefault="00B613C5" w:rsidP="00560A91">
            <w:pPr>
              <w:numPr>
                <w:ilvl w:val="0"/>
                <w:numId w:val="4"/>
              </w:numPr>
              <w:suppressAutoHyphens/>
              <w:spacing w:after="0" w:line="360" w:lineRule="auto"/>
              <w:contextualSpacing/>
              <w:jc w:val="center"/>
              <w:outlineLvl w:val="0"/>
              <w:rPr>
                <w:rFonts w:ascii="GHEA Grapalat" w:eastAsia="Times New Roman" w:hAnsi="GHEA Grapalat" w:cs="Times New Roman"/>
                <w:b/>
                <w:position w:val="-1"/>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cPr>
          <w:p w14:paraId="7743B48E" w14:textId="6CEE040A" w:rsidR="00B613C5" w:rsidRPr="005D0A97" w:rsidRDefault="000A7F53" w:rsidP="000A7F53">
            <w:pPr>
              <w:spacing w:after="0" w:line="360" w:lineRule="auto"/>
              <w:ind w:leftChars="-9" w:left="-18" w:right="-61" w:hanging="2"/>
              <w:jc w:val="center"/>
              <w:rPr>
                <w:rFonts w:ascii="GHEA Grapalat" w:eastAsia="GHEA Grapalat" w:hAnsi="GHEA Grapalat" w:cs="GHEA Grapalat"/>
                <w:b/>
                <w:color w:val="000000"/>
                <w:sz w:val="24"/>
                <w:szCs w:val="24"/>
                <w:lang w:val="hy-AM"/>
              </w:rPr>
            </w:pPr>
            <w:r>
              <w:rPr>
                <w:rFonts w:ascii="GHEA Grapalat" w:eastAsia="GHEA Grapalat" w:hAnsi="GHEA Grapalat" w:cs="GHEA Grapalat"/>
                <w:b/>
                <w:color w:val="000000"/>
                <w:sz w:val="24"/>
                <w:szCs w:val="24"/>
                <w:lang w:val="hy-AM"/>
              </w:rPr>
              <w:t>ՍԹ/8652</w:t>
            </w:r>
          </w:p>
        </w:tc>
      </w:tr>
      <w:tr w:rsidR="00B613C5" w:rsidRPr="000A7F53" w14:paraId="7B564EDC" w14:textId="77777777" w:rsidTr="00560A91">
        <w:trPr>
          <w:trHeight w:val="20"/>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2B174CA" w14:textId="77777777" w:rsidR="000A7F53" w:rsidRPr="000A7F53" w:rsidRDefault="000A7F53" w:rsidP="000A7F53">
            <w:pPr>
              <w:spacing w:after="0" w:line="360" w:lineRule="auto"/>
              <w:ind w:right="47" w:firstLine="180"/>
              <w:jc w:val="both"/>
              <w:rPr>
                <w:rFonts w:ascii="GHEA Grapalat" w:hAnsi="GHEA Grapalat" w:cs="Cambria Math"/>
                <w:sz w:val="24"/>
                <w:szCs w:val="24"/>
                <w:lang w:val="hy-AM"/>
              </w:rPr>
            </w:pPr>
            <w:r w:rsidRPr="000A7F53">
              <w:rPr>
                <w:rFonts w:ascii="GHEA Grapalat" w:hAnsi="GHEA Grapalat"/>
                <w:sz w:val="24"/>
                <w:szCs w:val="24"/>
                <w:lang w:val="hy-AM"/>
              </w:rPr>
              <w:t xml:space="preserve">Ի պատասխան Ձեր 2024 թվականի մայիսի 22-ի N </w:t>
            </w:r>
            <w:r w:rsidRPr="000A7F53">
              <w:rPr>
                <w:rFonts w:ascii="GHEA Grapalat" w:hAnsi="GHEA Grapalat"/>
                <w:color w:val="000000"/>
                <w:sz w:val="24"/>
                <w:szCs w:val="24"/>
                <w:shd w:val="clear" w:color="auto" w:fill="FFFFFF"/>
                <w:lang w:val="hy-AM"/>
              </w:rPr>
              <w:t>1/04.7/5804-2024</w:t>
            </w:r>
            <w:r w:rsidRPr="000A7F53">
              <w:rPr>
                <w:rFonts w:ascii="GHEA Grapalat" w:hAnsi="GHEA Grapalat"/>
                <w:sz w:val="24"/>
                <w:szCs w:val="24"/>
                <w:lang w:val="hy-AM"/>
              </w:rPr>
              <w:t xml:space="preserve"> գրության՝ «</w:t>
            </w:r>
            <w:r w:rsidRPr="000A7F53">
              <w:rPr>
                <w:rFonts w:ascii="GHEA Grapalat" w:hAnsi="GHEA Grapalat"/>
                <w:color w:val="000000"/>
                <w:sz w:val="24"/>
                <w:szCs w:val="24"/>
                <w:shd w:val="clear" w:color="auto" w:fill="FFFFFF"/>
                <w:lang w:val="hy-AM"/>
              </w:rPr>
              <w:t>Հայաստանի Հանրապետության կառավարության 2011 թվականի հունվարի 13-ի</w:t>
            </w:r>
            <w:r w:rsidRPr="000A7F53">
              <w:rPr>
                <w:rFonts w:ascii="GHEA Grapalat" w:hAnsi="GHEA Grapalat"/>
                <w:color w:val="000000"/>
                <w:sz w:val="24"/>
                <w:szCs w:val="24"/>
                <w:shd w:val="clear" w:color="auto" w:fill="FFFFFF"/>
                <w:lang w:val="hy-AM"/>
              </w:rPr>
              <w:br/>
              <w:t xml:space="preserve">N 9-Ն որոշման մեջ փոփոխություն կատարելու մասին» </w:t>
            </w:r>
            <w:r w:rsidRPr="000A7F53">
              <w:rPr>
                <w:rFonts w:ascii="GHEA Grapalat" w:hAnsi="GHEA Grapalat"/>
                <w:color w:val="000000"/>
                <w:sz w:val="24"/>
                <w:szCs w:val="24"/>
                <w:lang w:val="hy-AM"/>
              </w:rPr>
              <w:t xml:space="preserve">ՀՀ կառավարության որոշման նախագծի </w:t>
            </w:r>
            <w:r w:rsidRPr="000A7F53">
              <w:rPr>
                <w:rFonts w:ascii="GHEA Grapalat" w:eastAsia="Times New Roman" w:hAnsi="GHEA Grapalat"/>
                <w:color w:val="000000"/>
                <w:sz w:val="24"/>
                <w:szCs w:val="24"/>
                <w:lang w:val="hy-AM" w:eastAsia="en-GB"/>
              </w:rPr>
              <w:t>(</w:t>
            </w:r>
            <w:r w:rsidRPr="000A7F53">
              <w:rPr>
                <w:rFonts w:ascii="GHEA Grapalat" w:hAnsi="GHEA Grapalat" w:cs="GHEA Grapalat"/>
                <w:bCs/>
                <w:sz w:val="24"/>
                <w:szCs w:val="24"/>
                <w:lang w:val="hy-AM"/>
              </w:rPr>
              <w:t>այսուհետ՝ Նախագիծ</w:t>
            </w:r>
            <w:r w:rsidRPr="000A7F53">
              <w:rPr>
                <w:rFonts w:ascii="GHEA Grapalat" w:eastAsia="Times New Roman" w:hAnsi="GHEA Grapalat"/>
                <w:color w:val="000000"/>
                <w:sz w:val="24"/>
                <w:szCs w:val="24"/>
                <w:lang w:val="hy-AM" w:eastAsia="en-GB"/>
              </w:rPr>
              <w:t>)</w:t>
            </w:r>
            <w:r w:rsidRPr="000A7F53">
              <w:rPr>
                <w:rFonts w:ascii="GHEA Grapalat" w:hAnsi="GHEA Grapalat"/>
                <w:color w:val="000000"/>
                <w:sz w:val="24"/>
                <w:szCs w:val="24"/>
                <w:lang w:val="hy-AM"/>
              </w:rPr>
              <w:t xml:space="preserve"> </w:t>
            </w:r>
            <w:r w:rsidRPr="000A7F53">
              <w:rPr>
                <w:rFonts w:ascii="GHEA Grapalat" w:eastAsia="Times New Roman" w:hAnsi="GHEA Grapalat"/>
                <w:color w:val="000000"/>
                <w:sz w:val="24"/>
                <w:szCs w:val="24"/>
                <w:lang w:val="hy-AM" w:eastAsia="en-GB"/>
              </w:rPr>
              <w:t xml:space="preserve">վերաբերյալ </w:t>
            </w:r>
            <w:r w:rsidRPr="000A7F53">
              <w:rPr>
                <w:rFonts w:ascii="GHEA Grapalat" w:hAnsi="GHEA Grapalat"/>
                <w:sz w:val="24"/>
                <w:szCs w:val="24"/>
                <w:lang w:val="hy-AM"/>
              </w:rPr>
              <w:t>հայտնում ենք հետևյալը</w:t>
            </w:r>
            <w:r w:rsidRPr="000A7F53">
              <w:rPr>
                <w:rFonts w:ascii="Cambria Math" w:hAnsi="Cambria Math" w:cs="Cambria Math"/>
                <w:sz w:val="24"/>
                <w:szCs w:val="24"/>
                <w:lang w:val="hy-AM"/>
              </w:rPr>
              <w:t>․</w:t>
            </w:r>
          </w:p>
          <w:p w14:paraId="6CDA0C39" w14:textId="77777777" w:rsidR="000A7F53" w:rsidRPr="000A7F53" w:rsidRDefault="000A7F53" w:rsidP="000A7F53">
            <w:pPr>
              <w:spacing w:after="0" w:line="360" w:lineRule="auto"/>
              <w:ind w:firstLine="170"/>
              <w:jc w:val="both"/>
              <w:rPr>
                <w:rFonts w:ascii="GHEA Grapalat" w:hAnsi="GHEA Grapalat"/>
                <w:sz w:val="24"/>
                <w:szCs w:val="24"/>
                <w:lang w:val="hy-AM"/>
              </w:rPr>
            </w:pPr>
            <w:r w:rsidRPr="000A7F53">
              <w:rPr>
                <w:rFonts w:ascii="GHEA Grapalat" w:hAnsi="GHEA Grapalat"/>
                <w:sz w:val="24"/>
                <w:szCs w:val="24"/>
                <w:lang w:val="hy-AM"/>
              </w:rPr>
              <w:t xml:space="preserve">Հայաստանի անշարժ գույքի տեղեկատվական համակարգի (ARPIS) տվյալների համաձայն՝ քաղաք Երևան, Էրեբունի, Տիգրան Մեծի պողոտա, 65ա շենք, 3 հասցեում գտնվող 01-005-0209-0014 կադաստրային ծածկագրով, բնակավայրերի նպատակային նշանակության, </w:t>
            </w:r>
            <w:r w:rsidRPr="000A7F53">
              <w:rPr>
                <w:rFonts w:ascii="GHEA Grapalat" w:hAnsi="GHEA Grapalat"/>
                <w:sz w:val="24"/>
                <w:szCs w:val="24"/>
                <w:lang w:val="hy-AM"/>
              </w:rPr>
              <w:lastRenderedPageBreak/>
              <w:t xml:space="preserve">հասարակական կառուցապատման գործառնական նշանակության, 0.0756 հա մակերեսով հողամասի 4198/48863 բաժնեմասի և 419.8 քմ տարածքի նկատմամբ գրանցված է Հայաստանի Հանրապետության սեփականության իրավունքը (անշարժ գույքի նկատմամբ իրավունքների պետական  գրանցման </w:t>
            </w:r>
            <w:r w:rsidRPr="000A7F53">
              <w:rPr>
                <w:rFonts w:ascii="GHEA Grapalat" w:hAnsi="GHEA Grapalat"/>
                <w:sz w:val="24"/>
                <w:szCs w:val="24"/>
                <w:lang w:val="hy-AM"/>
              </w:rPr>
              <w:br/>
              <w:t>N 14092022-01-0283 վկայական): Նշված անշարժ գույքը անհատույց օգտագործման իրավունքով հատկացված է «Բնապահպանական ծրագրերի իրականացման գրասենյակ» պետական հիմնարկին (անշարժ գույքի նկատմամբ իրավունքների պետական գրանցման N 22112022-01-0332 վկայական):</w:t>
            </w:r>
          </w:p>
          <w:p w14:paraId="75EAFC18" w14:textId="46A78FA4" w:rsidR="00B613C5" w:rsidRPr="000A7F53" w:rsidRDefault="000A7F53" w:rsidP="000A7F53">
            <w:pPr>
              <w:spacing w:after="0" w:line="360" w:lineRule="auto"/>
              <w:ind w:firstLine="180"/>
              <w:jc w:val="both"/>
              <w:rPr>
                <w:rFonts w:ascii="GHEA Grapalat" w:hAnsi="GHEA Grapalat"/>
                <w:sz w:val="24"/>
                <w:szCs w:val="24"/>
                <w:lang w:val="hy-AM"/>
              </w:rPr>
            </w:pPr>
            <w:r w:rsidRPr="000A7F53">
              <w:rPr>
                <w:rFonts w:ascii="GHEA Grapalat" w:hAnsi="GHEA Grapalat"/>
                <w:sz w:val="24"/>
                <w:szCs w:val="24"/>
                <w:lang w:val="hy-AM"/>
              </w:rPr>
              <w:t>Ելնելով վերոգրյալից՝ առաջարկում ենք Նախագծի 1-ին կետում «Տիգրան Մեծի պողոտա 65Ա/3» բառերը փոխարինել «Տիգրան Մեծի պողոտա, 65ա շենք, 3» բառերով:</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52D61E54" w14:textId="1EEFF464" w:rsidR="00B613C5" w:rsidRPr="000A7F53" w:rsidRDefault="000A7F53" w:rsidP="000A7F53">
            <w:pPr>
              <w:spacing w:after="0" w:line="360" w:lineRule="auto"/>
              <w:ind w:right="-61"/>
              <w:jc w:val="center"/>
              <w:rPr>
                <w:rFonts w:ascii="GHEA Grapalat" w:eastAsia="GHEA Grapalat" w:hAnsi="GHEA Grapalat" w:cs="GHEA Grapalat"/>
                <w:bCs/>
                <w:color w:val="000000"/>
                <w:sz w:val="24"/>
                <w:szCs w:val="24"/>
                <w:lang w:val="hy-AM"/>
              </w:rPr>
            </w:pPr>
            <w:r w:rsidRPr="000A7F53">
              <w:rPr>
                <w:rFonts w:ascii="GHEA Grapalat" w:eastAsia="GHEA Grapalat" w:hAnsi="GHEA Grapalat" w:cs="GHEA Grapalat"/>
                <w:bCs/>
                <w:color w:val="000000"/>
                <w:sz w:val="24"/>
                <w:szCs w:val="24"/>
                <w:lang w:val="hy-AM"/>
              </w:rPr>
              <w:lastRenderedPageBreak/>
              <w:t>Ընդունվել է</w:t>
            </w:r>
          </w:p>
        </w:tc>
      </w:tr>
      <w:tr w:rsidR="003B3E9F" w:rsidRPr="005D0A97" w14:paraId="30680AF0" w14:textId="77777777" w:rsidTr="00B02B5D">
        <w:trPr>
          <w:trHeight w:val="188"/>
          <w:jc w:val="center"/>
        </w:trPr>
        <w:tc>
          <w:tcPr>
            <w:tcW w:w="10482" w:type="dxa"/>
            <w:vMerge w:val="restart"/>
            <w:tcBorders>
              <w:top w:val="single" w:sz="6" w:space="0" w:color="000000"/>
              <w:left w:val="single" w:sz="6" w:space="0" w:color="000000"/>
              <w:right w:val="single" w:sz="6" w:space="0" w:color="000000"/>
            </w:tcBorders>
            <w:shd w:val="clear" w:color="auto" w:fill="D9D9D9"/>
            <w:vAlign w:val="center"/>
          </w:tcPr>
          <w:p w14:paraId="24D42536" w14:textId="1D9ABE68" w:rsidR="003B3E9F" w:rsidRPr="005D0A97" w:rsidRDefault="003B3E9F" w:rsidP="00B02B5D">
            <w:pPr>
              <w:suppressAutoHyphens/>
              <w:spacing w:after="0" w:line="360" w:lineRule="auto"/>
              <w:ind w:left="1050"/>
              <w:contextualSpacing/>
              <w:jc w:val="center"/>
              <w:outlineLvl w:val="0"/>
              <w:rPr>
                <w:rFonts w:ascii="GHEA Grapalat" w:eastAsia="Times New Roman" w:hAnsi="GHEA Grapalat" w:cs="Times New Roman"/>
                <w:b/>
                <w:position w:val="-1"/>
                <w:sz w:val="24"/>
                <w:szCs w:val="24"/>
                <w:lang w:val="hy-AM"/>
              </w:rPr>
            </w:pPr>
            <w:r>
              <w:rPr>
                <w:rFonts w:ascii="GHEA Grapalat" w:eastAsia="Times New Roman" w:hAnsi="GHEA Grapalat" w:cs="Times New Roman"/>
                <w:b/>
                <w:position w:val="-1"/>
                <w:sz w:val="24"/>
                <w:szCs w:val="24"/>
                <w:lang w:val="hy-AM"/>
              </w:rPr>
              <w:t>4. Արդարադատության նախարարություն</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cPr>
          <w:p w14:paraId="79A45544" w14:textId="28F07359" w:rsidR="003B3E9F" w:rsidRPr="005D0A97" w:rsidRDefault="003B3E9F" w:rsidP="00B02B5D">
            <w:pPr>
              <w:spacing w:after="0" w:line="360" w:lineRule="auto"/>
              <w:ind w:leftChars="-9" w:left="-18" w:right="-61" w:hanging="2"/>
              <w:jc w:val="center"/>
              <w:rPr>
                <w:rFonts w:ascii="GHEA Grapalat" w:eastAsia="GHEA Grapalat" w:hAnsi="GHEA Grapalat" w:cs="GHEA Grapalat"/>
                <w:b/>
                <w:color w:val="000000"/>
                <w:sz w:val="24"/>
                <w:szCs w:val="24"/>
                <w:lang w:val="hy-AM"/>
              </w:rPr>
            </w:pPr>
            <w:r>
              <w:rPr>
                <w:rFonts w:ascii="GHEA Grapalat" w:eastAsia="GHEA Grapalat" w:hAnsi="GHEA Grapalat" w:cs="GHEA Grapalat"/>
                <w:b/>
                <w:color w:val="000000"/>
                <w:sz w:val="24"/>
                <w:szCs w:val="24"/>
                <w:lang w:val="hy-AM"/>
              </w:rPr>
              <w:t>28.06.24թ.</w:t>
            </w:r>
          </w:p>
        </w:tc>
      </w:tr>
      <w:tr w:rsidR="003B3E9F" w:rsidRPr="005D0A97" w14:paraId="623E860E" w14:textId="77777777" w:rsidTr="00B02B5D">
        <w:trPr>
          <w:trHeight w:val="187"/>
          <w:jc w:val="center"/>
        </w:trPr>
        <w:tc>
          <w:tcPr>
            <w:tcW w:w="10482" w:type="dxa"/>
            <w:vMerge/>
            <w:tcBorders>
              <w:left w:val="single" w:sz="6" w:space="0" w:color="000000"/>
              <w:bottom w:val="single" w:sz="6" w:space="0" w:color="000000"/>
              <w:right w:val="single" w:sz="6" w:space="0" w:color="000000"/>
            </w:tcBorders>
            <w:shd w:val="clear" w:color="auto" w:fill="D9D9D9"/>
            <w:vAlign w:val="center"/>
          </w:tcPr>
          <w:p w14:paraId="22786F22" w14:textId="77777777" w:rsidR="003B3E9F" w:rsidRPr="00946663" w:rsidRDefault="003B3E9F" w:rsidP="003B3E9F">
            <w:pPr>
              <w:numPr>
                <w:ilvl w:val="0"/>
                <w:numId w:val="4"/>
              </w:numPr>
              <w:suppressAutoHyphens/>
              <w:spacing w:after="0" w:line="360" w:lineRule="auto"/>
              <w:contextualSpacing/>
              <w:jc w:val="center"/>
              <w:outlineLvl w:val="0"/>
              <w:rPr>
                <w:rFonts w:ascii="GHEA Grapalat" w:eastAsia="Times New Roman" w:hAnsi="GHEA Grapalat" w:cs="Times New Roman"/>
                <w:b/>
                <w:position w:val="-1"/>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cPr>
          <w:p w14:paraId="014C2BF2" w14:textId="049C27E5" w:rsidR="003B3E9F" w:rsidRPr="005D0A97" w:rsidRDefault="003B3E9F" w:rsidP="00B02B5D">
            <w:pPr>
              <w:spacing w:after="0" w:line="360" w:lineRule="auto"/>
              <w:ind w:leftChars="-9" w:left="-18" w:right="-61" w:hanging="2"/>
              <w:jc w:val="center"/>
              <w:rPr>
                <w:rFonts w:ascii="GHEA Grapalat" w:eastAsia="GHEA Grapalat" w:hAnsi="GHEA Grapalat" w:cs="GHEA Grapalat"/>
                <w:b/>
                <w:color w:val="000000"/>
                <w:sz w:val="24"/>
                <w:szCs w:val="24"/>
                <w:lang w:val="hy-AM"/>
              </w:rPr>
            </w:pPr>
            <w:r>
              <w:rPr>
                <w:rFonts w:ascii="GHEA Grapalat" w:eastAsia="GHEA Grapalat" w:hAnsi="GHEA Grapalat" w:cs="GHEA Grapalat"/>
                <w:b/>
                <w:color w:val="000000"/>
                <w:sz w:val="24"/>
                <w:szCs w:val="24"/>
                <w:lang w:val="hy-AM"/>
              </w:rPr>
              <w:t>/27.3/25611</w:t>
            </w:r>
          </w:p>
        </w:tc>
      </w:tr>
      <w:tr w:rsidR="003B3E9F" w:rsidRPr="00480ABE" w14:paraId="34315052" w14:textId="77777777" w:rsidTr="00B02B5D">
        <w:trPr>
          <w:trHeight w:val="435"/>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13B482A" w14:textId="77777777" w:rsidR="003B3E9F" w:rsidRPr="005405B9" w:rsidRDefault="003B3E9F" w:rsidP="003B3E9F">
            <w:pPr>
              <w:spacing w:after="0" w:line="360" w:lineRule="auto"/>
              <w:ind w:left="-270" w:right="-450"/>
              <w:jc w:val="center"/>
              <w:rPr>
                <w:rFonts w:ascii="GHEA Grapalat" w:hAnsi="GHEA Grapalat"/>
                <w:b/>
                <w:sz w:val="24"/>
                <w:szCs w:val="24"/>
                <w:lang w:val="hy-AM"/>
              </w:rPr>
            </w:pPr>
            <w:r w:rsidRPr="005405B9">
              <w:rPr>
                <w:rFonts w:ascii="GHEA Grapalat" w:hAnsi="GHEA Grapalat"/>
                <w:b/>
                <w:sz w:val="24"/>
                <w:szCs w:val="24"/>
                <w:lang w:val="hy-AM"/>
              </w:rPr>
              <w:t>ՊԵՏԱԿԱՆ ՓՈՐՁԱԳԻՏԱԿԱՆ ԵԶՐԱԿԱՑՈՒԹՅՈՒՆ</w:t>
            </w:r>
          </w:p>
          <w:p w14:paraId="6A4C57E2" w14:textId="77777777" w:rsidR="003B3E9F" w:rsidRPr="005405B9" w:rsidRDefault="003B3E9F" w:rsidP="003B3E9F">
            <w:pPr>
              <w:spacing w:after="0" w:line="360" w:lineRule="auto"/>
              <w:ind w:left="-270" w:right="-450"/>
              <w:jc w:val="center"/>
              <w:rPr>
                <w:rFonts w:ascii="GHEA Grapalat" w:hAnsi="GHEA Grapalat"/>
                <w:b/>
                <w:sz w:val="24"/>
                <w:szCs w:val="24"/>
                <w:lang w:val="hy-AM"/>
              </w:rPr>
            </w:pPr>
            <w:r w:rsidRPr="005405B9">
              <w:rPr>
                <w:rFonts w:ascii="GHEA Grapalat" w:hAnsi="GHEA Grapalat"/>
                <w:b/>
                <w:sz w:val="24"/>
                <w:szCs w:val="24"/>
                <w:lang w:val="hy-AM"/>
              </w:rPr>
              <w:t>«ՀՀ կառավարության 2011 թվականի հունվարի 13-ի N9-Ն որոշման մեջ փոփոխություն կատարելու մասին» Հայաստանի Հանրապետության կառավարության որոշման լրամշակված նախագծի վերաբերյալ</w:t>
            </w:r>
          </w:p>
          <w:p w14:paraId="2AEB1AC3" w14:textId="77777777" w:rsidR="003B3E9F" w:rsidRPr="005405B9" w:rsidRDefault="003B3E9F" w:rsidP="003D3F3F">
            <w:pPr>
              <w:spacing w:after="0" w:line="360" w:lineRule="auto"/>
              <w:ind w:right="94"/>
              <w:jc w:val="both"/>
              <w:rPr>
                <w:rFonts w:ascii="GHEA Grapalat" w:hAnsi="GHEA Grapalat" w:cs="Sylfaen"/>
                <w:noProof/>
                <w:sz w:val="24"/>
                <w:szCs w:val="24"/>
                <w:lang w:val="hy-AM"/>
              </w:rPr>
            </w:pPr>
            <w:r w:rsidRPr="005405B9">
              <w:rPr>
                <w:rFonts w:ascii="GHEA Grapalat" w:hAnsi="GHEA Grapalat" w:cs="Sylfaen"/>
                <w:noProof/>
                <w:sz w:val="24"/>
                <w:szCs w:val="24"/>
                <w:lang w:val="hy-AM"/>
              </w:rPr>
              <w:t>«ՀՀ կառավարության 2011 թվականի հունվարի 13-ի N9-Ն որոշման մեջ փոփոխություն կատարելու մասին» Հայաստանի Հանրապետության կառավարության որոշման լրամշակված նախագծի վերաբերյալ առարկություններ չունենք:</w:t>
            </w:r>
          </w:p>
          <w:p w14:paraId="186E624A" w14:textId="77777777" w:rsidR="003B3E9F" w:rsidRDefault="003B3E9F" w:rsidP="003B3E9F">
            <w:pPr>
              <w:spacing w:after="0" w:line="360" w:lineRule="auto"/>
              <w:ind w:left="-270" w:right="94" w:firstLine="990"/>
              <w:jc w:val="both"/>
              <w:rPr>
                <w:rFonts w:ascii="GHEA Grapalat" w:hAnsi="GHEA Grapalat" w:cs="Sylfaen"/>
                <w:noProof/>
                <w:sz w:val="24"/>
                <w:szCs w:val="24"/>
                <w:lang w:val="hy-AM"/>
              </w:rPr>
            </w:pPr>
            <w:r w:rsidRPr="005405B9">
              <w:rPr>
                <w:rFonts w:ascii="GHEA Grapalat" w:hAnsi="GHEA Grapalat" w:cs="Sylfaen"/>
                <w:noProof/>
                <w:sz w:val="24"/>
                <w:szCs w:val="24"/>
                <w:lang w:val="hy-AM"/>
              </w:rPr>
              <w:lastRenderedPageBreak/>
              <w:t xml:space="preserve">Միաժամանակ հայտնում ենք, որ </w:t>
            </w:r>
            <w:r w:rsidRPr="00B57E4E">
              <w:rPr>
                <w:rFonts w:ascii="GHEA Grapalat" w:hAnsi="GHEA Grapalat" w:cs="Sylfaen"/>
                <w:noProof/>
                <w:sz w:val="24"/>
                <w:szCs w:val="24"/>
                <w:lang w:val="hy-AM"/>
              </w:rPr>
              <w:t>ՀՀ կառավարության 2011 թվականի հունվարի 13-ի N9-Ն որոշման</w:t>
            </w:r>
            <w:r w:rsidRPr="003A3D0D">
              <w:rPr>
                <w:rFonts w:ascii="GHEA Grapalat" w:hAnsi="GHEA Grapalat" w:cs="Sylfaen"/>
                <w:noProof/>
                <w:sz w:val="24"/>
                <w:szCs w:val="24"/>
                <w:lang w:val="hy-AM"/>
              </w:rPr>
              <w:t xml:space="preserve"> նախաբանում, որպես լիազորող նորմ, հղում է կատարվել Հայաստանի Հանրապետության կառավարության 2010 թվականի հոկտեմբերի 7-ի N 1369-Ն որոշման 2-րդ կետին, համաձայն որի՝ Հանրապետական գործադիր մարմինների ղեկավարներին` եռամսյա ժամկետում Հայաստանի Հանրապետության կառավարության 1999 թվականի դեկտեմբերի 22-ի N 765 որոշման հիման վրա ստեղծված և գործող ծրագրեր իրականացնող գրասենյակների կանոնադրությունները համապատասխանեցնել սույն որոշման պահանջներին: </w:t>
            </w:r>
          </w:p>
          <w:p w14:paraId="5DBD743E" w14:textId="77777777" w:rsidR="003B3E9F" w:rsidRPr="005405B9" w:rsidRDefault="003B3E9F" w:rsidP="003B3E9F">
            <w:pPr>
              <w:spacing w:after="0" w:line="360" w:lineRule="auto"/>
              <w:ind w:left="-270" w:right="94" w:firstLine="990"/>
              <w:jc w:val="both"/>
              <w:rPr>
                <w:rFonts w:ascii="GHEA Grapalat" w:hAnsi="GHEA Grapalat"/>
                <w:sz w:val="24"/>
                <w:szCs w:val="24"/>
                <w:lang w:val="hy-AM"/>
              </w:rPr>
            </w:pPr>
            <w:r w:rsidRPr="003A3D0D">
              <w:rPr>
                <w:rFonts w:ascii="GHEA Grapalat" w:hAnsi="GHEA Grapalat" w:cs="Sylfaen"/>
                <w:noProof/>
                <w:sz w:val="24"/>
                <w:szCs w:val="24"/>
                <w:lang w:val="hy-AM"/>
              </w:rPr>
              <w:t>Վերոնշյալի կապակցությամբ հարկ է նկատի ունենալ, որ ՀՀ Սահմանադրության 6-րդ հոդվածի 1-ին մասի համաձայն՝ պետական և</w:t>
            </w:r>
            <w:r w:rsidRPr="003A3D0D">
              <w:rPr>
                <w:rFonts w:ascii="GHEA Grapalat" w:eastAsia="Calibri" w:hAnsi="GHEA Grapalat" w:cs="Times New Roman"/>
                <w:color w:val="000000"/>
                <w:sz w:val="24"/>
                <w:szCs w:val="24"/>
                <w:shd w:val="clear" w:color="auto" w:fill="FFFFFF"/>
                <w:lang w:val="hy-AM"/>
              </w:rPr>
              <w:t xml:space="preserve"> տեղական ինքնակառավարման </w:t>
            </w:r>
            <w:r w:rsidRPr="003A3D0D">
              <w:rPr>
                <w:rFonts w:ascii="GHEA Grapalat" w:eastAsia="Calibri" w:hAnsi="GHEA Grapalat" w:cs="Times New Roman"/>
                <w:b/>
                <w:color w:val="000000"/>
                <w:sz w:val="24"/>
                <w:szCs w:val="24"/>
                <w:shd w:val="clear" w:color="auto" w:fill="FFFFFF"/>
                <w:lang w:val="hy-AM"/>
              </w:rPr>
              <w:t>մարմիններն</w:t>
            </w:r>
            <w:r w:rsidRPr="003A3D0D">
              <w:rPr>
                <w:rFonts w:ascii="GHEA Grapalat" w:eastAsia="Calibri" w:hAnsi="GHEA Grapalat" w:cs="Times New Roman"/>
                <w:color w:val="000000"/>
                <w:sz w:val="24"/>
                <w:szCs w:val="24"/>
                <w:shd w:val="clear" w:color="auto" w:fill="FFFFFF"/>
                <w:lang w:val="hy-AM"/>
              </w:rPr>
              <w:t xml:space="preserve"> ու պաշտոնատար անձինք </w:t>
            </w:r>
            <w:r w:rsidRPr="003A3D0D">
              <w:rPr>
                <w:rFonts w:ascii="GHEA Grapalat" w:eastAsia="Calibri" w:hAnsi="GHEA Grapalat" w:cs="Times New Roman"/>
                <w:b/>
                <w:color w:val="000000"/>
                <w:sz w:val="24"/>
                <w:szCs w:val="24"/>
                <w:shd w:val="clear" w:color="auto" w:fill="FFFFFF"/>
                <w:lang w:val="hy-AM"/>
              </w:rPr>
              <w:t>իրավասու են կատարելու միայն այնպիսի գործողություններ, որոնց համար լիազորված են Սահմանադրությամբ կամ օրենքներով</w:t>
            </w:r>
            <w:r w:rsidRPr="003A3D0D">
              <w:rPr>
                <w:rFonts w:ascii="GHEA Grapalat" w:eastAsia="Calibri" w:hAnsi="GHEA Grapalat" w:cs="Times New Roman"/>
                <w:color w:val="000000"/>
                <w:sz w:val="24"/>
                <w:szCs w:val="24"/>
                <w:shd w:val="clear" w:color="auto" w:fill="FFFFFF"/>
                <w:lang w:val="hy-AM"/>
              </w:rPr>
              <w:t xml:space="preserve">: Նույն հոդվածի </w:t>
            </w:r>
            <w:r w:rsidRPr="003A3D0D">
              <w:rPr>
                <w:rFonts w:ascii="GHEA Grapalat" w:eastAsia="Calibri" w:hAnsi="GHEA Grapalat" w:cs="Sylfaen"/>
                <w:noProof/>
                <w:sz w:val="24"/>
                <w:szCs w:val="24"/>
                <w:lang w:val="hy-AM"/>
              </w:rPr>
              <w:t>2-րդ մասի համաձայն՝</w:t>
            </w:r>
            <w:r w:rsidRPr="003A3D0D">
              <w:rPr>
                <w:rFonts w:ascii="GHEA Grapalat" w:eastAsia="Calibri" w:hAnsi="GHEA Grapalat" w:cs="Times New Roman"/>
                <w:color w:val="000000"/>
                <w:sz w:val="24"/>
                <w:szCs w:val="24"/>
                <w:shd w:val="clear" w:color="auto" w:fill="FFFFFF"/>
                <w:lang w:val="hy-AM"/>
              </w:rPr>
              <w:t xml:space="preserve"> </w:t>
            </w:r>
            <w:r w:rsidRPr="003A3D0D">
              <w:rPr>
                <w:rFonts w:ascii="GHEA Grapalat" w:eastAsia="Calibri" w:hAnsi="GHEA Grapalat" w:cs="Sylfaen"/>
                <w:noProof/>
                <w:sz w:val="24"/>
                <w:szCs w:val="24"/>
                <w:lang w:val="hy-AM"/>
              </w:rPr>
              <w:t xml:space="preserve">Սահմանադրության և օրենքների հիման վրա և դրանց իրականացումն ապահովելու նպատակով Սահմանադրությամբ նախատեսված մարմինները </w:t>
            </w:r>
            <w:r w:rsidRPr="003A3D0D">
              <w:rPr>
                <w:rFonts w:ascii="GHEA Grapalat" w:eastAsia="Calibri" w:hAnsi="GHEA Grapalat" w:cs="Sylfaen"/>
                <w:b/>
                <w:i/>
                <w:noProof/>
                <w:sz w:val="24"/>
                <w:szCs w:val="24"/>
                <w:lang w:val="hy-AM"/>
              </w:rPr>
              <w:t>կարող են օրենքով լիազորվել</w:t>
            </w:r>
            <w:r w:rsidRPr="003A3D0D">
              <w:rPr>
                <w:rFonts w:ascii="GHEA Grapalat" w:eastAsia="Calibri" w:hAnsi="GHEA Grapalat" w:cs="Sylfaen"/>
                <w:b/>
                <w:noProof/>
                <w:sz w:val="24"/>
                <w:szCs w:val="24"/>
                <w:lang w:val="hy-AM"/>
              </w:rPr>
              <w:t xml:space="preserve"> </w:t>
            </w:r>
            <w:r w:rsidRPr="003A3D0D">
              <w:rPr>
                <w:rFonts w:ascii="GHEA Grapalat" w:eastAsia="Calibri" w:hAnsi="GHEA Grapalat" w:cs="Sylfaen"/>
                <w:noProof/>
                <w:sz w:val="24"/>
                <w:szCs w:val="24"/>
                <w:lang w:val="hy-AM"/>
              </w:rPr>
              <w:t>ընդունելու ենթաօրենսդրական նորմատիվ իրավական ակտեր</w:t>
            </w:r>
            <w:r w:rsidRPr="003A3D0D">
              <w:rPr>
                <w:rFonts w:ascii="GHEA Grapalat" w:eastAsia="Calibri" w:hAnsi="GHEA Grapalat" w:cs="Sylfaen"/>
                <w:b/>
                <w:noProof/>
                <w:sz w:val="24"/>
                <w:szCs w:val="24"/>
                <w:lang w:val="hy-AM"/>
              </w:rPr>
              <w:t xml:space="preserve">: </w:t>
            </w:r>
          </w:p>
          <w:p w14:paraId="482153AD" w14:textId="77777777" w:rsidR="003B3E9F" w:rsidRPr="005405B9" w:rsidRDefault="003B3E9F" w:rsidP="003B3E9F">
            <w:pPr>
              <w:spacing w:after="0" w:line="360" w:lineRule="auto"/>
              <w:ind w:left="-270" w:right="94" w:firstLine="990"/>
              <w:jc w:val="both"/>
              <w:rPr>
                <w:rFonts w:ascii="GHEA Grapalat" w:hAnsi="GHEA Grapalat"/>
                <w:sz w:val="24"/>
                <w:szCs w:val="24"/>
                <w:lang w:val="hy-AM"/>
              </w:rPr>
            </w:pPr>
            <w:r w:rsidRPr="003A3D0D">
              <w:rPr>
                <w:rFonts w:ascii="GHEA Grapalat" w:eastAsia="Calibri" w:hAnsi="GHEA Grapalat" w:cs="Sylfaen"/>
                <w:noProof/>
                <w:sz w:val="24"/>
                <w:szCs w:val="24"/>
                <w:lang w:val="hy-AM"/>
              </w:rPr>
              <w:t xml:space="preserve">«Նորմատիվ իրավական ակտերի մասին» օրենքի 13-րդ հոդվածի 1-ին մասի համաձայն՝ </w:t>
            </w:r>
            <w:r w:rsidRPr="003A3D0D">
              <w:rPr>
                <w:rFonts w:ascii="GHEA Grapalat" w:eastAsia="Calibri" w:hAnsi="GHEA Grapalat" w:cs="Times New Roman"/>
                <w:color w:val="000000"/>
                <w:sz w:val="24"/>
                <w:szCs w:val="24"/>
                <w:shd w:val="clear" w:color="auto" w:fill="FFFFFF"/>
                <w:lang w:val="hy-AM"/>
              </w:rPr>
              <w:t xml:space="preserve">ենթաօրենսդրական նորմատիվ </w:t>
            </w:r>
            <w:r w:rsidRPr="003A3D0D">
              <w:rPr>
                <w:rFonts w:ascii="GHEA Grapalat" w:eastAsia="Calibri" w:hAnsi="GHEA Grapalat" w:cs="Times New Roman"/>
                <w:b/>
                <w:color w:val="000000"/>
                <w:sz w:val="24"/>
                <w:szCs w:val="24"/>
                <w:shd w:val="clear" w:color="auto" w:fill="FFFFFF"/>
                <w:lang w:val="hy-AM"/>
              </w:rPr>
              <w:t>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14:paraId="759A438C" w14:textId="429CD658" w:rsidR="003B3E9F" w:rsidRPr="003B3E9F" w:rsidRDefault="003B3E9F" w:rsidP="003B3E9F">
            <w:pPr>
              <w:tabs>
                <w:tab w:val="left" w:pos="990"/>
              </w:tabs>
              <w:spacing w:after="0" w:line="360" w:lineRule="auto"/>
              <w:ind w:right="94" w:firstLine="708"/>
              <w:jc w:val="both"/>
              <w:rPr>
                <w:rFonts w:ascii="GHEA Grapalat" w:eastAsia="Calibri" w:hAnsi="GHEA Grapalat" w:cs="Sylfaen"/>
                <w:noProof/>
                <w:sz w:val="24"/>
                <w:szCs w:val="24"/>
                <w:lang w:val="hy-AM"/>
              </w:rPr>
            </w:pPr>
            <w:r w:rsidRPr="005405B9">
              <w:rPr>
                <w:rFonts w:ascii="GHEA Grapalat" w:eastAsia="Calibri" w:hAnsi="GHEA Grapalat" w:cs="Times New Roman"/>
                <w:color w:val="000000"/>
                <w:sz w:val="24"/>
                <w:szCs w:val="24"/>
                <w:shd w:val="clear" w:color="auto" w:fill="FFFFFF"/>
                <w:lang w:val="hy-AM"/>
              </w:rPr>
              <w:lastRenderedPageBreak/>
              <w:t xml:space="preserve">Վերոնշյալ դրույթներից բխում է, որ ենթաօրենսդրական </w:t>
            </w:r>
            <w:r w:rsidRPr="003A3D0D">
              <w:rPr>
                <w:rFonts w:ascii="GHEA Grapalat" w:eastAsia="Calibri" w:hAnsi="GHEA Grapalat" w:cs="Sylfaen"/>
                <w:noProof/>
                <w:sz w:val="24"/>
                <w:szCs w:val="24"/>
                <w:lang w:val="hy-AM"/>
              </w:rPr>
              <w:t xml:space="preserve">նորմատիվ իրավական ակտ ընդունելու համար անհրաժեշտ է օրենքով </w:t>
            </w:r>
            <w:r w:rsidRPr="005405B9">
              <w:rPr>
                <w:rFonts w:ascii="GHEA Grapalat" w:eastAsia="Calibri" w:hAnsi="GHEA Grapalat" w:cs="Sylfaen"/>
                <w:noProof/>
                <w:sz w:val="24"/>
                <w:szCs w:val="24"/>
                <w:lang w:val="hy-AM"/>
              </w:rPr>
              <w:t xml:space="preserve">սահմանված լիազորող նորմ, որի վերաբերյալ հղումը պետք է պարունակի </w:t>
            </w:r>
            <w:r w:rsidRPr="005405B9">
              <w:rPr>
                <w:rFonts w:ascii="GHEA Grapalat" w:eastAsia="Calibri" w:hAnsi="GHEA Grapalat" w:cs="Times New Roman"/>
                <w:color w:val="000000"/>
                <w:sz w:val="24"/>
                <w:szCs w:val="24"/>
                <w:shd w:val="clear" w:color="auto" w:fill="FFFFFF"/>
                <w:lang w:val="hy-AM"/>
              </w:rPr>
              <w:t xml:space="preserve">ենթաօրենսդրական </w:t>
            </w:r>
            <w:r w:rsidRPr="003A3D0D">
              <w:rPr>
                <w:rFonts w:ascii="GHEA Grapalat" w:eastAsia="Calibri" w:hAnsi="GHEA Grapalat" w:cs="Sylfaen"/>
                <w:noProof/>
                <w:sz w:val="24"/>
                <w:szCs w:val="24"/>
                <w:lang w:val="hy-AM"/>
              </w:rPr>
              <w:t>նորմատիվ իրավական ակտ</w:t>
            </w:r>
            <w:r w:rsidRPr="005405B9">
              <w:rPr>
                <w:rFonts w:ascii="GHEA Grapalat" w:eastAsia="Calibri" w:hAnsi="GHEA Grapalat" w:cs="Sylfaen"/>
                <w:noProof/>
                <w:sz w:val="24"/>
                <w:szCs w:val="24"/>
                <w:lang w:val="hy-AM"/>
              </w:rPr>
              <w:t>ը:</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46D24F7B" w14:textId="77777777" w:rsidR="003B3E9F" w:rsidRDefault="003B3E9F" w:rsidP="00B02B5D">
            <w:pPr>
              <w:spacing w:after="0" w:line="360" w:lineRule="auto"/>
              <w:ind w:right="-61"/>
              <w:rPr>
                <w:rFonts w:ascii="GHEA Grapalat" w:eastAsia="GHEA Grapalat" w:hAnsi="GHEA Grapalat" w:cs="GHEA Grapalat"/>
                <w:b/>
                <w:color w:val="000000"/>
                <w:sz w:val="24"/>
                <w:szCs w:val="24"/>
                <w:lang w:val="hy-AM"/>
              </w:rPr>
            </w:pPr>
          </w:p>
          <w:p w14:paraId="6C8F7F1B" w14:textId="77777777" w:rsidR="003D3F3F" w:rsidRDefault="003D3F3F" w:rsidP="00B02B5D">
            <w:pPr>
              <w:spacing w:after="0" w:line="360" w:lineRule="auto"/>
              <w:ind w:right="-61"/>
              <w:rPr>
                <w:rFonts w:ascii="GHEA Grapalat" w:eastAsia="GHEA Grapalat" w:hAnsi="GHEA Grapalat" w:cs="GHEA Grapalat"/>
                <w:b/>
                <w:color w:val="000000"/>
                <w:sz w:val="24"/>
                <w:szCs w:val="24"/>
                <w:lang w:val="hy-AM"/>
              </w:rPr>
            </w:pPr>
          </w:p>
          <w:p w14:paraId="63A5B82B" w14:textId="77777777" w:rsidR="003D3F3F" w:rsidRDefault="003D3F3F" w:rsidP="00B02B5D">
            <w:pPr>
              <w:spacing w:after="0" w:line="360" w:lineRule="auto"/>
              <w:ind w:right="-61"/>
              <w:rPr>
                <w:rFonts w:ascii="GHEA Grapalat" w:eastAsia="GHEA Grapalat" w:hAnsi="GHEA Grapalat" w:cs="GHEA Grapalat"/>
                <w:b/>
                <w:color w:val="000000"/>
                <w:sz w:val="24"/>
                <w:szCs w:val="24"/>
                <w:lang w:val="hy-AM"/>
              </w:rPr>
            </w:pPr>
          </w:p>
          <w:p w14:paraId="69EDC7C2" w14:textId="77777777" w:rsidR="003D3F3F" w:rsidRDefault="003D3F3F" w:rsidP="003D3F3F">
            <w:pPr>
              <w:spacing w:after="0" w:line="360" w:lineRule="auto"/>
              <w:ind w:right="-61"/>
              <w:jc w:val="center"/>
              <w:rPr>
                <w:rFonts w:ascii="GHEA Grapalat" w:eastAsia="GHEA Grapalat" w:hAnsi="GHEA Grapalat" w:cs="GHEA Grapalat"/>
                <w:b/>
                <w:color w:val="000000"/>
                <w:sz w:val="24"/>
                <w:szCs w:val="24"/>
                <w:lang w:val="hy-AM"/>
              </w:rPr>
            </w:pPr>
          </w:p>
          <w:p w14:paraId="3C239A2C" w14:textId="77777777" w:rsidR="00B2381D" w:rsidRDefault="00B2381D" w:rsidP="003D3F3F">
            <w:pPr>
              <w:spacing w:after="0" w:line="360" w:lineRule="auto"/>
              <w:ind w:right="-61"/>
              <w:jc w:val="center"/>
              <w:rPr>
                <w:rFonts w:ascii="GHEA Grapalat" w:eastAsia="GHEA Grapalat" w:hAnsi="GHEA Grapalat" w:cs="GHEA Grapalat"/>
                <w:b/>
                <w:color w:val="000000"/>
                <w:sz w:val="24"/>
                <w:szCs w:val="24"/>
                <w:lang w:val="hy-AM"/>
              </w:rPr>
            </w:pPr>
          </w:p>
          <w:p w14:paraId="3C93F136" w14:textId="77777777" w:rsidR="00B2381D" w:rsidRDefault="00B2381D" w:rsidP="003D3F3F">
            <w:pPr>
              <w:spacing w:after="0" w:line="360" w:lineRule="auto"/>
              <w:ind w:right="-61"/>
              <w:jc w:val="center"/>
              <w:rPr>
                <w:rFonts w:ascii="GHEA Grapalat" w:eastAsia="GHEA Grapalat" w:hAnsi="GHEA Grapalat" w:cs="GHEA Grapalat"/>
                <w:b/>
                <w:color w:val="000000"/>
                <w:sz w:val="24"/>
                <w:szCs w:val="24"/>
                <w:lang w:val="hy-AM"/>
              </w:rPr>
            </w:pPr>
          </w:p>
          <w:p w14:paraId="23649965" w14:textId="77777777" w:rsidR="00B2381D" w:rsidRDefault="00B2381D" w:rsidP="003D3F3F">
            <w:pPr>
              <w:spacing w:after="0" w:line="360" w:lineRule="auto"/>
              <w:ind w:right="-61"/>
              <w:jc w:val="center"/>
              <w:rPr>
                <w:rFonts w:ascii="GHEA Grapalat" w:eastAsia="GHEA Grapalat" w:hAnsi="GHEA Grapalat" w:cs="GHEA Grapalat"/>
                <w:b/>
                <w:color w:val="000000"/>
                <w:sz w:val="24"/>
                <w:szCs w:val="24"/>
                <w:lang w:val="hy-AM"/>
              </w:rPr>
            </w:pPr>
          </w:p>
          <w:p w14:paraId="51460458" w14:textId="77777777" w:rsidR="00B2381D" w:rsidRDefault="00B2381D" w:rsidP="003D3F3F">
            <w:pPr>
              <w:spacing w:after="0" w:line="360" w:lineRule="auto"/>
              <w:ind w:right="-61"/>
              <w:jc w:val="center"/>
              <w:rPr>
                <w:rFonts w:ascii="GHEA Grapalat" w:eastAsia="GHEA Grapalat" w:hAnsi="GHEA Grapalat" w:cs="GHEA Grapalat"/>
                <w:b/>
                <w:color w:val="000000"/>
                <w:sz w:val="24"/>
                <w:szCs w:val="24"/>
                <w:lang w:val="hy-AM"/>
              </w:rPr>
            </w:pPr>
          </w:p>
          <w:p w14:paraId="6578CF3F" w14:textId="77777777" w:rsidR="003D3F3F" w:rsidRDefault="003D3F3F" w:rsidP="003D3F3F">
            <w:pPr>
              <w:spacing w:after="0" w:line="360" w:lineRule="auto"/>
              <w:ind w:right="-61"/>
              <w:jc w:val="center"/>
              <w:rPr>
                <w:rFonts w:ascii="GHEA Grapalat" w:eastAsia="GHEA Grapalat" w:hAnsi="GHEA Grapalat" w:cs="GHEA Grapalat"/>
                <w:b/>
                <w:color w:val="000000"/>
                <w:sz w:val="24"/>
                <w:szCs w:val="24"/>
                <w:lang w:val="hy-AM"/>
              </w:rPr>
            </w:pPr>
            <w:r>
              <w:rPr>
                <w:rFonts w:ascii="GHEA Grapalat" w:eastAsia="GHEA Grapalat" w:hAnsi="GHEA Grapalat" w:cs="GHEA Grapalat"/>
                <w:b/>
                <w:color w:val="000000"/>
                <w:sz w:val="24"/>
                <w:szCs w:val="24"/>
                <w:lang w:val="hy-AM"/>
              </w:rPr>
              <w:t>Ընդունվել է</w:t>
            </w:r>
          </w:p>
          <w:p w14:paraId="3A1E3703" w14:textId="3AD75EAF" w:rsidR="00DF2F68" w:rsidRPr="00DF2F68" w:rsidRDefault="00DF2F68" w:rsidP="003D3F3F">
            <w:pPr>
              <w:spacing w:after="0" w:line="360" w:lineRule="auto"/>
              <w:ind w:right="-61"/>
              <w:jc w:val="center"/>
              <w:rPr>
                <w:rFonts w:ascii="GHEA Grapalat" w:eastAsia="GHEA Grapalat" w:hAnsi="GHEA Grapalat" w:cs="GHEA Grapalat"/>
                <w:bCs/>
                <w:color w:val="000000"/>
                <w:sz w:val="24"/>
                <w:szCs w:val="24"/>
                <w:lang w:val="hy-AM"/>
              </w:rPr>
            </w:pPr>
            <w:r>
              <w:rPr>
                <w:rFonts w:ascii="GHEA Grapalat" w:eastAsia="GHEA Grapalat" w:hAnsi="GHEA Grapalat" w:cs="GHEA Grapalat"/>
                <w:bCs/>
                <w:color w:val="000000"/>
                <w:sz w:val="24"/>
                <w:szCs w:val="24"/>
                <w:lang w:val="hy-AM"/>
              </w:rPr>
              <w:t>Նախագծի նախաբանը խմբագրվել է</w:t>
            </w:r>
            <w:r w:rsidR="00480ABE">
              <w:rPr>
                <w:rFonts w:ascii="GHEA Grapalat" w:eastAsia="GHEA Grapalat" w:hAnsi="GHEA Grapalat" w:cs="GHEA Grapalat"/>
                <w:bCs/>
                <w:color w:val="000000"/>
                <w:sz w:val="24"/>
                <w:szCs w:val="24"/>
                <w:lang w:val="hy-AM"/>
              </w:rPr>
              <w:t>։</w:t>
            </w:r>
          </w:p>
        </w:tc>
      </w:tr>
    </w:tbl>
    <w:p w14:paraId="56BAA49F" w14:textId="77777777" w:rsidR="00C73512" w:rsidRPr="000A7F53" w:rsidRDefault="00C73512" w:rsidP="003B3E9F">
      <w:pPr>
        <w:spacing w:line="360" w:lineRule="auto"/>
        <w:rPr>
          <w:rFonts w:ascii="GHEA Grapalat" w:hAnsi="GHEA Grapalat"/>
          <w:sz w:val="24"/>
          <w:szCs w:val="24"/>
          <w:lang w:val="hy-AM"/>
        </w:rPr>
      </w:pPr>
    </w:p>
    <w:sectPr w:rsidR="00C73512" w:rsidRPr="000A7F53" w:rsidSect="00D02A21">
      <w:footerReference w:type="default" r:id="rId8"/>
      <w:pgSz w:w="16837" w:h="11905" w:orient="landscape"/>
      <w:pgMar w:top="1080" w:right="1440" w:bottom="72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3C8644" w14:textId="77777777" w:rsidR="00023199" w:rsidRDefault="00023199">
      <w:pPr>
        <w:spacing w:after="0" w:line="240" w:lineRule="auto"/>
      </w:pPr>
      <w:r>
        <w:separator/>
      </w:r>
    </w:p>
  </w:endnote>
  <w:endnote w:type="continuationSeparator" w:id="0">
    <w:p w14:paraId="44C94834" w14:textId="77777777" w:rsidR="00023199" w:rsidRDefault="000231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HEA Grapalat">
    <w:altName w:val="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0652370"/>
      <w:docPartObj>
        <w:docPartGallery w:val="Page Numbers (Bottom of Page)"/>
        <w:docPartUnique/>
      </w:docPartObj>
    </w:sdtPr>
    <w:sdtEndPr>
      <w:rPr>
        <w:noProof/>
      </w:rPr>
    </w:sdtEndPr>
    <w:sdtContent>
      <w:p w14:paraId="1F98551C" w14:textId="1E116389" w:rsidR="00F25D6A" w:rsidRDefault="00F25D6A">
        <w:pPr>
          <w:pStyle w:val="Footer"/>
          <w:jc w:val="center"/>
        </w:pPr>
        <w:r>
          <w:fldChar w:fldCharType="begin"/>
        </w:r>
        <w:r>
          <w:instrText xml:space="preserve"> PAGE   \* MERGEFORMAT </w:instrText>
        </w:r>
        <w:r>
          <w:fldChar w:fldCharType="separate"/>
        </w:r>
        <w:r w:rsidR="00F03982">
          <w:rPr>
            <w:noProof/>
          </w:rPr>
          <w:t>45</w:t>
        </w:r>
        <w:r>
          <w:rPr>
            <w:noProof/>
          </w:rPr>
          <w:fldChar w:fldCharType="end"/>
        </w:r>
      </w:p>
    </w:sdtContent>
  </w:sdt>
  <w:p w14:paraId="3205E752" w14:textId="77777777" w:rsidR="00F25D6A" w:rsidRDefault="00F25D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49AA9E" w14:textId="77777777" w:rsidR="00023199" w:rsidRDefault="00023199">
      <w:pPr>
        <w:spacing w:after="0" w:line="240" w:lineRule="auto"/>
      </w:pPr>
      <w:r>
        <w:separator/>
      </w:r>
    </w:p>
  </w:footnote>
  <w:footnote w:type="continuationSeparator" w:id="0">
    <w:p w14:paraId="35191FC0" w14:textId="77777777" w:rsidR="00023199" w:rsidRDefault="000231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8A5ADA"/>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15:restartNumberingAfterBreak="0">
    <w:nsid w:val="0D9F3171"/>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15:restartNumberingAfterBreak="0">
    <w:nsid w:val="1E7E0BA0"/>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259E4DD3"/>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29781E7F"/>
    <w:multiLevelType w:val="hybridMultilevel"/>
    <w:tmpl w:val="789EB238"/>
    <w:lvl w:ilvl="0" w:tplc="0409000F">
      <w:start w:val="1"/>
      <w:numFmt w:val="decimal"/>
      <w:lvlText w:val="%1."/>
      <w:lvlJc w:val="left"/>
      <w:pPr>
        <w:ind w:left="36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 w15:restartNumberingAfterBreak="0">
    <w:nsid w:val="2C02723B"/>
    <w:multiLevelType w:val="multilevel"/>
    <w:tmpl w:val="D1649118"/>
    <w:lvl w:ilvl="0">
      <w:start w:val="1"/>
      <w:numFmt w:val="decimal"/>
      <w:lvlText w:val="%1."/>
      <w:lvlJc w:val="left"/>
      <w:rPr>
        <w:rFonts w:ascii="GHEA Grapalat" w:eastAsia="Arial" w:hAnsi="GHEA Grapalat" w:cs="Arial" w:hint="default"/>
        <w:b w:val="0"/>
        <w:bCs w:val="0"/>
        <w:i w:val="0"/>
        <w:iCs w:val="0"/>
        <w:smallCaps w:val="0"/>
        <w:strike w:val="0"/>
        <w:color w:val="303030"/>
        <w:spacing w:val="0"/>
        <w:w w:val="100"/>
        <w:position w:val="0"/>
        <w:sz w:val="24"/>
        <w:szCs w:val="24"/>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D4F6CDC"/>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15:restartNumberingAfterBreak="0">
    <w:nsid w:val="332E2C8F"/>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15:restartNumberingAfterBreak="0">
    <w:nsid w:val="377A0E1B"/>
    <w:multiLevelType w:val="hybridMultilevel"/>
    <w:tmpl w:val="F3046560"/>
    <w:lvl w:ilvl="0" w:tplc="DEF60864">
      <w:start w:val="13"/>
      <w:numFmt w:val="decimal"/>
      <w:lvlText w:val="%1."/>
      <w:lvlJc w:val="left"/>
      <w:pPr>
        <w:ind w:left="1050" w:hanging="360"/>
      </w:pPr>
      <w:rPr>
        <w:rFonts w:hint="default"/>
        <w:b/>
        <w:sz w:val="24"/>
        <w:szCs w:val="24"/>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9" w15:restartNumberingAfterBreak="0">
    <w:nsid w:val="379D3C41"/>
    <w:multiLevelType w:val="hybridMultilevel"/>
    <w:tmpl w:val="7D8E1EE0"/>
    <w:lvl w:ilvl="0" w:tplc="31CA8BAE">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ADA0EE0"/>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15:restartNumberingAfterBreak="0">
    <w:nsid w:val="4D090E9F"/>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15:restartNumberingAfterBreak="0">
    <w:nsid w:val="55FE31F9"/>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15:restartNumberingAfterBreak="0">
    <w:nsid w:val="5AC74E9C"/>
    <w:multiLevelType w:val="hybridMultilevel"/>
    <w:tmpl w:val="F3046560"/>
    <w:lvl w:ilvl="0" w:tplc="DEF60864">
      <w:start w:val="13"/>
      <w:numFmt w:val="decimal"/>
      <w:lvlText w:val="%1."/>
      <w:lvlJc w:val="left"/>
      <w:pPr>
        <w:ind w:left="1050" w:hanging="360"/>
      </w:pPr>
      <w:rPr>
        <w:rFonts w:hint="default"/>
        <w:b/>
        <w:sz w:val="24"/>
        <w:szCs w:val="24"/>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14" w15:restartNumberingAfterBreak="0">
    <w:nsid w:val="602C3E4E"/>
    <w:multiLevelType w:val="hybridMultilevel"/>
    <w:tmpl w:val="E13A291A"/>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9"/>
  </w:num>
  <w:num w:numId="2">
    <w:abstractNumId w:val="8"/>
  </w:num>
  <w:num w:numId="3">
    <w:abstractNumId w:val="5"/>
  </w:num>
  <w:num w:numId="4">
    <w:abstractNumId w:val="13"/>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num>
  <w:num w:numId="7">
    <w:abstractNumId w:val="4"/>
  </w:num>
  <w:num w:numId="8">
    <w:abstractNumId w:val="11"/>
  </w:num>
  <w:num w:numId="9">
    <w:abstractNumId w:val="3"/>
  </w:num>
  <w:num w:numId="10">
    <w:abstractNumId w:val="6"/>
  </w:num>
  <w:num w:numId="11">
    <w:abstractNumId w:val="12"/>
  </w:num>
  <w:num w:numId="12">
    <w:abstractNumId w:val="0"/>
  </w:num>
  <w:num w:numId="13">
    <w:abstractNumId w:val="10"/>
  </w:num>
  <w:num w:numId="14">
    <w:abstractNumId w:val="1"/>
  </w:num>
  <w:num w:numId="15">
    <w:abstractNumId w:val="7"/>
  </w:num>
  <w:num w:numId="16">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2C66"/>
    <w:rsid w:val="000021A1"/>
    <w:rsid w:val="00003635"/>
    <w:rsid w:val="00011460"/>
    <w:rsid w:val="00012E9B"/>
    <w:rsid w:val="0001426E"/>
    <w:rsid w:val="00023199"/>
    <w:rsid w:val="0002647D"/>
    <w:rsid w:val="00040D66"/>
    <w:rsid w:val="00046A87"/>
    <w:rsid w:val="0006127A"/>
    <w:rsid w:val="0007012E"/>
    <w:rsid w:val="00072799"/>
    <w:rsid w:val="00073304"/>
    <w:rsid w:val="0007398B"/>
    <w:rsid w:val="00074204"/>
    <w:rsid w:val="000746D6"/>
    <w:rsid w:val="00077581"/>
    <w:rsid w:val="00080D40"/>
    <w:rsid w:val="000A2C2D"/>
    <w:rsid w:val="000A7F53"/>
    <w:rsid w:val="000B6CB4"/>
    <w:rsid w:val="000D2020"/>
    <w:rsid w:val="000E390E"/>
    <w:rsid w:val="000E5042"/>
    <w:rsid w:val="000F42C4"/>
    <w:rsid w:val="00100A54"/>
    <w:rsid w:val="0011250A"/>
    <w:rsid w:val="00114761"/>
    <w:rsid w:val="0011711C"/>
    <w:rsid w:val="00122BD2"/>
    <w:rsid w:val="001233CB"/>
    <w:rsid w:val="001255BE"/>
    <w:rsid w:val="001324CF"/>
    <w:rsid w:val="00132D44"/>
    <w:rsid w:val="0013708D"/>
    <w:rsid w:val="0015519F"/>
    <w:rsid w:val="00155485"/>
    <w:rsid w:val="001723B3"/>
    <w:rsid w:val="0017328C"/>
    <w:rsid w:val="0017454E"/>
    <w:rsid w:val="00174989"/>
    <w:rsid w:val="00183B9B"/>
    <w:rsid w:val="00190B89"/>
    <w:rsid w:val="00191EC0"/>
    <w:rsid w:val="001921A0"/>
    <w:rsid w:val="001B0761"/>
    <w:rsid w:val="001D1887"/>
    <w:rsid w:val="001D586B"/>
    <w:rsid w:val="001E1257"/>
    <w:rsid w:val="001E7476"/>
    <w:rsid w:val="001F3CA3"/>
    <w:rsid w:val="00200E36"/>
    <w:rsid w:val="0021672E"/>
    <w:rsid w:val="00216CB2"/>
    <w:rsid w:val="00231BBB"/>
    <w:rsid w:val="002324DE"/>
    <w:rsid w:val="00233120"/>
    <w:rsid w:val="002360CE"/>
    <w:rsid w:val="00236A92"/>
    <w:rsid w:val="0025394E"/>
    <w:rsid w:val="0025669F"/>
    <w:rsid w:val="00266412"/>
    <w:rsid w:val="00270ECB"/>
    <w:rsid w:val="00275747"/>
    <w:rsid w:val="00277AD5"/>
    <w:rsid w:val="002825FC"/>
    <w:rsid w:val="00292E0C"/>
    <w:rsid w:val="00297D1F"/>
    <w:rsid w:val="002A7D11"/>
    <w:rsid w:val="002B1983"/>
    <w:rsid w:val="002C0074"/>
    <w:rsid w:val="002C2A01"/>
    <w:rsid w:val="002C3363"/>
    <w:rsid w:val="002C69AF"/>
    <w:rsid w:val="002D098D"/>
    <w:rsid w:val="002F31B8"/>
    <w:rsid w:val="002F35DC"/>
    <w:rsid w:val="002F400D"/>
    <w:rsid w:val="002F7F85"/>
    <w:rsid w:val="00313771"/>
    <w:rsid w:val="00316948"/>
    <w:rsid w:val="00316B97"/>
    <w:rsid w:val="00330A4C"/>
    <w:rsid w:val="00332547"/>
    <w:rsid w:val="003338C8"/>
    <w:rsid w:val="00333A43"/>
    <w:rsid w:val="00335E6B"/>
    <w:rsid w:val="0035194E"/>
    <w:rsid w:val="00357157"/>
    <w:rsid w:val="0036040C"/>
    <w:rsid w:val="003619EE"/>
    <w:rsid w:val="00367FDE"/>
    <w:rsid w:val="003732BA"/>
    <w:rsid w:val="003763A4"/>
    <w:rsid w:val="00376484"/>
    <w:rsid w:val="00377DF7"/>
    <w:rsid w:val="003816DE"/>
    <w:rsid w:val="003859BD"/>
    <w:rsid w:val="003A02EE"/>
    <w:rsid w:val="003B322D"/>
    <w:rsid w:val="003B3E9F"/>
    <w:rsid w:val="003B4517"/>
    <w:rsid w:val="003B656B"/>
    <w:rsid w:val="003C2304"/>
    <w:rsid w:val="003D3F3F"/>
    <w:rsid w:val="003D7178"/>
    <w:rsid w:val="003E77A2"/>
    <w:rsid w:val="003F18C4"/>
    <w:rsid w:val="003F3FAC"/>
    <w:rsid w:val="00404A57"/>
    <w:rsid w:val="004078C3"/>
    <w:rsid w:val="004130E7"/>
    <w:rsid w:val="0042377F"/>
    <w:rsid w:val="0043052B"/>
    <w:rsid w:val="00432F81"/>
    <w:rsid w:val="00434FF1"/>
    <w:rsid w:val="00437ACA"/>
    <w:rsid w:val="004416F0"/>
    <w:rsid w:val="004506D6"/>
    <w:rsid w:val="0045155D"/>
    <w:rsid w:val="0046413D"/>
    <w:rsid w:val="00464164"/>
    <w:rsid w:val="004738A1"/>
    <w:rsid w:val="00480ABE"/>
    <w:rsid w:val="004815F7"/>
    <w:rsid w:val="00492C66"/>
    <w:rsid w:val="00493719"/>
    <w:rsid w:val="00495045"/>
    <w:rsid w:val="004968F1"/>
    <w:rsid w:val="004A3B1E"/>
    <w:rsid w:val="004A6FB4"/>
    <w:rsid w:val="004A7172"/>
    <w:rsid w:val="004B1FB0"/>
    <w:rsid w:val="004B2CFC"/>
    <w:rsid w:val="004B65CC"/>
    <w:rsid w:val="004C355D"/>
    <w:rsid w:val="004C6FAF"/>
    <w:rsid w:val="004C77CC"/>
    <w:rsid w:val="004D0135"/>
    <w:rsid w:val="004E3769"/>
    <w:rsid w:val="004E39C5"/>
    <w:rsid w:val="004E6437"/>
    <w:rsid w:val="004E74B3"/>
    <w:rsid w:val="004F580C"/>
    <w:rsid w:val="00515447"/>
    <w:rsid w:val="00530490"/>
    <w:rsid w:val="005367BA"/>
    <w:rsid w:val="00536FC2"/>
    <w:rsid w:val="00551B17"/>
    <w:rsid w:val="00553514"/>
    <w:rsid w:val="005600FC"/>
    <w:rsid w:val="0056303B"/>
    <w:rsid w:val="005630CB"/>
    <w:rsid w:val="005704D2"/>
    <w:rsid w:val="0058065B"/>
    <w:rsid w:val="00583547"/>
    <w:rsid w:val="005918A4"/>
    <w:rsid w:val="005A232A"/>
    <w:rsid w:val="005A4197"/>
    <w:rsid w:val="005A5100"/>
    <w:rsid w:val="005A762B"/>
    <w:rsid w:val="005B27E8"/>
    <w:rsid w:val="005C0051"/>
    <w:rsid w:val="005D0A97"/>
    <w:rsid w:val="005D1503"/>
    <w:rsid w:val="005D1BBD"/>
    <w:rsid w:val="005D32C6"/>
    <w:rsid w:val="005D3AFA"/>
    <w:rsid w:val="005D72A0"/>
    <w:rsid w:val="005D7916"/>
    <w:rsid w:val="005F4303"/>
    <w:rsid w:val="00601024"/>
    <w:rsid w:val="00601CBC"/>
    <w:rsid w:val="0060392D"/>
    <w:rsid w:val="00603AFB"/>
    <w:rsid w:val="00605207"/>
    <w:rsid w:val="00611814"/>
    <w:rsid w:val="0061533D"/>
    <w:rsid w:val="006229FE"/>
    <w:rsid w:val="006245A8"/>
    <w:rsid w:val="00636E8E"/>
    <w:rsid w:val="00636FB2"/>
    <w:rsid w:val="00660AA7"/>
    <w:rsid w:val="006639C6"/>
    <w:rsid w:val="00664167"/>
    <w:rsid w:val="00666173"/>
    <w:rsid w:val="006665E9"/>
    <w:rsid w:val="006716AE"/>
    <w:rsid w:val="00673736"/>
    <w:rsid w:val="00673AB2"/>
    <w:rsid w:val="00674DD8"/>
    <w:rsid w:val="006966E3"/>
    <w:rsid w:val="006A106A"/>
    <w:rsid w:val="006A1FFD"/>
    <w:rsid w:val="006B1688"/>
    <w:rsid w:val="006B40C8"/>
    <w:rsid w:val="006C5C82"/>
    <w:rsid w:val="006D2C82"/>
    <w:rsid w:val="006E2A78"/>
    <w:rsid w:val="006E5068"/>
    <w:rsid w:val="006E5A2F"/>
    <w:rsid w:val="0070115D"/>
    <w:rsid w:val="007034E1"/>
    <w:rsid w:val="00704E9E"/>
    <w:rsid w:val="00712ECA"/>
    <w:rsid w:val="00714056"/>
    <w:rsid w:val="00717499"/>
    <w:rsid w:val="00722B79"/>
    <w:rsid w:val="00723F36"/>
    <w:rsid w:val="00727E79"/>
    <w:rsid w:val="0073669A"/>
    <w:rsid w:val="00750270"/>
    <w:rsid w:val="0075041D"/>
    <w:rsid w:val="00753A35"/>
    <w:rsid w:val="00770542"/>
    <w:rsid w:val="00773965"/>
    <w:rsid w:val="00773ED2"/>
    <w:rsid w:val="0077427B"/>
    <w:rsid w:val="00777DBF"/>
    <w:rsid w:val="00783269"/>
    <w:rsid w:val="00791EC4"/>
    <w:rsid w:val="00794474"/>
    <w:rsid w:val="007A34FD"/>
    <w:rsid w:val="007A3FBF"/>
    <w:rsid w:val="007B1D70"/>
    <w:rsid w:val="007B40A9"/>
    <w:rsid w:val="007B63A1"/>
    <w:rsid w:val="007C22E9"/>
    <w:rsid w:val="007C7D83"/>
    <w:rsid w:val="007D3084"/>
    <w:rsid w:val="00814784"/>
    <w:rsid w:val="0081577E"/>
    <w:rsid w:val="008242C4"/>
    <w:rsid w:val="0082486F"/>
    <w:rsid w:val="00825680"/>
    <w:rsid w:val="00830057"/>
    <w:rsid w:val="00836D6B"/>
    <w:rsid w:val="00844A25"/>
    <w:rsid w:val="00845427"/>
    <w:rsid w:val="008512DD"/>
    <w:rsid w:val="008523F0"/>
    <w:rsid w:val="008525A6"/>
    <w:rsid w:val="00853558"/>
    <w:rsid w:val="008652E2"/>
    <w:rsid w:val="008653FB"/>
    <w:rsid w:val="00881C89"/>
    <w:rsid w:val="00895EC9"/>
    <w:rsid w:val="008A6E58"/>
    <w:rsid w:val="008B3DCE"/>
    <w:rsid w:val="008B5F7E"/>
    <w:rsid w:val="008B6201"/>
    <w:rsid w:val="008B62AD"/>
    <w:rsid w:val="008B748B"/>
    <w:rsid w:val="008B7536"/>
    <w:rsid w:val="008C2075"/>
    <w:rsid w:val="008D2DD3"/>
    <w:rsid w:val="008D361B"/>
    <w:rsid w:val="008D42BF"/>
    <w:rsid w:val="008D6972"/>
    <w:rsid w:val="008D75EF"/>
    <w:rsid w:val="008E231D"/>
    <w:rsid w:val="008E277D"/>
    <w:rsid w:val="008F2B1F"/>
    <w:rsid w:val="008F60E8"/>
    <w:rsid w:val="009035FD"/>
    <w:rsid w:val="009039B0"/>
    <w:rsid w:val="00905BA4"/>
    <w:rsid w:val="009268E4"/>
    <w:rsid w:val="00946663"/>
    <w:rsid w:val="00950016"/>
    <w:rsid w:val="00950CD5"/>
    <w:rsid w:val="00965846"/>
    <w:rsid w:val="0097493D"/>
    <w:rsid w:val="00975D20"/>
    <w:rsid w:val="009B028E"/>
    <w:rsid w:val="009B5483"/>
    <w:rsid w:val="009E5EB8"/>
    <w:rsid w:val="009E78E6"/>
    <w:rsid w:val="009F615D"/>
    <w:rsid w:val="009F693C"/>
    <w:rsid w:val="00A12E3D"/>
    <w:rsid w:val="00A41D18"/>
    <w:rsid w:val="00A44D63"/>
    <w:rsid w:val="00A66A73"/>
    <w:rsid w:val="00A6706F"/>
    <w:rsid w:val="00A83DCA"/>
    <w:rsid w:val="00A84738"/>
    <w:rsid w:val="00A85B83"/>
    <w:rsid w:val="00A85C32"/>
    <w:rsid w:val="00A87443"/>
    <w:rsid w:val="00A87B0C"/>
    <w:rsid w:val="00A92AC3"/>
    <w:rsid w:val="00A95DFF"/>
    <w:rsid w:val="00AA3893"/>
    <w:rsid w:val="00AA462A"/>
    <w:rsid w:val="00AC1079"/>
    <w:rsid w:val="00AC4702"/>
    <w:rsid w:val="00AC5517"/>
    <w:rsid w:val="00AD3292"/>
    <w:rsid w:val="00AD55DA"/>
    <w:rsid w:val="00AE07AF"/>
    <w:rsid w:val="00AE143A"/>
    <w:rsid w:val="00AE7F01"/>
    <w:rsid w:val="00B031F3"/>
    <w:rsid w:val="00B20E10"/>
    <w:rsid w:val="00B2381D"/>
    <w:rsid w:val="00B30D73"/>
    <w:rsid w:val="00B32616"/>
    <w:rsid w:val="00B4031C"/>
    <w:rsid w:val="00B4440E"/>
    <w:rsid w:val="00B453B5"/>
    <w:rsid w:val="00B506DD"/>
    <w:rsid w:val="00B51182"/>
    <w:rsid w:val="00B540B1"/>
    <w:rsid w:val="00B613C5"/>
    <w:rsid w:val="00B65000"/>
    <w:rsid w:val="00B66F4B"/>
    <w:rsid w:val="00B81EDF"/>
    <w:rsid w:val="00B84D92"/>
    <w:rsid w:val="00B95511"/>
    <w:rsid w:val="00BC5A30"/>
    <w:rsid w:val="00BC642B"/>
    <w:rsid w:val="00BD0D01"/>
    <w:rsid w:val="00BD126D"/>
    <w:rsid w:val="00BD3560"/>
    <w:rsid w:val="00BE09FC"/>
    <w:rsid w:val="00BF3B85"/>
    <w:rsid w:val="00BF5D87"/>
    <w:rsid w:val="00BF78EE"/>
    <w:rsid w:val="00C0077D"/>
    <w:rsid w:val="00C0638B"/>
    <w:rsid w:val="00C10528"/>
    <w:rsid w:val="00C12E2B"/>
    <w:rsid w:val="00C1519A"/>
    <w:rsid w:val="00C24823"/>
    <w:rsid w:val="00C25F4D"/>
    <w:rsid w:val="00C45064"/>
    <w:rsid w:val="00C57A3D"/>
    <w:rsid w:val="00C61544"/>
    <w:rsid w:val="00C62C30"/>
    <w:rsid w:val="00C715F3"/>
    <w:rsid w:val="00C73512"/>
    <w:rsid w:val="00C746E6"/>
    <w:rsid w:val="00C7517B"/>
    <w:rsid w:val="00C84FB9"/>
    <w:rsid w:val="00C90DA4"/>
    <w:rsid w:val="00C95261"/>
    <w:rsid w:val="00C97D51"/>
    <w:rsid w:val="00CB0EA3"/>
    <w:rsid w:val="00CB2ABC"/>
    <w:rsid w:val="00CB58F1"/>
    <w:rsid w:val="00CB6103"/>
    <w:rsid w:val="00CC4B1F"/>
    <w:rsid w:val="00D02A21"/>
    <w:rsid w:val="00D04EAD"/>
    <w:rsid w:val="00D05188"/>
    <w:rsid w:val="00D07FF8"/>
    <w:rsid w:val="00D15A48"/>
    <w:rsid w:val="00D20B58"/>
    <w:rsid w:val="00D217A9"/>
    <w:rsid w:val="00D259C0"/>
    <w:rsid w:val="00D31276"/>
    <w:rsid w:val="00D314A9"/>
    <w:rsid w:val="00D34625"/>
    <w:rsid w:val="00D35C57"/>
    <w:rsid w:val="00D42FCB"/>
    <w:rsid w:val="00D44214"/>
    <w:rsid w:val="00D50B5B"/>
    <w:rsid w:val="00D54C7D"/>
    <w:rsid w:val="00D6539B"/>
    <w:rsid w:val="00D65DEE"/>
    <w:rsid w:val="00D70492"/>
    <w:rsid w:val="00D71DF6"/>
    <w:rsid w:val="00D7375F"/>
    <w:rsid w:val="00D7419A"/>
    <w:rsid w:val="00D74F2C"/>
    <w:rsid w:val="00D80AFA"/>
    <w:rsid w:val="00D82C0D"/>
    <w:rsid w:val="00D861D6"/>
    <w:rsid w:val="00D87AEC"/>
    <w:rsid w:val="00D929A0"/>
    <w:rsid w:val="00D9362C"/>
    <w:rsid w:val="00DA6FD7"/>
    <w:rsid w:val="00DA79C9"/>
    <w:rsid w:val="00DB08F6"/>
    <w:rsid w:val="00DC3E2F"/>
    <w:rsid w:val="00DE1B69"/>
    <w:rsid w:val="00DE24FE"/>
    <w:rsid w:val="00DE30DA"/>
    <w:rsid w:val="00DE62CE"/>
    <w:rsid w:val="00DF2F68"/>
    <w:rsid w:val="00DF6567"/>
    <w:rsid w:val="00DF66FD"/>
    <w:rsid w:val="00E034D4"/>
    <w:rsid w:val="00E07490"/>
    <w:rsid w:val="00E14367"/>
    <w:rsid w:val="00E42979"/>
    <w:rsid w:val="00E43231"/>
    <w:rsid w:val="00E5076D"/>
    <w:rsid w:val="00E52078"/>
    <w:rsid w:val="00E5307C"/>
    <w:rsid w:val="00E7048E"/>
    <w:rsid w:val="00E70906"/>
    <w:rsid w:val="00EA104C"/>
    <w:rsid w:val="00EA4A96"/>
    <w:rsid w:val="00EA5264"/>
    <w:rsid w:val="00EB15DE"/>
    <w:rsid w:val="00EB3A97"/>
    <w:rsid w:val="00EC179D"/>
    <w:rsid w:val="00EC1BCC"/>
    <w:rsid w:val="00EC2113"/>
    <w:rsid w:val="00EC6FFE"/>
    <w:rsid w:val="00EC75AA"/>
    <w:rsid w:val="00ED59A6"/>
    <w:rsid w:val="00EE53A6"/>
    <w:rsid w:val="00EE5432"/>
    <w:rsid w:val="00EF0612"/>
    <w:rsid w:val="00EF4E35"/>
    <w:rsid w:val="00F0358E"/>
    <w:rsid w:val="00F03982"/>
    <w:rsid w:val="00F06B6C"/>
    <w:rsid w:val="00F16CB2"/>
    <w:rsid w:val="00F25D6A"/>
    <w:rsid w:val="00F26DA1"/>
    <w:rsid w:val="00F30EA0"/>
    <w:rsid w:val="00F3103B"/>
    <w:rsid w:val="00F37AC6"/>
    <w:rsid w:val="00F40EBA"/>
    <w:rsid w:val="00F436CB"/>
    <w:rsid w:val="00F438F2"/>
    <w:rsid w:val="00F44581"/>
    <w:rsid w:val="00F54B6A"/>
    <w:rsid w:val="00F610C6"/>
    <w:rsid w:val="00F63B48"/>
    <w:rsid w:val="00F64DDF"/>
    <w:rsid w:val="00F65656"/>
    <w:rsid w:val="00F764F0"/>
    <w:rsid w:val="00F775C0"/>
    <w:rsid w:val="00F82DE9"/>
    <w:rsid w:val="00F85651"/>
    <w:rsid w:val="00F92313"/>
    <w:rsid w:val="00F9266F"/>
    <w:rsid w:val="00F94351"/>
    <w:rsid w:val="00F97B6F"/>
    <w:rsid w:val="00FA40B2"/>
    <w:rsid w:val="00FA75A0"/>
    <w:rsid w:val="00FB3192"/>
    <w:rsid w:val="00FC4BE5"/>
    <w:rsid w:val="00FD0347"/>
    <w:rsid w:val="00FD0C76"/>
    <w:rsid w:val="00FD4510"/>
    <w:rsid w:val="00FD7227"/>
    <w:rsid w:val="00FE53AA"/>
    <w:rsid w:val="00FF20B6"/>
    <w:rsid w:val="00FF67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20199"/>
  <w15:chartTrackingRefBased/>
  <w15:docId w15:val="{BB7F70F4-8088-4F5E-A931-BBFC354567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5EB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946663"/>
  </w:style>
  <w:style w:type="paragraph" w:customStyle="1" w:styleId="headingtitleStyle">
    <w:name w:val="heading titleStyle"/>
    <w:basedOn w:val="Normal"/>
    <w:rsid w:val="00946663"/>
    <w:pPr>
      <w:spacing w:after="200" w:line="276" w:lineRule="auto"/>
      <w:jc w:val="center"/>
    </w:pPr>
    <w:rPr>
      <w:rFonts w:ascii="GHEA Grapalat" w:eastAsia="GHEA Grapalat" w:hAnsi="GHEA Grapalat" w:cs="GHEA Grapalat"/>
      <w:b/>
      <w:bCs/>
      <w:caps/>
      <w:color w:val="000000"/>
      <w:sz w:val="28"/>
      <w:szCs w:val="28"/>
    </w:rPr>
  </w:style>
  <w:style w:type="character" w:styleId="CommentReference">
    <w:name w:val="annotation reference"/>
    <w:basedOn w:val="DefaultParagraphFont"/>
    <w:uiPriority w:val="99"/>
    <w:semiHidden/>
    <w:unhideWhenUsed/>
    <w:rsid w:val="00946663"/>
    <w:rPr>
      <w:sz w:val="16"/>
      <w:szCs w:val="16"/>
    </w:rPr>
  </w:style>
  <w:style w:type="paragraph" w:styleId="CommentText">
    <w:name w:val="annotation text"/>
    <w:basedOn w:val="Normal"/>
    <w:link w:val="CommentTextChar"/>
    <w:uiPriority w:val="99"/>
    <w:unhideWhenUsed/>
    <w:rsid w:val="00946663"/>
    <w:pPr>
      <w:spacing w:after="200" w:line="240" w:lineRule="auto"/>
    </w:pPr>
    <w:rPr>
      <w:rFonts w:ascii="Arial" w:eastAsia="Arial" w:hAnsi="Arial" w:cs="Arial"/>
      <w:sz w:val="20"/>
      <w:szCs w:val="20"/>
    </w:rPr>
  </w:style>
  <w:style w:type="character" w:customStyle="1" w:styleId="CommentTextChar">
    <w:name w:val="Comment Text Char"/>
    <w:basedOn w:val="DefaultParagraphFont"/>
    <w:link w:val="CommentText"/>
    <w:uiPriority w:val="99"/>
    <w:rsid w:val="00946663"/>
    <w:rPr>
      <w:rFonts w:ascii="Arial" w:eastAsia="Arial" w:hAnsi="Arial" w:cs="Arial"/>
      <w:sz w:val="20"/>
      <w:szCs w:val="20"/>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Liste 1"/>
    <w:basedOn w:val="Normal"/>
    <w:link w:val="ListParagraphChar"/>
    <w:uiPriority w:val="34"/>
    <w:qFormat/>
    <w:rsid w:val="00946663"/>
    <w:pPr>
      <w:suppressAutoHyphens/>
      <w:spacing w:after="0" w:line="1" w:lineRule="atLeast"/>
      <w:ind w:leftChars="-1" w:left="720" w:hangingChars="1" w:hanging="1"/>
      <w:contextualSpacing/>
      <w:outlineLvl w:val="0"/>
    </w:pPr>
    <w:rPr>
      <w:rFonts w:ascii="Times New Roman" w:eastAsia="Times New Roman" w:hAnsi="Times New Roman" w:cs="Times New Roman"/>
      <w:position w:val="-1"/>
      <w:sz w:val="24"/>
      <w:szCs w:val="24"/>
      <w:lang w:val="hy-AM"/>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rsid w:val="00946663"/>
    <w:rPr>
      <w:rFonts w:ascii="Times New Roman" w:eastAsia="Times New Roman" w:hAnsi="Times New Roman" w:cs="Times New Roman"/>
      <w:position w:val="-1"/>
      <w:sz w:val="24"/>
      <w:szCs w:val="24"/>
      <w:lang w:val="hy-AM"/>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Знак Знак,Char Char Char1"/>
    <w:basedOn w:val="Normal"/>
    <w:link w:val="NormalWebChar"/>
    <w:uiPriority w:val="99"/>
    <w:unhideWhenUsed/>
    <w:qFormat/>
    <w:rsid w:val="0094666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Знак Знак Char"/>
    <w:link w:val="NormalWeb"/>
    <w:locked/>
    <w:rsid w:val="00946663"/>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46663"/>
    <w:pPr>
      <w:tabs>
        <w:tab w:val="center" w:pos="4680"/>
        <w:tab w:val="right" w:pos="9360"/>
      </w:tabs>
      <w:spacing w:after="0" w:line="240" w:lineRule="auto"/>
    </w:pPr>
    <w:rPr>
      <w:rFonts w:ascii="Arial" w:eastAsia="Arial" w:hAnsi="Arial" w:cs="Arial"/>
      <w:sz w:val="20"/>
      <w:szCs w:val="20"/>
    </w:rPr>
  </w:style>
  <w:style w:type="character" w:customStyle="1" w:styleId="FooterChar">
    <w:name w:val="Footer Char"/>
    <w:basedOn w:val="DefaultParagraphFont"/>
    <w:link w:val="Footer"/>
    <w:uiPriority w:val="99"/>
    <w:rsid w:val="00946663"/>
    <w:rPr>
      <w:rFonts w:ascii="Arial" w:eastAsia="Arial" w:hAnsi="Arial" w:cs="Arial"/>
      <w:sz w:val="20"/>
      <w:szCs w:val="20"/>
    </w:rPr>
  </w:style>
  <w:style w:type="paragraph" w:styleId="BalloonText">
    <w:name w:val="Balloon Text"/>
    <w:basedOn w:val="Normal"/>
    <w:link w:val="BalloonTextChar"/>
    <w:uiPriority w:val="99"/>
    <w:semiHidden/>
    <w:unhideWhenUsed/>
    <w:rsid w:val="00946663"/>
    <w:pPr>
      <w:spacing w:after="0" w:line="240" w:lineRule="auto"/>
    </w:pPr>
    <w:rPr>
      <w:rFonts w:ascii="Segoe UI" w:eastAsia="Arial" w:hAnsi="Segoe UI" w:cs="Segoe UI"/>
      <w:sz w:val="18"/>
      <w:szCs w:val="18"/>
    </w:rPr>
  </w:style>
  <w:style w:type="character" w:customStyle="1" w:styleId="BalloonTextChar">
    <w:name w:val="Balloon Text Char"/>
    <w:basedOn w:val="DefaultParagraphFont"/>
    <w:link w:val="BalloonText"/>
    <w:uiPriority w:val="99"/>
    <w:semiHidden/>
    <w:rsid w:val="00946663"/>
    <w:rPr>
      <w:rFonts w:ascii="Segoe UI" w:eastAsia="Arial" w:hAnsi="Segoe UI" w:cs="Segoe UI"/>
      <w:sz w:val="18"/>
      <w:szCs w:val="18"/>
    </w:rPr>
  </w:style>
  <w:style w:type="paragraph" w:styleId="BodyText">
    <w:name w:val="Body Text"/>
    <w:basedOn w:val="Normal"/>
    <w:link w:val="BodyTextChar"/>
    <w:unhideWhenUsed/>
    <w:rsid w:val="00946663"/>
    <w:pPr>
      <w:spacing w:after="140" w:line="276" w:lineRule="auto"/>
    </w:pPr>
    <w:rPr>
      <w:rFonts w:ascii="Calibri" w:eastAsia="Calibri" w:hAnsi="Calibri" w:cs="Times New Roman"/>
      <w:lang w:val="ru-RU"/>
    </w:rPr>
  </w:style>
  <w:style w:type="character" w:customStyle="1" w:styleId="BodyTextChar">
    <w:name w:val="Body Text Char"/>
    <w:basedOn w:val="DefaultParagraphFont"/>
    <w:link w:val="BodyText"/>
    <w:rsid w:val="00946663"/>
    <w:rPr>
      <w:rFonts w:ascii="Calibri" w:eastAsia="Calibri" w:hAnsi="Calibri" w:cs="Times New Roman"/>
      <w:lang w:val="ru-RU"/>
    </w:rPr>
  </w:style>
  <w:style w:type="paragraph" w:styleId="CommentSubject">
    <w:name w:val="annotation subject"/>
    <w:basedOn w:val="CommentText"/>
    <w:next w:val="CommentText"/>
    <w:link w:val="CommentSubjectChar"/>
    <w:uiPriority w:val="99"/>
    <w:semiHidden/>
    <w:unhideWhenUsed/>
    <w:rsid w:val="00946663"/>
    <w:rPr>
      <w:b/>
      <w:bCs/>
    </w:rPr>
  </w:style>
  <w:style w:type="character" w:customStyle="1" w:styleId="CommentSubjectChar">
    <w:name w:val="Comment Subject Char"/>
    <w:basedOn w:val="CommentTextChar"/>
    <w:link w:val="CommentSubject"/>
    <w:uiPriority w:val="99"/>
    <w:semiHidden/>
    <w:rsid w:val="00946663"/>
    <w:rPr>
      <w:rFonts w:ascii="Arial" w:eastAsia="Arial" w:hAnsi="Arial" w:cs="Arial"/>
      <w:b/>
      <w:bCs/>
      <w:sz w:val="20"/>
      <w:szCs w:val="20"/>
    </w:rPr>
  </w:style>
  <w:style w:type="paragraph" w:styleId="Header">
    <w:name w:val="header"/>
    <w:basedOn w:val="Normal"/>
    <w:link w:val="HeaderChar"/>
    <w:uiPriority w:val="99"/>
    <w:unhideWhenUsed/>
    <w:rsid w:val="00946663"/>
    <w:pPr>
      <w:tabs>
        <w:tab w:val="center" w:pos="4680"/>
        <w:tab w:val="right" w:pos="9360"/>
      </w:tabs>
      <w:spacing w:after="0" w:line="240" w:lineRule="auto"/>
    </w:pPr>
    <w:rPr>
      <w:rFonts w:ascii="Arial" w:eastAsia="Arial" w:hAnsi="Arial" w:cs="Arial"/>
      <w:sz w:val="20"/>
      <w:szCs w:val="20"/>
    </w:rPr>
  </w:style>
  <w:style w:type="character" w:customStyle="1" w:styleId="HeaderChar">
    <w:name w:val="Header Char"/>
    <w:basedOn w:val="DefaultParagraphFont"/>
    <w:link w:val="Header"/>
    <w:uiPriority w:val="99"/>
    <w:rsid w:val="00946663"/>
    <w:rPr>
      <w:rFonts w:ascii="Arial" w:eastAsia="Arial" w:hAnsi="Arial" w:cs="Arial"/>
      <w:sz w:val="20"/>
      <w:szCs w:val="20"/>
    </w:rPr>
  </w:style>
  <w:style w:type="character" w:styleId="Strong">
    <w:name w:val="Strong"/>
    <w:basedOn w:val="DefaultParagraphFont"/>
    <w:uiPriority w:val="22"/>
    <w:qFormat/>
    <w:rsid w:val="00946663"/>
    <w:rPr>
      <w:b/>
      <w:bCs/>
    </w:rPr>
  </w:style>
  <w:style w:type="character" w:customStyle="1" w:styleId="Bodytext2">
    <w:name w:val="Body text (2)_"/>
    <w:basedOn w:val="DefaultParagraphFont"/>
    <w:link w:val="Bodytext20"/>
    <w:rsid w:val="004E6437"/>
    <w:rPr>
      <w:rFonts w:ascii="Segoe UI" w:eastAsia="Segoe UI" w:hAnsi="Segoe UI" w:cs="Segoe UI"/>
      <w:shd w:val="clear" w:color="auto" w:fill="FFFFFF"/>
    </w:rPr>
  </w:style>
  <w:style w:type="paragraph" w:customStyle="1" w:styleId="Bodytext20">
    <w:name w:val="Body text (2)"/>
    <w:basedOn w:val="Normal"/>
    <w:link w:val="Bodytext2"/>
    <w:rsid w:val="004E6437"/>
    <w:pPr>
      <w:widowControl w:val="0"/>
      <w:shd w:val="clear" w:color="auto" w:fill="FFFFFF"/>
      <w:spacing w:after="60" w:line="298" w:lineRule="exact"/>
      <w:jc w:val="center"/>
    </w:pPr>
    <w:rPr>
      <w:rFonts w:ascii="Segoe UI" w:eastAsia="Segoe UI" w:hAnsi="Segoe UI" w:cs="Segoe UI"/>
    </w:rPr>
  </w:style>
  <w:style w:type="character" w:customStyle="1" w:styleId="Bodytext2Exact">
    <w:name w:val="Body text (2) Exact"/>
    <w:basedOn w:val="DefaultParagraphFont"/>
    <w:rsid w:val="00664167"/>
    <w:rPr>
      <w:rFonts w:ascii="Segoe UI" w:eastAsia="Segoe UI" w:hAnsi="Segoe UI" w:cs="Segoe UI"/>
      <w:b w:val="0"/>
      <w:bCs w:val="0"/>
      <w:i w:val="0"/>
      <w:iCs w:val="0"/>
      <w:smallCaps w:val="0"/>
      <w:strike w:val="0"/>
      <w:sz w:val="22"/>
      <w:szCs w:val="22"/>
      <w:u w:val="none"/>
    </w:rPr>
  </w:style>
  <w:style w:type="character" w:customStyle="1" w:styleId="Bodytext2Italic">
    <w:name w:val="Body text (2) + Italic"/>
    <w:basedOn w:val="Bodytext2"/>
    <w:rsid w:val="00236A92"/>
    <w:rPr>
      <w:rFonts w:ascii="Segoe UI" w:eastAsia="Segoe UI" w:hAnsi="Segoe UI" w:cs="Segoe UI"/>
      <w:b w:val="0"/>
      <w:bCs w:val="0"/>
      <w:i/>
      <w:iCs/>
      <w:smallCaps w:val="0"/>
      <w:strike w:val="0"/>
      <w:color w:val="000000"/>
      <w:spacing w:val="0"/>
      <w:w w:val="100"/>
      <w:position w:val="0"/>
      <w:sz w:val="22"/>
      <w:szCs w:val="22"/>
      <w:u w:val="none"/>
      <w:shd w:val="clear" w:color="auto" w:fill="FFFFFF"/>
      <w:lang w:val="hy-AM" w:eastAsia="hy-AM" w:bidi="hy-AM"/>
    </w:rPr>
  </w:style>
  <w:style w:type="character" w:customStyle="1" w:styleId="Bodytext7">
    <w:name w:val="Body text (7)_"/>
    <w:basedOn w:val="DefaultParagraphFont"/>
    <w:link w:val="Bodytext70"/>
    <w:rsid w:val="00722B79"/>
    <w:rPr>
      <w:rFonts w:ascii="Segoe UI" w:eastAsia="Segoe UI" w:hAnsi="Segoe UI" w:cs="Segoe UI"/>
      <w:i/>
      <w:iCs/>
      <w:shd w:val="clear" w:color="auto" w:fill="FFFFFF"/>
    </w:rPr>
  </w:style>
  <w:style w:type="character" w:customStyle="1" w:styleId="Bodytext7NotItalic">
    <w:name w:val="Body text (7) + Not Italic"/>
    <w:basedOn w:val="Bodytext7"/>
    <w:rsid w:val="00722B79"/>
    <w:rPr>
      <w:rFonts w:ascii="Segoe UI" w:eastAsia="Segoe UI" w:hAnsi="Segoe UI" w:cs="Segoe UI"/>
      <w:i/>
      <w:iCs/>
      <w:color w:val="000000"/>
      <w:spacing w:val="0"/>
      <w:w w:val="100"/>
      <w:position w:val="0"/>
      <w:shd w:val="clear" w:color="auto" w:fill="FFFFFF"/>
      <w:lang w:val="hy-AM" w:eastAsia="hy-AM" w:bidi="hy-AM"/>
    </w:rPr>
  </w:style>
  <w:style w:type="paragraph" w:customStyle="1" w:styleId="Bodytext70">
    <w:name w:val="Body text (7)"/>
    <w:basedOn w:val="Normal"/>
    <w:link w:val="Bodytext7"/>
    <w:rsid w:val="00722B79"/>
    <w:pPr>
      <w:widowControl w:val="0"/>
      <w:shd w:val="clear" w:color="auto" w:fill="FFFFFF"/>
      <w:spacing w:after="0" w:line="317" w:lineRule="exact"/>
      <w:ind w:firstLine="360"/>
      <w:jc w:val="both"/>
    </w:pPr>
    <w:rPr>
      <w:rFonts w:ascii="Segoe UI" w:eastAsia="Segoe UI" w:hAnsi="Segoe UI" w:cs="Segoe UI"/>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6195644">
      <w:bodyDiv w:val="1"/>
      <w:marLeft w:val="0"/>
      <w:marRight w:val="0"/>
      <w:marTop w:val="0"/>
      <w:marBottom w:val="0"/>
      <w:divBdr>
        <w:top w:val="none" w:sz="0" w:space="0" w:color="auto"/>
        <w:left w:val="none" w:sz="0" w:space="0" w:color="auto"/>
        <w:bottom w:val="none" w:sz="0" w:space="0" w:color="auto"/>
        <w:right w:val="none" w:sz="0" w:space="0" w:color="auto"/>
      </w:divBdr>
    </w:div>
    <w:div w:id="989598557">
      <w:bodyDiv w:val="1"/>
      <w:marLeft w:val="0"/>
      <w:marRight w:val="0"/>
      <w:marTop w:val="0"/>
      <w:marBottom w:val="0"/>
      <w:divBdr>
        <w:top w:val="none" w:sz="0" w:space="0" w:color="auto"/>
        <w:left w:val="none" w:sz="0" w:space="0" w:color="auto"/>
        <w:bottom w:val="none" w:sz="0" w:space="0" w:color="auto"/>
        <w:right w:val="none" w:sz="0" w:space="0" w:color="auto"/>
      </w:divBdr>
    </w:div>
    <w:div w:id="1282803502">
      <w:bodyDiv w:val="1"/>
      <w:marLeft w:val="0"/>
      <w:marRight w:val="0"/>
      <w:marTop w:val="0"/>
      <w:marBottom w:val="0"/>
      <w:divBdr>
        <w:top w:val="none" w:sz="0" w:space="0" w:color="auto"/>
        <w:left w:val="none" w:sz="0" w:space="0" w:color="auto"/>
        <w:bottom w:val="none" w:sz="0" w:space="0" w:color="auto"/>
        <w:right w:val="none" w:sz="0" w:space="0" w:color="auto"/>
      </w:divBdr>
      <w:divsChild>
        <w:div w:id="1466195803">
          <w:marLeft w:val="0"/>
          <w:marRight w:val="0"/>
          <w:marTop w:val="0"/>
          <w:marBottom w:val="0"/>
          <w:divBdr>
            <w:top w:val="none" w:sz="0" w:space="0" w:color="auto"/>
            <w:left w:val="none" w:sz="0" w:space="0" w:color="auto"/>
            <w:bottom w:val="none" w:sz="0" w:space="0" w:color="auto"/>
            <w:right w:val="none" w:sz="0" w:space="0" w:color="auto"/>
          </w:divBdr>
        </w:div>
      </w:divsChild>
    </w:div>
    <w:div w:id="1646230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49A498-91C0-4015-B27C-4F124BF53B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4</Pages>
  <Words>537</Words>
  <Characters>3062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https://mul2-mnp.gov.am/tasks/469154/oneclick/efbdc47d4467bbd78191fbea831b3bd1da5bb37c304b0b6296cb86e415b67a09.docx?token=d2b5caabdcbe27f22e6c235dce98fb2b</cp:keywords>
  <dc:description/>
  <cp:lastModifiedBy>Liana Grigoryan</cp:lastModifiedBy>
  <cp:revision>85</cp:revision>
  <dcterms:created xsi:type="dcterms:W3CDTF">2024-02-09T13:40:00Z</dcterms:created>
  <dcterms:modified xsi:type="dcterms:W3CDTF">2024-07-10T06:54:00Z</dcterms:modified>
</cp:coreProperties>
</file>