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2E7" w:rsidRPr="0092491D" w:rsidRDefault="00AE12E7" w:rsidP="00AE12E7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566158" w:rsidRPr="00CE0430" w:rsidRDefault="00FC3B91" w:rsidP="00894896">
      <w:pPr>
        <w:spacing w:line="360" w:lineRule="auto"/>
        <w:jc w:val="center"/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 w:eastAsia="ru-RU"/>
        </w:rPr>
      </w:pPr>
      <w:bookmarkStart w:id="0" w:name="_Hlk126612318"/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</w:t>
      </w:r>
      <w:r w:rsidR="00894896" w:rsidRPr="0089489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 w:eastAsia="ru-RU"/>
        </w:rPr>
        <w:t xml:space="preserve">«ՀԱՅԱՍՏԱՆԻ ՀԱՆՐԱՊԵՏՈՒԹՅԱՆ 2024 ԹՎԱԿԱՆԻ ՊԵՏԱԿԱՆ ԲՅՈՒՋԵԻ ՄԱՍԻՆ» ՕՐԵՆՔՈՒՄ </w:t>
      </w:r>
      <w:r w:rsidR="00894896" w:rsidRPr="00894896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 w:eastAsia="ru-RU"/>
        </w:rPr>
        <w:t>ՎԵՐԱԲԱՇԽՈՒՄ</w:t>
      </w:r>
      <w:r w:rsidR="00894896" w:rsidRPr="0089489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894896" w:rsidRPr="00894896">
        <w:rPr>
          <w:rFonts w:ascii="GHEA Grapalat" w:eastAsia="Times New Roman" w:hAnsi="GHEA Grapalat" w:cs="Sylfaen"/>
          <w:b/>
          <w:bCs w:val="0"/>
          <w:i w:val="0"/>
          <w:sz w:val="24"/>
          <w:szCs w:val="24"/>
          <w:lang w:val="hy-AM" w:eastAsia="ru-RU"/>
        </w:rPr>
        <w:t xml:space="preserve"> ԼՐԱՑՈՒՄՆԵՐ ԵՎ ՀԱՅԱՍՏԱՆԻ  ՀԱՆՐԱՊԵՏՈՒԹՅԱՆ ԿԱՌԱՎԱՐՈՒԹՅԱՆ  2023  ԹՎԱԿԱՆԻ ԴԵԿՏԵՄԲԵՐԻ 28-Ի N 2323-Ն ՈՐՈՇՄԱՆ ՄԵՋ ՓՈՓՈԽՈՒԹՅՈՒՆՆԵՐ ԵՎ ԼՐԱՑՈՒՄՆԵՐ ԿԱՏԱՐԵԼՈՒ ՄԱՍԻՆ</w:t>
      </w:r>
      <w:bookmarkStart w:id="1" w:name="_GoBack"/>
      <w:bookmarkEnd w:id="1"/>
      <w:r w:rsidR="00566158" w:rsidRPr="00566158"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>»</w:t>
      </w:r>
      <w:r w:rsidR="00566158" w:rsidRPr="0056615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ԿԱՌԱՎԱՐՈՒԹՅԱՆ ՈՐՈՇՄԱՆ ՆԱԽԱԳԾԻ</w:t>
      </w:r>
    </w:p>
    <w:bookmarkEnd w:id="0"/>
    <w:p w:rsidR="00D52E40" w:rsidRPr="00D52E40" w:rsidRDefault="0097135E" w:rsidP="00D52E40">
      <w:pPr>
        <w:pStyle w:val="norm"/>
        <w:spacing w:line="360" w:lineRule="auto"/>
        <w:ind w:left="-90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1.</w:t>
      </w:r>
      <w:r w:rsidR="00FE07E4" w:rsidRPr="00FE07E4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Ներկա</w:t>
      </w: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</w:t>
      </w:r>
      <w:r w:rsidR="00FE07E4" w:rsidRPr="00FE07E4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իրավիճակը և իրավական ակտի ընդունման </w:t>
      </w:r>
      <w:r w:rsidR="00B65484" w:rsidRPr="00D52E40">
        <w:rPr>
          <w:rFonts w:ascii="GHEA Grapalat" w:eastAsia="Calibri" w:hAnsi="GHEA Grapalat" w:cs="Cambria"/>
          <w:b/>
          <w:bCs/>
          <w:sz w:val="24"/>
          <w:szCs w:val="24"/>
          <w:lang w:val="fr-FR"/>
        </w:rPr>
        <w:t xml:space="preserve">  </w:t>
      </w:r>
      <w:r w:rsidR="00FE07E4" w:rsidRPr="00FE07E4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անհրաժեշտությունը</w:t>
      </w:r>
      <w:r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.</w:t>
      </w:r>
      <w:r w:rsidR="00D52E40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 xml:space="preserve"> 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Վարչապետի </w:t>
      </w:r>
      <w:r w:rsid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աշխատակազմի 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վարչական շենքի (ք. Երևան, Հանրապետության հր</w:t>
      </w:r>
      <w:r w:rsid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ապարակ,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Կառավարական տուն 1) ջեռուցման </w:t>
      </w:r>
      <w:proofErr w:type="spellStart"/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ջրագծերի</w:t>
      </w:r>
      <w:proofErr w:type="spellEnd"/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համակարգը </w:t>
      </w:r>
      <w:r w:rsid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գտնվում է 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ֆիզիկապես </w:t>
      </w:r>
      <w:r w:rsid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մաշված վիճակում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 ենթակա է փոխարինման: </w:t>
      </w:r>
      <w:r w:rsid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Հաշվի առնելով, որ ն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ախնական մասնագիտական գնահատմամբ </w:t>
      </w:r>
      <w:proofErr w:type="spellStart"/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ջրագծերի</w:t>
      </w:r>
      <w:proofErr w:type="spellEnd"/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համակարգի փոխարի</w:t>
      </w:r>
      <w:r w:rsidR="00534365"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ման շինարարական աշխատանքների նախահաշվային արժեքը գերազանցում է 70 մլն դրամի շեմը</w:t>
      </w:r>
      <w:r w:rsidR="001E45F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և 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հիմք ընդունելով ՀՀ կառավարության 2017 թվականի մայիսի 4-ի N 526-Ն որոշման հավելված 1-ով հաստատված կարգի 19-րդ կետի 2-րդ ենթակետը՝</w:t>
      </w:r>
      <w:r w:rsidR="001E45F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ՀՀ քաղաքաշինության կոմիտեին հանձնարարվել է</w:t>
      </w:r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կազմակերպել և իրականացնել վարչապետի աշխատակազմի վարչական շենքի ջեռուցման </w:t>
      </w:r>
      <w:proofErr w:type="spellStart"/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>ջրագծերի</w:t>
      </w:r>
      <w:proofErr w:type="spellEnd"/>
      <w:r w:rsidR="00D52E40"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համակարգի փոխարինման համար անհրաժեշտ նախագծային փաստաթղթերի մշակման ծառայությունների գնման գործընթացը:</w:t>
      </w:r>
    </w:p>
    <w:p w:rsidR="00602B6E" w:rsidRDefault="00D52E40" w:rsidP="00602B6E">
      <w:pPr>
        <w:pStyle w:val="norm"/>
        <w:spacing w:line="360" w:lineRule="auto"/>
        <w:ind w:left="-90" w:firstLine="0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D52E40">
        <w:rPr>
          <w:rFonts w:ascii="GHEA Grapalat" w:eastAsia="Calibri" w:hAnsi="GHEA Grapalat" w:cs="Cambria"/>
          <w:bCs/>
          <w:sz w:val="24"/>
          <w:szCs w:val="24"/>
          <w:lang w:val="hy-AM"/>
        </w:rPr>
        <w:tab/>
      </w:r>
      <w:r w:rsidR="001E45FD">
        <w:rPr>
          <w:rFonts w:ascii="GHEA Grapalat" w:eastAsia="Calibri" w:hAnsi="GHEA Grapalat" w:cs="Cambria"/>
          <w:bCs/>
          <w:sz w:val="24"/>
          <w:szCs w:val="24"/>
          <w:lang w:val="hy-AM"/>
        </w:rPr>
        <w:tab/>
        <w:t xml:space="preserve">Ի կատարումն նշված հանձնարարականի՝ </w:t>
      </w:r>
      <w:r w:rsidR="001E45FD" w:rsidRPr="001E45F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քաղաքաշինության կոմիտեի և ԱՐԽԻ ԹՈՒԼՍ» սահմանափակ պատասխանատվությամբ ընկերության </w:t>
      </w:r>
      <w:proofErr w:type="spellStart"/>
      <w:r w:rsidR="001E45FD" w:rsidRPr="001E45FD">
        <w:rPr>
          <w:rFonts w:ascii="GHEA Grapalat" w:eastAsia="Calibri" w:hAnsi="GHEA Grapalat" w:cs="Cambria"/>
          <w:bCs/>
          <w:sz w:val="24"/>
          <w:szCs w:val="24"/>
          <w:lang w:val="hy-AM"/>
        </w:rPr>
        <w:t>միջև</w:t>
      </w:r>
      <w:proofErr w:type="spellEnd"/>
      <w:r w:rsidR="001E45FD" w:rsidRPr="001E45F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«Գնումների մասին» ՀՀ օրենքի 15-րդ հոդվածի 6-րդ </w:t>
      </w:r>
      <w:r w:rsidR="00534365">
        <w:rPr>
          <w:rFonts w:ascii="GHEA Grapalat" w:eastAsia="Calibri" w:hAnsi="GHEA Grapalat" w:cs="Cambria"/>
          <w:bCs/>
          <w:sz w:val="24"/>
          <w:szCs w:val="24"/>
          <w:lang w:val="hy-AM"/>
        </w:rPr>
        <w:t>մասի</w:t>
      </w:r>
      <w:r w:rsidR="001E45FD" w:rsidRPr="001E45F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համաձայն</w:t>
      </w:r>
      <w:r w:rsidR="00534365">
        <w:rPr>
          <w:rFonts w:ascii="GHEA Grapalat" w:eastAsia="Calibri" w:hAnsi="GHEA Grapalat" w:cs="Cambria"/>
          <w:bCs/>
          <w:sz w:val="24"/>
          <w:szCs w:val="24"/>
          <w:lang w:val="hy-AM"/>
        </w:rPr>
        <w:t>՝</w:t>
      </w:r>
      <w:r w:rsidR="001E45FD" w:rsidRPr="001E45F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2024 թվականի օգոստոսի 5-ին կնքվել է ՀՀ վարչապետի աշխատակազմի վարչական շենքի ջերմամատակարարման մայրուղային խողովակաշարերի վերակառուցման և կաթսայատան վերազինման նախագծանախահաշվային փաստաթղթերի մշակման խորհրդատվական ծառայության մատուցման N ՀՀՔԿ-ԳՀԽԾՁԲ-24/67 պետական գնման պայմանագիրը</w:t>
      </w:r>
      <w:r w:rsidR="001E45FD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4 400 000 </w:t>
      </w:r>
      <w:r w:rsidR="001B2CE0" w:rsidRPr="001B2CE0">
        <w:rPr>
          <w:rFonts w:ascii="GHEA Grapalat" w:eastAsia="Calibri" w:hAnsi="GHEA Grapalat" w:cs="Cambria"/>
          <w:bCs/>
          <w:sz w:val="24"/>
          <w:szCs w:val="24"/>
          <w:lang w:val="hy-AM"/>
        </w:rPr>
        <w:t>(</w:t>
      </w:r>
      <w:r w:rsidR="001B2CE0">
        <w:rPr>
          <w:rFonts w:ascii="GHEA Grapalat" w:eastAsia="Calibri" w:hAnsi="GHEA Grapalat" w:cs="Cambria"/>
          <w:bCs/>
          <w:sz w:val="24"/>
          <w:szCs w:val="24"/>
          <w:lang w:val="hy-AM"/>
        </w:rPr>
        <w:t>չորս միլիոն չորս հարյուր հազար</w:t>
      </w:r>
      <w:r w:rsidR="001B2CE0" w:rsidRPr="001B2CE0">
        <w:rPr>
          <w:rFonts w:ascii="GHEA Grapalat" w:eastAsia="Calibri" w:hAnsi="GHEA Grapalat" w:cs="Cambria"/>
          <w:bCs/>
          <w:sz w:val="24"/>
          <w:szCs w:val="24"/>
          <w:lang w:val="hy-AM"/>
        </w:rPr>
        <w:t>)</w:t>
      </w:r>
      <w:r w:rsidR="001B2CE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1E45FD">
        <w:rPr>
          <w:rFonts w:ascii="GHEA Grapalat" w:eastAsia="Calibri" w:hAnsi="GHEA Grapalat" w:cs="Cambria"/>
          <w:bCs/>
          <w:sz w:val="24"/>
          <w:szCs w:val="24"/>
          <w:lang w:val="hy-AM"/>
        </w:rPr>
        <w:t>ՀՀ դրամ ընդհանուր արժեքով</w:t>
      </w:r>
      <w:r w:rsidR="001E45FD" w:rsidRPr="001E45FD">
        <w:rPr>
          <w:rFonts w:ascii="GHEA Grapalat" w:eastAsia="Calibri" w:hAnsi="GHEA Grapalat" w:cs="Cambria"/>
          <w:bCs/>
          <w:sz w:val="24"/>
          <w:szCs w:val="24"/>
          <w:lang w:val="hy-AM"/>
        </w:rPr>
        <w:t>:</w:t>
      </w:r>
      <w:r w:rsidR="00602B6E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:rsidR="001B2CE0" w:rsidRDefault="00605399" w:rsidP="00602B6E">
      <w:pPr>
        <w:pStyle w:val="norm"/>
        <w:spacing w:line="360" w:lineRule="auto"/>
        <w:ind w:left="-90" w:firstLine="810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0539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Հաշվի առնելով </w:t>
      </w:r>
      <w:r w:rsidR="001B2CE0">
        <w:rPr>
          <w:rFonts w:ascii="GHEA Grapalat" w:eastAsia="Calibri" w:hAnsi="GHEA Grapalat" w:cs="Cambria"/>
          <w:bCs/>
          <w:sz w:val="24"/>
          <w:szCs w:val="24"/>
          <w:lang w:val="hy-AM"/>
        </w:rPr>
        <w:t>ծառայության մատուցման</w:t>
      </w:r>
      <w:r w:rsidRPr="0060539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պատշաճ և ժամանակին կազմակերպելու </w:t>
      </w:r>
      <w:proofErr w:type="spellStart"/>
      <w:r w:rsidRPr="00605399">
        <w:rPr>
          <w:rFonts w:ascii="GHEA Grapalat" w:eastAsia="Calibri" w:hAnsi="GHEA Grapalat" w:cs="Cambria"/>
          <w:bCs/>
          <w:sz w:val="24"/>
          <w:szCs w:val="24"/>
          <w:lang w:val="hy-AM"/>
        </w:rPr>
        <w:t>կարևորությունը</w:t>
      </w:r>
      <w:proofErr w:type="spellEnd"/>
      <w:r w:rsidRPr="0060539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, ինչպես նաև </w:t>
      </w:r>
      <w:r w:rsidR="001B2CE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այն հանգամանքը, որ վարչապետի աշխատակազմը հանդիսանում է </w:t>
      </w:r>
      <w:r w:rsidR="001B2CE0" w:rsidRPr="001B2CE0">
        <w:rPr>
          <w:rFonts w:ascii="GHEA Grapalat" w:eastAsia="Calibri" w:hAnsi="GHEA Grapalat" w:cs="Cambria"/>
          <w:bCs/>
          <w:sz w:val="24"/>
          <w:szCs w:val="24"/>
          <w:lang w:val="hy-AM"/>
        </w:rPr>
        <w:t>բյուջետային հատկացումների գլխավոր կարգադրիչ</w:t>
      </w:r>
      <w:r w:rsidR="001B2CE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՝ </w:t>
      </w:r>
      <w:r w:rsidRPr="00605399">
        <w:rPr>
          <w:rFonts w:ascii="GHEA Grapalat" w:eastAsia="Calibri" w:hAnsi="GHEA Grapalat" w:cs="Cambria"/>
          <w:bCs/>
          <w:sz w:val="24"/>
          <w:szCs w:val="24"/>
          <w:lang w:val="hy-AM"/>
        </w:rPr>
        <w:t>անհրաժեշտ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է</w:t>
      </w:r>
      <w:r w:rsidRPr="0060539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1B2CE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ՀՀ քաղաքաշինության կոմիտեին հատկացնել </w:t>
      </w:r>
      <w:r w:rsidR="001B2CE0" w:rsidRPr="001B2CE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4 400 000 (չորս միլիոն </w:t>
      </w:r>
      <w:r w:rsidR="001B2CE0" w:rsidRPr="001B2CE0">
        <w:rPr>
          <w:rFonts w:ascii="GHEA Grapalat" w:eastAsia="Calibri" w:hAnsi="GHEA Grapalat" w:cs="Cambria"/>
          <w:bCs/>
          <w:sz w:val="24"/>
          <w:szCs w:val="24"/>
          <w:lang w:val="hy-AM"/>
        </w:rPr>
        <w:lastRenderedPageBreak/>
        <w:t>չորս հարյուր հազար) ՀՀ դրամ</w:t>
      </w:r>
      <w:r w:rsidR="001B2CE0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՝ վերը նշված </w:t>
      </w:r>
      <w:r w:rsidR="001B2CE0" w:rsidRPr="001B2CE0">
        <w:rPr>
          <w:rFonts w:ascii="GHEA Grapalat" w:eastAsia="Calibri" w:hAnsi="GHEA Grapalat" w:cs="Cambria"/>
          <w:bCs/>
          <w:sz w:val="24"/>
          <w:szCs w:val="24"/>
          <w:lang w:val="hy-AM"/>
        </w:rPr>
        <w:t>շենքի ջերմամատակարարման մայրուղային խողովակաշարերի վերակառուցման և կաթսայատան վերազինման նախագծանախահաշվային փաստաթղթերի մշակման խորհրդատվական ծառայության ամբողջական ֆինանսավորումն ապահովելու նպատակով:</w:t>
      </w:r>
    </w:p>
    <w:p w:rsidR="00566158" w:rsidRDefault="00B65484" w:rsidP="00602B6E">
      <w:pPr>
        <w:tabs>
          <w:tab w:val="left" w:pos="450"/>
          <w:tab w:val="left" w:pos="540"/>
        </w:tabs>
        <w:spacing w:after="0" w:line="360" w:lineRule="auto"/>
        <w:ind w:left="-90" w:firstLine="156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D52E40"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</w:t>
      </w:r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>4.Նախագծի մշակման գործընթացում ներգրա</w:t>
      </w:r>
      <w:r w:rsidR="00566158">
        <w:rPr>
          <w:rFonts w:ascii="GHEA Grapalat" w:hAnsi="GHEA Grapalat"/>
          <w:b/>
          <w:i w:val="0"/>
          <w:sz w:val="24"/>
          <w:szCs w:val="24"/>
          <w:lang w:val="hy-AM"/>
        </w:rPr>
        <w:t>վ</w:t>
      </w:r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>ված ինստիտուտները և անձինք.</w:t>
      </w:r>
      <w:r w:rsidR="00566158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602B6E" w:rsidRDefault="00566158" w:rsidP="00602B6E">
      <w:pPr>
        <w:tabs>
          <w:tab w:val="left" w:pos="360"/>
          <w:tab w:val="left" w:pos="1170"/>
        </w:tabs>
        <w:spacing w:after="0" w:line="360" w:lineRule="auto"/>
        <w:ind w:left="-9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66158">
        <w:rPr>
          <w:rFonts w:ascii="GHEA Grapalat" w:hAnsi="GHEA Grapalat"/>
          <w:i w:val="0"/>
          <w:sz w:val="24"/>
          <w:szCs w:val="24"/>
          <w:lang w:val="hy-AM"/>
        </w:rPr>
        <w:t>Նախագիծը մշակվել է ՀՀ վարչապետի աշխատակազմի կողմից:</w:t>
      </w:r>
    </w:p>
    <w:p w:rsidR="00602B6E" w:rsidRDefault="00602B6E" w:rsidP="00602B6E">
      <w:pPr>
        <w:tabs>
          <w:tab w:val="left" w:pos="360"/>
          <w:tab w:val="left" w:pos="1170"/>
        </w:tabs>
        <w:spacing w:after="0" w:line="360" w:lineRule="auto"/>
        <w:ind w:left="-9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      </w:t>
      </w:r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>5.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>եկամուտներում</w:t>
      </w:r>
      <w:proofErr w:type="spellEnd"/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 xml:space="preserve"> և ծախսերում սպասվելիք փոփոխությունների մասին. </w:t>
      </w:r>
    </w:p>
    <w:p w:rsidR="00AE5F1D" w:rsidRDefault="00602B6E" w:rsidP="00AE5F1D">
      <w:pPr>
        <w:tabs>
          <w:tab w:val="left" w:pos="360"/>
          <w:tab w:val="left" w:pos="1170"/>
        </w:tabs>
        <w:spacing w:after="0" w:line="360" w:lineRule="auto"/>
        <w:ind w:left="-9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ab/>
      </w:r>
      <w:r w:rsidR="00AE5F1D" w:rsidRPr="00AE5F1D">
        <w:rPr>
          <w:rFonts w:ascii="GHEA Grapalat" w:hAnsi="GHEA Grapalat"/>
          <w:i w:val="0"/>
          <w:sz w:val="24"/>
          <w:szCs w:val="24"/>
          <w:lang w:val="hy-AM"/>
        </w:rPr>
        <w:t xml:space="preserve">Նախագծի ընդունման կապակցությամբ լրացուցիչ ֆինանսական միջոցների անհրաժեշտություն չի առաջանում, պետական բյուջեի </w:t>
      </w:r>
      <w:proofErr w:type="spellStart"/>
      <w:r w:rsidR="00AE5F1D" w:rsidRPr="00AE5F1D">
        <w:rPr>
          <w:rFonts w:ascii="GHEA Grapalat" w:hAnsi="GHEA Grapalat"/>
          <w:i w:val="0"/>
          <w:sz w:val="24"/>
          <w:szCs w:val="24"/>
          <w:lang w:val="hy-AM"/>
        </w:rPr>
        <w:t>եկամուտներում</w:t>
      </w:r>
      <w:proofErr w:type="spellEnd"/>
      <w:r w:rsidR="00AE5F1D" w:rsidRPr="00AE5F1D">
        <w:rPr>
          <w:rFonts w:ascii="GHEA Grapalat" w:hAnsi="GHEA Grapalat"/>
          <w:i w:val="0"/>
          <w:sz w:val="24"/>
          <w:szCs w:val="24"/>
          <w:lang w:val="hy-AM"/>
        </w:rPr>
        <w:t xml:space="preserve"> և ծախսերում փոփոխություններ չեն նախատեսվում։</w:t>
      </w:r>
    </w:p>
    <w:p w:rsidR="00602B6E" w:rsidRDefault="00602B6E" w:rsidP="00AE5F1D">
      <w:pPr>
        <w:tabs>
          <w:tab w:val="left" w:pos="360"/>
          <w:tab w:val="left" w:pos="1170"/>
        </w:tabs>
        <w:spacing w:after="0" w:line="360" w:lineRule="auto"/>
        <w:ind w:left="-9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  <w:t xml:space="preserve"> </w:t>
      </w:r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>6.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602B6E" w:rsidRDefault="00566158" w:rsidP="00602B6E">
      <w:pPr>
        <w:tabs>
          <w:tab w:val="left" w:pos="360"/>
          <w:tab w:val="left" w:pos="1170"/>
        </w:tabs>
        <w:spacing w:after="0" w:line="360" w:lineRule="auto"/>
        <w:ind w:left="-9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</w:t>
      </w:r>
      <w:r w:rsidRPr="00566158">
        <w:rPr>
          <w:rFonts w:ascii="GHEA Grapalat" w:hAnsi="GHEA Grapalat"/>
          <w:i w:val="0"/>
          <w:sz w:val="24"/>
          <w:szCs w:val="24"/>
          <w:lang w:val="hy-AM"/>
        </w:rPr>
        <w:t xml:space="preserve">Որոշման նախագծի </w:t>
      </w:r>
      <w:proofErr w:type="spellStart"/>
      <w:r w:rsidRPr="00566158">
        <w:rPr>
          <w:rFonts w:ascii="GHEA Grapalat" w:hAnsi="GHEA Grapalat"/>
          <w:i w:val="0"/>
          <w:sz w:val="24"/>
          <w:szCs w:val="24"/>
          <w:lang w:val="hy-AM"/>
        </w:rPr>
        <w:t>ընդունմամբ</w:t>
      </w:r>
      <w:proofErr w:type="spellEnd"/>
      <w:r w:rsidRPr="00566158">
        <w:rPr>
          <w:rFonts w:ascii="GHEA Grapalat" w:hAnsi="GHEA Grapalat"/>
          <w:i w:val="0"/>
          <w:sz w:val="24"/>
          <w:szCs w:val="24"/>
          <w:lang w:val="hy-AM"/>
        </w:rPr>
        <w:t xml:space="preserve"> այլ իրավական ակտերում փոփոխություններ և/կամ լրացումներ կատարելու անհրաժեշտություն չկա:</w:t>
      </w:r>
    </w:p>
    <w:p w:rsidR="00566158" w:rsidRPr="00566158" w:rsidRDefault="00602B6E" w:rsidP="00602B6E">
      <w:pPr>
        <w:tabs>
          <w:tab w:val="left" w:pos="360"/>
          <w:tab w:val="left" w:pos="1170"/>
        </w:tabs>
        <w:spacing w:after="0" w:line="360" w:lineRule="auto"/>
        <w:ind w:left="-9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ab/>
        <w:t xml:space="preserve"> </w:t>
      </w:r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 xml:space="preserve">7.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>ռազմավարություններ</w:t>
      </w:r>
      <w:proofErr w:type="spellEnd"/>
      <w:r w:rsidR="00566158" w:rsidRPr="00566158">
        <w:rPr>
          <w:rFonts w:ascii="GHEA Grapalat" w:hAnsi="GHEA Grapalat"/>
          <w:b/>
          <w:i w:val="0"/>
          <w:sz w:val="24"/>
          <w:szCs w:val="24"/>
          <w:lang w:val="hy-AM"/>
        </w:rPr>
        <w:t>.</w:t>
      </w:r>
    </w:p>
    <w:p w:rsidR="00566158" w:rsidRPr="00566158" w:rsidRDefault="00566158" w:rsidP="00566158">
      <w:pPr>
        <w:tabs>
          <w:tab w:val="left" w:pos="360"/>
        </w:tabs>
        <w:spacing w:after="0" w:line="360" w:lineRule="auto"/>
        <w:ind w:left="-9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      </w:t>
      </w:r>
      <w:r w:rsidRPr="00566158">
        <w:rPr>
          <w:rFonts w:ascii="GHEA Grapalat" w:hAnsi="GHEA Grapalat"/>
          <w:i w:val="0"/>
          <w:sz w:val="24"/>
          <w:szCs w:val="24"/>
          <w:lang w:val="hy-AM"/>
        </w:rPr>
        <w:t>Ներկայացվող նախագիծը չի բխում համապատասխան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566158">
        <w:rPr>
          <w:rFonts w:ascii="GHEA Grapalat" w:hAnsi="GHEA Grapalat"/>
          <w:i w:val="0"/>
          <w:sz w:val="24"/>
          <w:szCs w:val="24"/>
          <w:lang w:val="hy-AM"/>
        </w:rPr>
        <w:t>ռազմավարական փաստաթղթերից։</w:t>
      </w:r>
    </w:p>
    <w:p w:rsidR="00B65484" w:rsidRPr="00A640F5" w:rsidRDefault="00B65484" w:rsidP="003C2C74">
      <w:pPr>
        <w:spacing w:after="0" w:line="360" w:lineRule="auto"/>
        <w:ind w:left="-540" w:firstLine="606"/>
        <w:jc w:val="both"/>
        <w:rPr>
          <w:lang w:val="hy-AM"/>
        </w:rPr>
      </w:pPr>
    </w:p>
    <w:sectPr w:rsidR="00B65484" w:rsidRPr="00A640F5" w:rsidSect="00566158">
      <w:pgSz w:w="11906" w:h="16838"/>
      <w:pgMar w:top="540" w:right="1196" w:bottom="426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6CF"/>
    <w:rsid w:val="0003282E"/>
    <w:rsid w:val="001B2CE0"/>
    <w:rsid w:val="001E45FD"/>
    <w:rsid w:val="002016CF"/>
    <w:rsid w:val="002118BC"/>
    <w:rsid w:val="00242C8D"/>
    <w:rsid w:val="00286508"/>
    <w:rsid w:val="003B24D7"/>
    <w:rsid w:val="003C2C74"/>
    <w:rsid w:val="00534365"/>
    <w:rsid w:val="00566158"/>
    <w:rsid w:val="00602B6E"/>
    <w:rsid w:val="00605399"/>
    <w:rsid w:val="00810286"/>
    <w:rsid w:val="00894896"/>
    <w:rsid w:val="0097135E"/>
    <w:rsid w:val="00A640F5"/>
    <w:rsid w:val="00AE12E7"/>
    <w:rsid w:val="00AE5F1D"/>
    <w:rsid w:val="00B060AA"/>
    <w:rsid w:val="00B65484"/>
    <w:rsid w:val="00C064DC"/>
    <w:rsid w:val="00CB1C83"/>
    <w:rsid w:val="00CE0430"/>
    <w:rsid w:val="00D52E40"/>
    <w:rsid w:val="00F05813"/>
    <w:rsid w:val="00FC3B91"/>
    <w:rsid w:val="00FE0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F1BCE"/>
  <w15:chartTrackingRefBased/>
  <w15:docId w15:val="{3E02DD24-95BF-4868-96DA-3FDB83F3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2E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AE12E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E12E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normChar">
    <w:name w:val="norm Char"/>
    <w:basedOn w:val="DefaultParagraphFont"/>
    <w:link w:val="norm"/>
    <w:locked/>
    <w:rsid w:val="00AE12E7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AE12E7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8BC"/>
    <w:rPr>
      <w:rFonts w:ascii="Segoe UI" w:eastAsia="Calibri" w:hAnsi="Segoe UI" w:cs="Segoe UI"/>
      <w:bCs/>
      <w:i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336</Words>
  <Characters>2702</Characters>
  <Application>Microsoft Office Word</Application>
  <DocSecurity>0</DocSecurity>
  <Lines>193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Gasparyan</dc:creator>
  <cp:keywords>https://mul2.gov.am/tasks/1018187/oneclick/jragcer_himnavorum.docx?token=a44455eec1b613f75f2a28d75da7dbca</cp:keywords>
  <dc:description/>
  <cp:lastModifiedBy>Susanna Arzumanyan</cp:lastModifiedBy>
  <cp:revision>17</cp:revision>
  <cp:lastPrinted>2022-08-02T07:51:00Z</cp:lastPrinted>
  <dcterms:created xsi:type="dcterms:W3CDTF">2022-03-28T06:37:00Z</dcterms:created>
  <dcterms:modified xsi:type="dcterms:W3CDTF">2024-08-19T05:56:00Z</dcterms:modified>
</cp:coreProperties>
</file>