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72D" w:rsidRDefault="0076072D" w:rsidP="0076072D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320A86" w:rsidRDefault="0076072D" w:rsidP="000E028D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320A86">
        <w:rPr>
          <w:rFonts w:ascii="GHEA Grapalat" w:hAnsi="GHEA Grapalat"/>
          <w:lang w:val="hy-AM"/>
        </w:rPr>
        <w:t>«</w:t>
      </w:r>
      <w:r w:rsidR="00320A86">
        <w:rPr>
          <w:rFonts w:ascii="GHEA Grapalat" w:hAnsi="GHEA Grapalat"/>
          <w:lang w:val="hy-AM"/>
        </w:rPr>
        <w:t xml:space="preserve">Հայաստանում Սուրբ Աթոռի առաքելական </w:t>
      </w:r>
      <w:proofErr w:type="spellStart"/>
      <w:r w:rsidR="00320A86">
        <w:rPr>
          <w:rFonts w:ascii="GHEA Grapalat" w:hAnsi="GHEA Grapalat"/>
          <w:lang w:val="hy-AM"/>
        </w:rPr>
        <w:t>նվիրակությանը</w:t>
      </w:r>
      <w:proofErr w:type="spellEnd"/>
      <w:r w:rsidR="00320A86">
        <w:rPr>
          <w:rFonts w:ascii="GHEA Grapalat" w:hAnsi="GHEA Grapalat"/>
          <w:lang w:val="hy-AM"/>
        </w:rPr>
        <w:t xml:space="preserve"> Հայաստանի Հանրապետությունում վարձակալությամբ անշարժ գույք տրամադրելու մասին</w:t>
      </w:r>
      <w:r w:rsidRPr="00320A86">
        <w:rPr>
          <w:rFonts w:ascii="GHEA Grapalat" w:hAnsi="GHEA Grapalat"/>
          <w:lang w:val="hy-AM"/>
        </w:rPr>
        <w:t>»</w:t>
      </w:r>
      <w:r w:rsidRPr="00242D8E">
        <w:rPr>
          <w:rFonts w:ascii="GHEA Grapalat" w:hAnsi="GHEA Grapalat"/>
          <w:b/>
          <w:lang w:val="hy-AM"/>
        </w:rPr>
        <w:t xml:space="preserve"> </w:t>
      </w:r>
    </w:p>
    <w:p w:rsidR="0076072D" w:rsidRPr="00320A86" w:rsidRDefault="00320A86" w:rsidP="000E028D">
      <w:pPr>
        <w:spacing w:line="276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</w:t>
      </w:r>
      <w:r w:rsidRPr="00320A86">
        <w:rPr>
          <w:rFonts w:ascii="GHEA Grapalat" w:hAnsi="GHEA Grapalat"/>
          <w:lang w:val="hy-AM"/>
        </w:rPr>
        <w:t xml:space="preserve"> կառավարության որոշման նախագծի</w:t>
      </w:r>
    </w:p>
    <w:p w:rsidR="0076072D" w:rsidRPr="000E7163" w:rsidRDefault="0076072D" w:rsidP="0076072D">
      <w:pPr>
        <w:tabs>
          <w:tab w:val="left" w:pos="1134"/>
        </w:tabs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tbl>
      <w:tblPr>
        <w:tblW w:w="5932" w:type="pct"/>
        <w:tblInd w:w="-856" w:type="dxa"/>
        <w:tblLook w:val="04A0" w:firstRow="1" w:lastRow="0" w:firstColumn="1" w:lastColumn="0" w:noHBand="0" w:noVBand="1"/>
      </w:tblPr>
      <w:tblGrid>
        <w:gridCol w:w="7066"/>
        <w:gridCol w:w="4027"/>
      </w:tblGrid>
      <w:tr w:rsidR="0076072D" w:rsidRPr="004B0B43" w:rsidTr="00BE5BA3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072D" w:rsidRPr="005C4C49" w:rsidRDefault="003F668A" w:rsidP="00BE5BA3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 գույքի կառավարման կոմիտե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072D" w:rsidRPr="00DA7B8E" w:rsidRDefault="00B65DEE" w:rsidP="00866D2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11</w:t>
            </w:r>
            <w:r w:rsidR="0076072D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76072D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866D28">
              <w:rPr>
                <w:rFonts w:ascii="GHEA Grapalat" w:hAnsi="GHEA Grapalat"/>
                <w:b/>
                <w:highlight w:val="lightGray"/>
                <w:lang w:val="hy-AM"/>
              </w:rPr>
              <w:t>7</w:t>
            </w:r>
            <w:r w:rsidR="0076072D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76072D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="0076072D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76072D" w:rsidRPr="004B0B43" w:rsidTr="00BE5BA3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72D" w:rsidRPr="004B0B43" w:rsidRDefault="0076072D" w:rsidP="00BE5BA3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072D" w:rsidRPr="00502C9D" w:rsidRDefault="0076072D" w:rsidP="00BE5BA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866D2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B65DEE" w:rsidRPr="00B65DEE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01/11.2/4277-2024</w:t>
            </w:r>
          </w:p>
        </w:tc>
      </w:tr>
      <w:tr w:rsidR="0076072D" w:rsidRPr="00320A86" w:rsidTr="00BE5BA3">
        <w:trPr>
          <w:trHeight w:val="198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570" w:rsidRPr="00816570" w:rsidRDefault="00816570" w:rsidP="00816570">
            <w:pPr>
              <w:spacing w:line="276" w:lineRule="auto"/>
              <w:ind w:firstLine="576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16570">
              <w:rPr>
                <w:rFonts w:ascii="GHEA Grapalat" w:eastAsia="Calibri" w:hAnsi="GHEA Grapalat"/>
                <w:lang w:val="hy-AM" w:eastAsia="en-US"/>
              </w:rPr>
              <w:t xml:space="preserve">Տեղեկացնում ենք, որ հիմք ընդունելով փոխադարձության սկզբունքով Հայաստանի և Սուրբ Աթոռի դիվանագիտական ներկայացուցչությունների համար նախատեսված շինությունների փոխանակման վերաբերյալ </w:t>
            </w:r>
            <w:r w:rsidRPr="00816570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2023 թվականի հունիսի 15-ին ՀՀ արտաքին գործերի նախարարության և </w:t>
            </w:r>
            <w:r w:rsidRPr="00816570">
              <w:rPr>
                <w:rFonts w:ascii="GHEA Grapalat" w:eastAsia="Calibri" w:hAnsi="GHEA Grapalat"/>
                <w:lang w:val="hy-AM" w:eastAsia="en-US"/>
              </w:rPr>
              <w:t>Սուրբ Աթոռի Պետական քարտուղարության</w:t>
            </w:r>
            <w:r w:rsidRPr="00816570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816570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միջև</w:t>
            </w:r>
            <w:proofErr w:type="spellEnd"/>
            <w:r w:rsidRPr="00816570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կնքված Մտադրությունների մասին հուշագիրը (այսուհետ՝ հուշագիր) Պետական գույքի կառավարման կոմիտեն </w:t>
            </w:r>
            <w:r w:rsidRPr="00816570">
              <w:rPr>
                <w:rFonts w:ascii="GHEA Grapalat" w:eastAsia="Calibri" w:hAnsi="GHEA Grapalat"/>
                <w:lang w:val="hy-AM" w:eastAsia="en-US"/>
              </w:rPr>
              <w:t xml:space="preserve">«Հայաստանում Սուրբ Աթոռի առաքելական </w:t>
            </w:r>
            <w:proofErr w:type="spellStart"/>
            <w:r w:rsidRPr="00816570">
              <w:rPr>
                <w:rFonts w:ascii="GHEA Grapalat" w:eastAsia="Calibri" w:hAnsi="GHEA Grapalat"/>
                <w:lang w:val="hy-AM" w:eastAsia="en-US"/>
              </w:rPr>
              <w:t>նվիրակությանը</w:t>
            </w:r>
            <w:proofErr w:type="spellEnd"/>
            <w:r w:rsidRPr="00816570">
              <w:rPr>
                <w:rFonts w:ascii="GHEA Grapalat" w:eastAsia="Calibri" w:hAnsi="GHEA Grapalat"/>
                <w:lang w:val="hy-AM" w:eastAsia="en-US"/>
              </w:rPr>
              <w:t xml:space="preserve"> Հայաստանի Հանրապետությունում վարձակալությամբ անշարժ գույք տրամադրելու մասին» ՀՀ կառավարության որոշման նախագծի (այսուհետ՝ Նախագիծ) վերաբերյալ առարկություններ չունի։</w:t>
            </w:r>
          </w:p>
          <w:p w:rsidR="00816570" w:rsidRPr="00816570" w:rsidRDefault="00816570" w:rsidP="00816570">
            <w:pPr>
              <w:spacing w:line="276" w:lineRule="auto"/>
              <w:ind w:firstLine="576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16570">
              <w:rPr>
                <w:rFonts w:ascii="GHEA Grapalat" w:eastAsia="Calibri" w:hAnsi="GHEA Grapalat"/>
                <w:lang w:val="hy-AM" w:eastAsia="en-US"/>
              </w:rPr>
              <w:t>Միաժամանակ առաջարկում ենք նշված հուշագիրը վկայակոչել նաև Նախագծի նախաբանում։</w:t>
            </w:r>
          </w:p>
          <w:p w:rsidR="0076072D" w:rsidRPr="00F94389" w:rsidRDefault="0076072D" w:rsidP="003F668A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72D" w:rsidRPr="008E7456" w:rsidRDefault="00C119CF" w:rsidP="00C119CF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F104FD" w:rsidRPr="00816570" w:rsidTr="00336E6D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104FD" w:rsidRPr="00816570" w:rsidRDefault="00F104FD" w:rsidP="00F104FD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524246">
              <w:rPr>
                <w:rFonts w:ascii="GHEA Grapalat" w:hAnsi="GHEA Grapalat"/>
                <w:b/>
                <w:highlight w:val="lightGray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104FD" w:rsidRPr="00DA7B8E" w:rsidRDefault="00F104FD" w:rsidP="00F104F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07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F104FD" w:rsidRPr="00816570" w:rsidTr="00336E6D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4FD" w:rsidRPr="00816570" w:rsidRDefault="00F104FD" w:rsidP="00F104F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104FD" w:rsidRPr="00502C9D" w:rsidRDefault="00F104FD" w:rsidP="00F104F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866D2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F104FD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01/8-3/14842-2024</w:t>
            </w:r>
          </w:p>
        </w:tc>
      </w:tr>
      <w:tr w:rsidR="00F104FD" w:rsidRPr="00526FA1" w:rsidTr="00870CEA">
        <w:trPr>
          <w:trHeight w:val="198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4FD" w:rsidRPr="00D05BCC" w:rsidRDefault="00F104FD" w:rsidP="00F104FD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Նախագծով նախատեսվում է փոխադարձության սկզբունքով Հայաստանի Հանրապետությունում դիվանագիտական գործունեություն ծավալելու նպատակով Սուրբ Աթոռին հատկացնել ՀՀ սեփականությունը հանդիսացող </w:t>
            </w:r>
            <w:proofErr w:type="spellStart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Երևան</w:t>
            </w:r>
            <w:proofErr w:type="spellEnd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, Բաղրամյան 12 հասցեում գտնվող անշարժ գույքը՝ </w:t>
            </w:r>
            <w:proofErr w:type="spellStart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իննսունինը</w:t>
            </w:r>
            <w:proofErr w:type="spellEnd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տարի ժամկետով և տարեկան 1 </w:t>
            </w:r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 xml:space="preserve">ԱՄՆ դոլար </w:t>
            </w:r>
            <w:proofErr w:type="spellStart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վարձավճարով</w:t>
            </w:r>
            <w:proofErr w:type="spellEnd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: Համաձայն կից ներկայացված ՀՀ արտաքին գործերի նախարարության և Սուրբ Աթոռի Պետական քարտուղարության </w:t>
            </w:r>
            <w:proofErr w:type="spellStart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միջև</w:t>
            </w:r>
            <w:proofErr w:type="spellEnd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2023թ. հունիսի 15-ին կնքված Մտադրությունների մասին հուշագիր (այսուհետ՝ Հուշագիր), Կողմերը պայմանավորվել են, որ նույնպիսի պայմաններով Սուրբ Աթոռում դիվանագիտական գործունեություն ծավալելու նպատակով տարածք կհատկացվի Սուրբ Աթոռում ՀՀ դիվանագիտական </w:t>
            </w:r>
            <w:proofErr w:type="spellStart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ներկայացուցչությանը</w:t>
            </w:r>
            <w:proofErr w:type="spellEnd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՝ Հուշագրում նշված տարածքի վերանորոգումից հետո (Սուրբ Աթոռի միջոցների հաշվին),</w:t>
            </w:r>
            <w:r w:rsidRPr="00D05BCC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իսկ մինչ այդ ներկայումս զբաղեցված տարածքի համար վարձավճար չի գանձվելու:</w:t>
            </w:r>
          </w:p>
          <w:p w:rsidR="00F104FD" w:rsidRPr="00D05BCC" w:rsidRDefault="00F104FD" w:rsidP="00F104FD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color w:val="000000"/>
                <w:lang w:val="af-ZA"/>
              </w:rPr>
            </w:pPr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Ելնելով </w:t>
            </w:r>
            <w:proofErr w:type="spellStart"/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>վերոգրյալից</w:t>
            </w:r>
            <w:proofErr w:type="spellEnd"/>
            <w:r w:rsidRPr="00D05BCC">
              <w:rPr>
                <w:rFonts w:ascii="GHEA Grapalat" w:hAnsi="GHEA Grapalat" w:cs="Sylfaen"/>
                <w:bCs/>
                <w:lang w:val="hy-AM" w:eastAsia="en-GB"/>
              </w:rPr>
              <w:t xml:space="preserve"> հայտնում ենք, որ </w:t>
            </w:r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Նախագծի վերաբերյալ </w:t>
            </w:r>
            <w:r w:rsidRPr="00D05BCC">
              <w:rPr>
                <w:rFonts w:ascii="GHEA Grapalat" w:hAnsi="GHEA Grapalat" w:cs="Sylfaen"/>
                <w:bCs/>
                <w:color w:val="000000"/>
                <w:lang w:val="af-ZA"/>
              </w:rPr>
              <w:t>առարկություններ չուն</w:t>
            </w:r>
            <w:r w:rsidRPr="00D05BC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ենք: Միաժամանակ տեղեկացնում ենք, որ </w:t>
            </w:r>
            <w:r w:rsidRPr="00D05BCC">
              <w:rPr>
                <w:rFonts w:ascii="GHEA Grapalat" w:hAnsi="GHEA Grapalat" w:cs="Sylfaen"/>
                <w:bCs/>
                <w:lang w:val="hy-AM" w:eastAsia="en-GB"/>
              </w:rPr>
              <w:t xml:space="preserve">ՀՀ կառավարության 2024թ. հուլիսի 4-ի </w:t>
            </w:r>
            <w:r w:rsidRPr="00D05BCC">
              <w:rPr>
                <w:rFonts w:ascii="GHEA Grapalat" w:hAnsi="GHEA Grapalat" w:cs="Sylfaen"/>
                <w:bCs/>
                <w:lang w:val="af-ZA" w:eastAsia="en-GB"/>
              </w:rPr>
              <w:t>N</w:t>
            </w:r>
            <w:r w:rsidRPr="00D05BCC">
              <w:rPr>
                <w:rFonts w:cs="Calibri"/>
                <w:bCs/>
                <w:lang w:val="hy-AM" w:eastAsia="en-GB"/>
              </w:rPr>
              <w:t> </w:t>
            </w:r>
            <w:r w:rsidRPr="00D05BCC">
              <w:rPr>
                <w:rFonts w:ascii="GHEA Grapalat" w:hAnsi="GHEA Grapalat" w:cs="Sylfaen"/>
                <w:bCs/>
                <w:lang w:val="hy-AM" w:eastAsia="en-GB"/>
              </w:rPr>
              <w:t xml:space="preserve">1064-Ն որոշմամբ հաստատված 2025-2027 թվականների պետական </w:t>
            </w:r>
            <w:proofErr w:type="spellStart"/>
            <w:r w:rsidRPr="00D05BCC">
              <w:rPr>
                <w:rFonts w:ascii="GHEA Grapalat" w:hAnsi="GHEA Grapalat" w:cs="Sylfaen"/>
                <w:bCs/>
                <w:lang w:val="hy-AM" w:eastAsia="en-GB"/>
              </w:rPr>
              <w:t>միջնաժամկետ</w:t>
            </w:r>
            <w:proofErr w:type="spellEnd"/>
            <w:r w:rsidRPr="00D05BCC">
              <w:rPr>
                <w:rFonts w:ascii="GHEA Grapalat" w:hAnsi="GHEA Grapalat" w:cs="Sylfaen"/>
                <w:bCs/>
                <w:lang w:val="hy-AM" w:eastAsia="en-GB"/>
              </w:rPr>
              <w:t xml:space="preserve"> ծախսերի ծրագրով ՀՀ արտաքին գործերի նախարարության ծախսերում Սուրբ Աթոռում ՀՀ դեսպանության ծառայողական շենքի վարձակալության համար միջոցներ նախատեսված չեն</w:t>
            </w:r>
            <w:r w:rsidRPr="00D05BCC">
              <w:rPr>
                <w:rFonts w:ascii="GHEA Grapalat" w:hAnsi="GHEA Grapalat" w:cs="Sylfaen"/>
                <w:bCs/>
                <w:color w:val="000000"/>
                <w:lang w:val="af-ZA"/>
              </w:rPr>
              <w:t>:</w:t>
            </w:r>
          </w:p>
          <w:p w:rsidR="00F104FD" w:rsidRPr="00D05BCC" w:rsidRDefault="00F104FD" w:rsidP="00F104FD">
            <w:pPr>
              <w:spacing w:line="276" w:lineRule="auto"/>
              <w:rPr>
                <w:lang w:val="af-ZA"/>
              </w:rPr>
            </w:pPr>
          </w:p>
          <w:p w:rsidR="00F104FD" w:rsidRPr="00526FA1" w:rsidRDefault="00F104FD" w:rsidP="00F104FD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4FD" w:rsidRPr="008E7456" w:rsidRDefault="00522F53" w:rsidP="00522F53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Ընդունվել է</w:t>
            </w:r>
          </w:p>
        </w:tc>
      </w:tr>
      <w:tr w:rsidR="005C0E24" w:rsidRPr="00911D49" w:rsidTr="00861C97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C0E24" w:rsidRDefault="005C0E24" w:rsidP="005C0E2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3</w:t>
            </w:r>
            <w:r w:rsidRPr="00524246">
              <w:rPr>
                <w:rFonts w:ascii="GHEA Grapalat" w:hAnsi="GHEA Grapalat"/>
                <w:b/>
                <w:highlight w:val="lightGray"/>
              </w:rPr>
              <w:t>.</w:t>
            </w:r>
            <w:r w:rsidRPr="00911D4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Արդարադատության նախարարության</w:t>
            </w:r>
          </w:p>
          <w:p w:rsidR="005C0E24" w:rsidRPr="00911D49" w:rsidRDefault="005C0E24" w:rsidP="005C0E24">
            <w:pPr>
              <w:pStyle w:val="ListParagraph"/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պետական-փորձագիտական եզրակացություն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C0E24" w:rsidRPr="00DA7B8E" w:rsidRDefault="005C0E24" w:rsidP="005C0E2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07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5C0E24" w:rsidRPr="00911D49" w:rsidTr="00861C97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E24" w:rsidRPr="00911D49" w:rsidRDefault="005C0E24" w:rsidP="005C0E24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C0E24" w:rsidRPr="00502C9D" w:rsidRDefault="005C0E24" w:rsidP="005C0E2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866D2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5C0E2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27.0.01/28963-2024</w:t>
            </w:r>
          </w:p>
        </w:tc>
      </w:tr>
      <w:tr w:rsidR="005C0E24" w:rsidRPr="00911D49" w:rsidTr="00A227EA">
        <w:trPr>
          <w:trHeight w:val="868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24" w:rsidRPr="00F94389" w:rsidRDefault="006A570B" w:rsidP="00F876B9">
            <w:pPr>
              <w:spacing w:line="360" w:lineRule="auto"/>
              <w:ind w:right="125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Դ</w:t>
            </w:r>
            <w:r w:rsidRPr="006A570B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իտողություններ և առաջարկություններ չունենք: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24" w:rsidRPr="008E7456" w:rsidRDefault="00BA260F" w:rsidP="005C0E24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A227EA" w:rsidRPr="00911D49" w:rsidTr="004303F2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D62FB" w:rsidRPr="00A86CA7" w:rsidRDefault="00A227EA" w:rsidP="008D62FB">
            <w:pPr>
              <w:spacing w:line="300" w:lineRule="atLeast"/>
              <w:jc w:val="center"/>
              <w:rPr>
                <w:rFonts w:ascii="GHEA Grapalat" w:eastAsia="GHEA Grapalat" w:hAnsi="GHEA Grapalat" w:cs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524246">
              <w:rPr>
                <w:rFonts w:ascii="GHEA Grapalat" w:hAnsi="GHEA Grapalat"/>
                <w:b/>
                <w:highlight w:val="lightGray"/>
              </w:rPr>
              <w:t>.</w:t>
            </w:r>
            <w:r w:rsidRPr="00911D49">
              <w:rPr>
                <w:rFonts w:ascii="GHEA Grapalat" w:hAnsi="GHEA Grapalat"/>
                <w:b/>
              </w:rPr>
              <w:t xml:space="preserve"> </w:t>
            </w:r>
            <w:r w:rsidR="008D62FB"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hy-AM"/>
              </w:rPr>
              <w:t>ՀՀ</w:t>
            </w:r>
            <w:r w:rsidR="008D62FB"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af-ZA"/>
              </w:rPr>
              <w:t xml:space="preserve"> </w:t>
            </w:r>
            <w:r w:rsidR="008D62FB"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hy-AM"/>
              </w:rPr>
              <w:t>վարչապետի</w:t>
            </w:r>
            <w:r w:rsidR="008D62FB"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af-ZA"/>
              </w:rPr>
              <w:t xml:space="preserve"> </w:t>
            </w:r>
            <w:r w:rsidR="008D62FB"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hy-AM"/>
              </w:rPr>
              <w:t>աշխատակազմի</w:t>
            </w:r>
          </w:p>
          <w:p w:rsidR="008D62FB" w:rsidRPr="00A86CA7" w:rsidRDefault="008D62FB" w:rsidP="008D62FB">
            <w:pPr>
              <w:tabs>
                <w:tab w:val="left" w:pos="284"/>
              </w:tabs>
              <w:ind w:right="-1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af-ZA"/>
              </w:rPr>
            </w:pPr>
            <w:r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hy-AM"/>
              </w:rPr>
              <w:t>իրավաբանական</w:t>
            </w:r>
            <w:r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af-ZA"/>
              </w:rPr>
              <w:t xml:space="preserve"> </w:t>
            </w:r>
            <w:r w:rsidRPr="00A86CA7">
              <w:rPr>
                <w:rFonts w:ascii="GHEA Grapalat" w:eastAsia="GHEA Grapalat" w:hAnsi="GHEA Grapalat" w:cs="GHEA Grapalat"/>
                <w:b/>
                <w:color w:val="000000" w:themeColor="text1"/>
                <w:lang w:val="hy-AM"/>
              </w:rPr>
              <w:t>վարչություն</w:t>
            </w:r>
          </w:p>
          <w:p w:rsidR="00A227EA" w:rsidRPr="00911D49" w:rsidRDefault="00A227EA" w:rsidP="00A227EA">
            <w:pPr>
              <w:pStyle w:val="ListParagraph"/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227EA" w:rsidRPr="00DA7B8E" w:rsidRDefault="003B737D" w:rsidP="003B737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08</w:t>
            </w:r>
            <w:r w:rsidR="00A227EA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A227EA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="00A227EA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A227EA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="00A227EA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A227EA" w:rsidRPr="00911D49" w:rsidTr="00C305F8">
        <w:trPr>
          <w:trHeight w:val="193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EA" w:rsidRPr="00911D49" w:rsidRDefault="00A227EA" w:rsidP="00A227EA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227EA" w:rsidRPr="00502C9D" w:rsidRDefault="00A227EA" w:rsidP="00A227E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866D2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3B737D" w:rsidRPr="003B737D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02/16.32/27240-2024</w:t>
            </w:r>
          </w:p>
        </w:tc>
      </w:tr>
      <w:tr w:rsidR="00A227EA" w:rsidRPr="00BF5820" w:rsidTr="004303F2">
        <w:trPr>
          <w:trHeight w:val="198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868" w:rsidRPr="00BF0868" w:rsidRDefault="00BF0868" w:rsidP="00BF0868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F086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Ներկայացված նախագծի նախաբանում որպես լիազորող նորմ ՀՀ  կառավարության 2020 թվականի հունիսի 4-ի N 914-Ն որոշմամբ հաստատված N 1 հավելվածի 1-ին կետին</w:t>
            </w:r>
            <w:r w:rsidRPr="00BF0868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հղում կատարելու անհրաժեշտությունը </w:t>
            </w:r>
            <w:proofErr w:type="spellStart"/>
            <w:r w:rsidRPr="00BF0868">
              <w:rPr>
                <w:rFonts w:ascii="GHEA Grapalat" w:hAnsi="GHEA Grapalat"/>
                <w:color w:val="000000" w:themeColor="text1"/>
                <w:lang w:val="hy-AM" w:eastAsia="en-US"/>
              </w:rPr>
              <w:t>պարզաբանված</w:t>
            </w:r>
            <w:proofErr w:type="spellEnd"/>
            <w:r w:rsidRPr="00BF0868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չէ, նկատի ունենալով, որ որոշման ընդունման </w:t>
            </w:r>
            <w:r w:rsidRPr="00BF0868">
              <w:rPr>
                <w:rFonts w:ascii="GHEA Grapalat" w:hAnsi="GHEA Grapalat"/>
                <w:color w:val="000000" w:themeColor="text1"/>
                <w:lang w:val="hy-AM" w:eastAsia="en-US"/>
              </w:rPr>
              <w:lastRenderedPageBreak/>
              <w:t>լիազորող նորմ է հանդիսանում ՀՀ հողային օրենսգրքի 63.1 հոդվածը:</w:t>
            </w:r>
          </w:p>
          <w:p w:rsidR="00BF0868" w:rsidRPr="00BF0868" w:rsidRDefault="00BF0868" w:rsidP="00BF0868">
            <w:pPr>
              <w:spacing w:line="300" w:lineRule="atLeast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  <w:lang w:val="hy-AM" w:eastAsia="en-US"/>
              </w:rPr>
            </w:pPr>
          </w:p>
          <w:p w:rsidR="00A227EA" w:rsidRPr="006D30FC" w:rsidRDefault="00A227EA" w:rsidP="00954529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7EA" w:rsidRDefault="00DE503C" w:rsidP="00A227E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Ընդունվել է ի գիտություն:</w:t>
            </w:r>
          </w:p>
          <w:p w:rsidR="00DE503C" w:rsidRPr="00BE707B" w:rsidRDefault="00BE707B" w:rsidP="001C214D">
            <w:pPr>
              <w:spacing w:line="276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Ն</w:t>
            </w:r>
            <w:r w:rsidR="00762C8F" w:rsidRPr="00BF086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ախագծի նախաբանում որպես լիազորող նորմ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BF086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ՀՀ  կառավարության 2020 թվականի հունիսի 4-ի N 914-Ն որոշմամբ </w:t>
            </w:r>
            <w:r w:rsidRPr="00BF086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>հաստատված N 1 հավելվածի 1-ին կետին</w:t>
            </w:r>
            <w:r w:rsidR="00762C8F" w:rsidRPr="00BF086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762C8F" w:rsidRPr="00BF0868">
              <w:rPr>
                <w:rFonts w:ascii="GHEA Grapalat" w:hAnsi="GHEA Grapalat"/>
                <w:color w:val="000000" w:themeColor="text1"/>
                <w:lang w:val="hy-AM" w:eastAsia="en-US"/>
              </w:rPr>
              <w:t>հղում կատարելու անհրաժեշտությունը</w:t>
            </w:r>
            <w:r w:rsidR="00762C8F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պայմանավորված է այն </w:t>
            </w:r>
            <w:r w:rsidR="00DE503C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հանգամանք</w:t>
            </w:r>
            <w:r w:rsidR="00762C8F">
              <w:rPr>
                <w:rFonts w:ascii="GHEA Grapalat" w:hAnsi="GHEA Grapalat"/>
                <w:color w:val="000000" w:themeColor="text1"/>
                <w:lang w:val="hy-AM" w:eastAsia="en-US"/>
              </w:rPr>
              <w:t>ով</w:t>
            </w:r>
            <w:r w:rsidR="00DE503C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, որ </w:t>
            </w:r>
            <w:r w:rsidR="001A60FE">
              <w:rPr>
                <w:rFonts w:ascii="GHEA Grapalat" w:hAnsi="GHEA Grapalat"/>
                <w:color w:val="000000" w:themeColor="text1"/>
                <w:lang w:val="hy-AM" w:eastAsia="en-US"/>
              </w:rPr>
              <w:t>գույքը, որը տրամադրվում</w:t>
            </w:r>
            <w:r w:rsidR="00762C8F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է վարձակալությամբ, բաղկացած է ո</w:t>
            </w:r>
            <w:r w:rsidR="001A60F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չ միայն </w:t>
            </w:r>
            <w:r w:rsidR="00BF08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հողամասից, այլ նաև</w:t>
            </w:r>
            <w:r w:rsidR="00BF0868">
              <w:rPr>
                <w:rFonts w:ascii="GHEA Grapalat" w:hAnsi="GHEA Grapalat"/>
                <w:color w:val="000000"/>
                <w:szCs w:val="28"/>
                <w:shd w:val="clear" w:color="auto" w:fill="FFFFFF"/>
                <w:lang w:val="hy-AM"/>
              </w:rPr>
              <w:t xml:space="preserve"> վարչական շենքից</w:t>
            </w:r>
            <w:r w:rsidR="00BF08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 w:rsidR="00BF08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</w:t>
            </w:r>
            <w:r w:rsidR="00BF58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տոտնակից</w:t>
            </w:r>
            <w:proofErr w:type="spellEnd"/>
            <w:r w:rsidR="00BF58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այլ կառույցներից, մինչդեռ</w:t>
            </w:r>
            <w:r w:rsidR="00BF08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413DE" w:rsidRPr="00BF0868">
              <w:rPr>
                <w:rFonts w:ascii="GHEA Grapalat" w:hAnsi="GHEA Grapalat"/>
                <w:color w:val="000000" w:themeColor="text1"/>
                <w:lang w:val="hy-AM" w:eastAsia="en-US"/>
              </w:rPr>
              <w:t>ՀՀ հողային օրենսգրքի 63.1 հոդված</w:t>
            </w:r>
            <w:r w:rsidR="009A1508">
              <w:rPr>
                <w:rFonts w:ascii="GHEA Grapalat" w:hAnsi="GHEA Grapalat"/>
                <w:color w:val="000000" w:themeColor="text1"/>
                <w:lang w:val="hy-AM" w:eastAsia="en-US"/>
              </w:rPr>
              <w:t>ը</w:t>
            </w:r>
            <w:r w:rsidR="001A60F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կարգավորում </w:t>
            </w:r>
            <w:r w:rsidR="009A1508">
              <w:rPr>
                <w:rFonts w:ascii="GHEA Grapalat" w:hAnsi="GHEA Grapalat"/>
                <w:color w:val="000000" w:themeColor="text1"/>
                <w:lang w:val="hy-AM" w:eastAsia="en-US"/>
              </w:rPr>
              <w:t>է</w:t>
            </w:r>
            <w:r w:rsidR="001A60F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միայն </w:t>
            </w:r>
            <w:bookmarkStart w:id="0" w:name="_GoBack"/>
            <w:bookmarkEnd w:id="0"/>
            <w:r w:rsidRPr="009A1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հողամասերի</w:t>
            </w:r>
            <w:r w:rsidRPr="00BE707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 կապված հարաբերությունները:</w:t>
            </w:r>
          </w:p>
          <w:p w:rsidR="00FA7ACF" w:rsidRPr="007D30DE" w:rsidRDefault="001C214D" w:rsidP="00F04D9A">
            <w:pPr>
              <w:spacing w:line="276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BF086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ՀՀ  կառավարության 2020 թվականի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հունիսի 4-ի N 914-Ն որոշման </w:t>
            </w:r>
            <w:r w:rsidRPr="001C214D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այսուհետ՝ որոշում</w:t>
            </w:r>
            <w:r w:rsidRPr="001C214D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)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2C5F8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N 1 հավելվածով հաստատված կարգի</w:t>
            </w:r>
            <w:r w:rsidR="002C5F86" w:rsidRPr="00BF086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1-ին կետ</w:t>
            </w:r>
            <w:r w:rsidR="002C5F8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ը սահմանում է, </w:t>
            </w:r>
            <w:r w:rsidR="002C5F86" w:rsidRPr="00254B2D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ո</w:t>
            </w:r>
            <w:r w:rsidR="002C5F86" w:rsidRPr="00254B2D">
              <w:rPr>
                <w:rFonts w:ascii="GHEA Grapalat" w:hAnsi="GHEA Grapalat"/>
                <w:shd w:val="clear" w:color="auto" w:fill="FFFFFF"/>
                <w:lang w:val="hy-AM" w:eastAsia="en-US"/>
              </w:rPr>
              <w:t>ր</w:t>
            </w:r>
            <w:r w:rsidR="002C5F86" w:rsidRPr="007D30DE">
              <w:rPr>
                <w:rFonts w:ascii="GHEA Grapalat" w:hAnsi="GHEA Grapalat"/>
                <w:i/>
                <w:shd w:val="clear" w:color="auto" w:fill="FFFFFF"/>
                <w:lang w:val="hy-AM" w:eastAsia="en-US"/>
              </w:rPr>
              <w:t xml:space="preserve"> </w:t>
            </w:r>
            <w:r w:rsidR="002C5F86" w:rsidRPr="002C5F86">
              <w:rPr>
                <w:rFonts w:ascii="GHEA Grapalat" w:hAnsi="GHEA Grapalat"/>
                <w:shd w:val="clear" w:color="auto" w:fill="FFFFFF"/>
                <w:lang w:val="hy-AM"/>
              </w:rPr>
              <w:t xml:space="preserve">կարգով կարգավորվում են պետական կառավարման համակարգի մարմինների տիրապետմանը և օգտագործմանը հանձնված (ամրացված) գույքի վարձակալության տրամադրման հետ կապված հարաբերությունները, եթե Հայաստանի Հանրապետության </w:t>
            </w:r>
            <w:r w:rsidR="002C5F86" w:rsidRPr="002C5F86">
              <w:rPr>
                <w:rFonts w:ascii="GHEA Grapalat" w:hAnsi="GHEA Grapalat"/>
                <w:b/>
                <w:shd w:val="clear" w:color="auto" w:fill="FFFFFF"/>
                <w:lang w:val="hy-AM"/>
              </w:rPr>
              <w:t>կառավարության որոշմամբ այլ բան նախատեսված չէ</w:t>
            </w:r>
            <w:r w:rsidR="002C5F86" w:rsidRPr="002C5F86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  <w:r w:rsidR="002C5F86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4E72F5">
              <w:rPr>
                <w:rFonts w:ascii="GHEA Grapalat" w:hAnsi="GHEA Grapalat"/>
                <w:shd w:val="clear" w:color="auto" w:fill="FFFFFF"/>
                <w:lang w:val="hy-AM"/>
              </w:rPr>
              <w:t xml:space="preserve">Հաշվի առնելով, որ որոշման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դրույ</w:t>
            </w:r>
            <w:r w:rsidR="0091702C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թները տարածելի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1702C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չեն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ներկայացված </w:t>
            </w:r>
            <w:r w:rsidR="00415AE4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որոշման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նախագծի վրա</w:t>
            </w:r>
            <w:r w:rsidR="004E72F5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1702C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նախագծի նախաբանում հղում է տրվել </w:t>
            </w:r>
            <w:r w:rsidR="00466E7A">
              <w:rPr>
                <w:rFonts w:ascii="GHEA Grapalat" w:hAnsi="GHEA Grapalat"/>
                <w:shd w:val="clear" w:color="auto" w:fill="FFFFFF"/>
                <w:lang w:val="hy-AM"/>
              </w:rPr>
              <w:t xml:space="preserve">նաև </w:t>
            </w:r>
            <w:r w:rsidR="0091702C">
              <w:rPr>
                <w:rFonts w:ascii="GHEA Grapalat" w:hAnsi="GHEA Grapalat"/>
                <w:shd w:val="clear" w:color="auto" w:fill="FFFFFF"/>
                <w:lang w:val="hy-AM"/>
              </w:rPr>
              <w:t>որոշմանը</w:t>
            </w:r>
            <w:r w:rsidR="004E72F5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  <w:r w:rsidR="0091702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8363BE" w:rsidRPr="005C4B22" w:rsidRDefault="008363BE">
      <w:pPr>
        <w:rPr>
          <w:lang w:val="hy-AM"/>
        </w:rPr>
      </w:pPr>
    </w:p>
    <w:sectPr w:rsidR="008363BE" w:rsidRPr="005C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0C9A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801F9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707D5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D82742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A5159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6D"/>
    <w:rsid w:val="0009505E"/>
    <w:rsid w:val="000E028D"/>
    <w:rsid w:val="001A60FE"/>
    <w:rsid w:val="001C214D"/>
    <w:rsid w:val="00254B2D"/>
    <w:rsid w:val="002C5F86"/>
    <w:rsid w:val="00320A86"/>
    <w:rsid w:val="00336E6D"/>
    <w:rsid w:val="003B737D"/>
    <w:rsid w:val="003F668A"/>
    <w:rsid w:val="00415AE4"/>
    <w:rsid w:val="00466E7A"/>
    <w:rsid w:val="004E72F5"/>
    <w:rsid w:val="00522F53"/>
    <w:rsid w:val="00524246"/>
    <w:rsid w:val="00526FA1"/>
    <w:rsid w:val="00580BE7"/>
    <w:rsid w:val="005C0E24"/>
    <w:rsid w:val="005C4B22"/>
    <w:rsid w:val="006A570B"/>
    <w:rsid w:val="006D30FC"/>
    <w:rsid w:val="0076072D"/>
    <w:rsid w:val="00762C8F"/>
    <w:rsid w:val="00763C1C"/>
    <w:rsid w:val="00767096"/>
    <w:rsid w:val="007D30DE"/>
    <w:rsid w:val="007D7C50"/>
    <w:rsid w:val="00816570"/>
    <w:rsid w:val="008363BE"/>
    <w:rsid w:val="00861C97"/>
    <w:rsid w:val="00866D28"/>
    <w:rsid w:val="008C2254"/>
    <w:rsid w:val="008D62FB"/>
    <w:rsid w:val="00911D49"/>
    <w:rsid w:val="0091702C"/>
    <w:rsid w:val="00954529"/>
    <w:rsid w:val="009A1508"/>
    <w:rsid w:val="009E64C3"/>
    <w:rsid w:val="00A07D07"/>
    <w:rsid w:val="00A13978"/>
    <w:rsid w:val="00A227EA"/>
    <w:rsid w:val="00A413DE"/>
    <w:rsid w:val="00A61B6D"/>
    <w:rsid w:val="00B65DEE"/>
    <w:rsid w:val="00BA260F"/>
    <w:rsid w:val="00BE707B"/>
    <w:rsid w:val="00BF0868"/>
    <w:rsid w:val="00BF5820"/>
    <w:rsid w:val="00C119CF"/>
    <w:rsid w:val="00C305F8"/>
    <w:rsid w:val="00C94C7B"/>
    <w:rsid w:val="00D95857"/>
    <w:rsid w:val="00DE503C"/>
    <w:rsid w:val="00EB65EC"/>
    <w:rsid w:val="00ED1BE4"/>
    <w:rsid w:val="00F04D9A"/>
    <w:rsid w:val="00F104FD"/>
    <w:rsid w:val="00F876B9"/>
    <w:rsid w:val="00FA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1FA57"/>
  <w15:chartTrackingRefBased/>
  <w15:docId w15:val="{F86A4D42-98EF-45D4-867E-0A863564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qFormat/>
    <w:rsid w:val="0076072D"/>
    <w:pPr>
      <w:ind w:left="720"/>
      <w:contextualSpacing/>
    </w:pPr>
  </w:style>
  <w:style w:type="paragraph" w:styleId="BodyText">
    <w:name w:val="Body Text"/>
    <w:basedOn w:val="Normal"/>
    <w:link w:val="BodyTextChar"/>
    <w:rsid w:val="0076072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6072D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rsid w:val="0076072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0E02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6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56</cp:revision>
  <dcterms:created xsi:type="dcterms:W3CDTF">2024-04-09T10:27:00Z</dcterms:created>
  <dcterms:modified xsi:type="dcterms:W3CDTF">2024-08-13T12:25:00Z</dcterms:modified>
</cp:coreProperties>
</file>