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1AA7B5" w14:textId="77777777" w:rsidR="001345AF" w:rsidRPr="00C37D64" w:rsidRDefault="001345AF" w:rsidP="001345AF">
      <w:pPr>
        <w:spacing w:after="0" w:line="240" w:lineRule="auto"/>
        <w:ind w:firstLine="375"/>
        <w:jc w:val="right"/>
        <w:rPr>
          <w:rFonts w:ascii="GHEA Grapalat" w:eastAsia="Times New Roman" w:hAnsi="GHEA Grapalat" w:cs="Times New Roman"/>
          <w:sz w:val="21"/>
          <w:szCs w:val="21"/>
          <w:lang w:val="de-DE" w:eastAsia="ru-RU"/>
        </w:rPr>
      </w:pPr>
      <w:r w:rsidRPr="00205195">
        <w:rPr>
          <w:rFonts w:ascii="GHEA Grapalat" w:eastAsia="Times New Roman" w:hAnsi="GHEA Grapalat" w:cs="Calibri"/>
          <w:sz w:val="21"/>
          <w:szCs w:val="21"/>
          <w:lang w:val="hy-AM" w:eastAsia="ru-RU"/>
        </w:rPr>
        <w:t>ՀՀ տարածքային կառավարման և ենթակառուցվածքների նախարարություն</w:t>
      </w:r>
      <w:r w:rsidRPr="00C37D64">
        <w:rPr>
          <w:rFonts w:ascii="Calibri" w:eastAsia="Times New Roman" w:hAnsi="Calibri" w:cs="Calibri"/>
          <w:sz w:val="21"/>
          <w:szCs w:val="21"/>
          <w:lang w:val="de-DE" w:eastAsia="ru-RU"/>
        </w:rPr>
        <w:t> </w:t>
      </w:r>
      <w:r w:rsidRPr="00C37D64">
        <w:rPr>
          <w:rFonts w:ascii="GHEA Grapalat" w:eastAsia="Times New Roman" w:hAnsi="GHEA Grapalat" w:cs="Times New Roman"/>
          <w:sz w:val="21"/>
          <w:szCs w:val="21"/>
          <w:lang w:val="de-DE" w:eastAsia="ru-RU"/>
        </w:rPr>
        <w:t xml:space="preserve"> </w:t>
      </w:r>
      <w:r w:rsidRPr="00C37D64">
        <w:rPr>
          <w:rFonts w:ascii="Calibri" w:eastAsia="Times New Roman" w:hAnsi="Calibri" w:cs="Calibri"/>
          <w:sz w:val="21"/>
          <w:szCs w:val="21"/>
          <w:lang w:val="de-DE" w:eastAsia="ru-RU"/>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521"/>
        <w:gridCol w:w="8587"/>
      </w:tblGrid>
      <w:tr w:rsidR="001345AF" w:rsidRPr="004A6E89" w14:paraId="75CC4BEA" w14:textId="77777777" w:rsidTr="00ED1773">
        <w:trPr>
          <w:tblCellSpacing w:w="7" w:type="dxa"/>
        </w:trPr>
        <w:tc>
          <w:tcPr>
            <w:tcW w:w="4500" w:type="dxa"/>
            <w:vAlign w:val="center"/>
            <w:hideMark/>
          </w:tcPr>
          <w:p w14:paraId="3CA0BFA4" w14:textId="77777777" w:rsidR="001345AF" w:rsidRPr="00C37D64" w:rsidRDefault="001345AF" w:rsidP="001345AF">
            <w:pPr>
              <w:spacing w:after="0" w:line="240" w:lineRule="auto"/>
              <w:jc w:val="right"/>
              <w:rPr>
                <w:rFonts w:ascii="GHEA Grapalat" w:eastAsia="Times New Roman" w:hAnsi="GHEA Grapalat" w:cs="Times New Roman"/>
                <w:sz w:val="21"/>
                <w:szCs w:val="21"/>
                <w:lang w:val="de-DE" w:eastAsia="ru-RU"/>
              </w:rPr>
            </w:pPr>
            <w:r w:rsidRPr="00C37D64">
              <w:rPr>
                <w:rFonts w:ascii="Calibri" w:eastAsia="Times New Roman" w:hAnsi="Calibri" w:cs="Calibri"/>
                <w:sz w:val="21"/>
                <w:szCs w:val="21"/>
                <w:lang w:val="de-DE" w:eastAsia="ru-RU"/>
              </w:rPr>
              <w:t> </w:t>
            </w:r>
          </w:p>
        </w:tc>
        <w:tc>
          <w:tcPr>
            <w:tcW w:w="0" w:type="auto"/>
            <w:vAlign w:val="bottom"/>
            <w:hideMark/>
          </w:tcPr>
          <w:p w14:paraId="7DE4DE33" w14:textId="77777777" w:rsidR="001345AF" w:rsidRPr="001345AF" w:rsidRDefault="001345AF" w:rsidP="001345AF">
            <w:pPr>
              <w:spacing w:after="0" w:line="240" w:lineRule="auto"/>
              <w:jc w:val="right"/>
              <w:rPr>
                <w:rFonts w:ascii="GHEA Grapalat" w:eastAsia="Times New Roman" w:hAnsi="GHEA Grapalat" w:cs="Times New Roman"/>
                <w:sz w:val="21"/>
                <w:szCs w:val="21"/>
                <w:lang w:val="de-DE" w:eastAsia="ru-RU"/>
              </w:rPr>
            </w:pPr>
            <w:r>
              <w:rPr>
                <w:rFonts w:ascii="GHEA Grapalat" w:eastAsia="Times New Roman" w:hAnsi="GHEA Grapalat" w:cs="Times New Roman"/>
                <w:sz w:val="21"/>
                <w:szCs w:val="21"/>
                <w:lang w:val="hy-AM" w:eastAsia="ru-RU"/>
              </w:rPr>
              <w:t>_______</w:t>
            </w:r>
            <w:r w:rsidRPr="001345AF">
              <w:rPr>
                <w:rFonts w:ascii="GHEA Grapalat" w:eastAsia="Times New Roman" w:hAnsi="GHEA Grapalat" w:cs="Times New Roman"/>
                <w:sz w:val="21"/>
                <w:szCs w:val="21"/>
                <w:lang w:val="de-DE" w:eastAsia="ru-RU"/>
              </w:rPr>
              <w:t>________________________________________________________________</w:t>
            </w:r>
          </w:p>
          <w:p w14:paraId="502D52BF" w14:textId="77777777" w:rsidR="001345AF" w:rsidRPr="001345AF" w:rsidRDefault="001345AF" w:rsidP="001345AF">
            <w:pPr>
              <w:spacing w:after="0" w:line="240" w:lineRule="auto"/>
              <w:ind w:firstLine="375"/>
              <w:jc w:val="right"/>
              <w:rPr>
                <w:rFonts w:ascii="GHEA Grapalat" w:eastAsia="Times New Roman" w:hAnsi="GHEA Grapalat" w:cs="Times New Roman"/>
                <w:sz w:val="21"/>
                <w:szCs w:val="21"/>
                <w:lang w:val="de-DE" w:eastAsia="ru-RU"/>
              </w:rPr>
            </w:pPr>
            <w:r w:rsidRPr="001345AF">
              <w:rPr>
                <w:rFonts w:ascii="GHEA Grapalat" w:eastAsia="Times New Roman" w:hAnsi="GHEA Grapalat" w:cs="Times New Roman"/>
                <w:sz w:val="15"/>
                <w:szCs w:val="15"/>
                <w:lang w:val="de-DE" w:eastAsia="ru-RU"/>
              </w:rPr>
              <w:t>(</w:t>
            </w:r>
            <w:r w:rsidRPr="00C37D64">
              <w:rPr>
                <w:rFonts w:ascii="GHEA Grapalat" w:eastAsia="Times New Roman" w:hAnsi="GHEA Grapalat" w:cs="Times New Roman"/>
                <w:sz w:val="15"/>
                <w:szCs w:val="15"/>
                <w:lang w:eastAsia="ru-RU"/>
              </w:rPr>
              <w:t>ՀՀ</w:t>
            </w:r>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պետական</w:t>
            </w:r>
            <w:proofErr w:type="spellEnd"/>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կառավարման</w:t>
            </w:r>
            <w:proofErr w:type="spellEnd"/>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համակարգի</w:t>
            </w:r>
            <w:proofErr w:type="spellEnd"/>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մարմնի</w:t>
            </w:r>
            <w:proofErr w:type="spellEnd"/>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անվանումը</w:t>
            </w:r>
            <w:proofErr w:type="spellEnd"/>
            <w:r w:rsidRPr="001345AF">
              <w:rPr>
                <w:rFonts w:ascii="GHEA Grapalat" w:eastAsia="Times New Roman" w:hAnsi="GHEA Grapalat" w:cs="Times New Roman"/>
                <w:sz w:val="15"/>
                <w:szCs w:val="15"/>
                <w:lang w:val="de-DE" w:eastAsia="ru-RU"/>
              </w:rPr>
              <w:t>)</w:t>
            </w:r>
          </w:p>
        </w:tc>
      </w:tr>
    </w:tbl>
    <w:p w14:paraId="39894ABE" w14:textId="77777777" w:rsidR="001345AF" w:rsidRPr="001345AF" w:rsidRDefault="001345AF" w:rsidP="001345AF">
      <w:pPr>
        <w:jc w:val="right"/>
        <w:rPr>
          <w:rStyle w:val="Strong"/>
          <w:rFonts w:ascii="GHEA Grapalat" w:eastAsia="Times New Roman" w:hAnsi="GHEA Grapalat" w:cs="Sylfaen"/>
          <w:color w:val="000000"/>
          <w:sz w:val="24"/>
          <w:szCs w:val="24"/>
          <w:lang w:val="de-DE"/>
        </w:rPr>
      </w:pPr>
    </w:p>
    <w:p w14:paraId="630522E1" w14:textId="77777777" w:rsidR="00425984" w:rsidRPr="001345AF" w:rsidRDefault="00425984" w:rsidP="00425984">
      <w:pPr>
        <w:jc w:val="center"/>
        <w:rPr>
          <w:rStyle w:val="Strong"/>
          <w:rFonts w:ascii="GHEA Grapalat" w:eastAsia="Times New Roman" w:hAnsi="GHEA Grapalat"/>
          <w:bCs w:val="0"/>
          <w:color w:val="000000"/>
          <w:sz w:val="24"/>
          <w:szCs w:val="24"/>
          <w:lang w:val="de-DE"/>
        </w:rPr>
      </w:pPr>
      <w:r>
        <w:rPr>
          <w:rStyle w:val="Strong"/>
          <w:rFonts w:ascii="GHEA Grapalat" w:eastAsia="Times New Roman" w:hAnsi="GHEA Grapalat" w:cs="Sylfaen"/>
          <w:color w:val="000000"/>
          <w:sz w:val="24"/>
          <w:szCs w:val="24"/>
        </w:rPr>
        <w:t>ԱՄՓՈՓԱԹԵՐԹ</w:t>
      </w:r>
    </w:p>
    <w:p w14:paraId="5717F2FE" w14:textId="77777777" w:rsidR="00425984" w:rsidRDefault="00433B4D" w:rsidP="00433B4D">
      <w:pPr>
        <w:shd w:val="clear" w:color="auto" w:fill="FFFFFF"/>
        <w:spacing w:after="0" w:line="240" w:lineRule="auto"/>
        <w:ind w:firstLine="375"/>
        <w:jc w:val="center"/>
        <w:rPr>
          <w:rFonts w:ascii="GHEA Grapalat" w:eastAsia="Times New Roman" w:hAnsi="GHEA Grapalat" w:cs="Courier New"/>
          <w:b/>
          <w:color w:val="000000"/>
          <w:sz w:val="24"/>
          <w:szCs w:val="24"/>
          <w:lang w:val="hy-AM"/>
        </w:rPr>
      </w:pPr>
      <w:r w:rsidRPr="00B62F61">
        <w:rPr>
          <w:rFonts w:ascii="GHEA Grapalat" w:eastAsia="Times New Roman" w:hAnsi="GHEA Grapalat" w:cs="Courier New"/>
          <w:b/>
          <w:color w:val="000000"/>
          <w:sz w:val="24"/>
          <w:szCs w:val="24"/>
          <w:lang w:val="hy-AM"/>
        </w:rPr>
        <w:t>«</w:t>
      </w:r>
      <w:r w:rsidR="00DB5242" w:rsidRPr="00DB5242">
        <w:rPr>
          <w:rFonts w:ascii="GHEA Grapalat" w:hAnsi="GHEA Grapalat"/>
          <w:b/>
          <w:bCs/>
          <w:caps/>
          <w:sz w:val="24"/>
          <w:szCs w:val="24"/>
          <w:lang w:val="hy-AM"/>
        </w:rPr>
        <w:t xml:space="preserve">Հայաստանի Հանրապետության կառավարության 2020 թվականի </w:t>
      </w:r>
      <w:r w:rsidR="00DB5242" w:rsidRPr="00DB5242">
        <w:rPr>
          <w:rFonts w:ascii="GHEA Grapalat" w:hAnsi="GHEA Grapalat"/>
          <w:b/>
          <w:bCs/>
          <w:caps/>
          <w:spacing w:val="-4"/>
          <w:sz w:val="24"/>
          <w:szCs w:val="24"/>
          <w:lang w:val="hy-AM"/>
        </w:rPr>
        <w:t xml:space="preserve">ՀՈՒՆիսի 11-Ի </w:t>
      </w:r>
      <w:r w:rsidR="00DB5242" w:rsidRPr="00DB5242">
        <w:rPr>
          <w:rFonts w:ascii="GHEA Grapalat" w:hAnsi="GHEA Grapalat"/>
          <w:b/>
          <w:bCs/>
          <w:sz w:val="24"/>
          <w:szCs w:val="24"/>
          <w:lang w:val="fr-FR"/>
        </w:rPr>
        <w:t>№</w:t>
      </w:r>
      <w:r w:rsidR="00DB5242" w:rsidRPr="00DB5242">
        <w:rPr>
          <w:rFonts w:ascii="GHEA Grapalat" w:hAnsi="GHEA Grapalat"/>
          <w:b/>
          <w:bCs/>
          <w:caps/>
          <w:spacing w:val="-4"/>
          <w:sz w:val="24"/>
          <w:szCs w:val="24"/>
          <w:lang w:val="hy-AM"/>
        </w:rPr>
        <w:t xml:space="preserve"> 953-</w:t>
      </w:r>
      <w:r w:rsidR="00DB5242" w:rsidRPr="00DB5242">
        <w:rPr>
          <w:rFonts w:ascii="GHEA Grapalat" w:hAnsi="GHEA Grapalat"/>
          <w:b/>
          <w:bCs/>
          <w:caps/>
          <w:sz w:val="24"/>
          <w:szCs w:val="24"/>
          <w:lang w:val="hy-AM"/>
        </w:rPr>
        <w:t>ն</w:t>
      </w:r>
      <w:r w:rsidR="00DB5242" w:rsidRPr="00DB5242">
        <w:rPr>
          <w:rFonts w:ascii="GHEA Grapalat" w:hAnsi="GHEA Grapalat"/>
          <w:b/>
          <w:bCs/>
          <w:caps/>
          <w:spacing w:val="-4"/>
          <w:sz w:val="24"/>
          <w:szCs w:val="24"/>
          <w:lang w:val="hy-AM"/>
        </w:rPr>
        <w:t xml:space="preserve"> որոշման մեջ ՓՈՓՈԽՈՒԹՅՈՒՆ </w:t>
      </w:r>
      <w:r w:rsidR="00DB5242" w:rsidRPr="00DB5242">
        <w:rPr>
          <w:rFonts w:ascii="GHEA Grapalat" w:hAnsi="GHEA Grapalat"/>
          <w:b/>
          <w:bCs/>
          <w:caps/>
          <w:sz w:val="24"/>
          <w:szCs w:val="24"/>
          <w:lang w:val="hy-AM"/>
        </w:rPr>
        <w:t>կատարելու մասին</w:t>
      </w:r>
      <w:r w:rsidRPr="00B62F61">
        <w:rPr>
          <w:rFonts w:ascii="GHEA Grapalat" w:eastAsia="Times New Roman" w:hAnsi="GHEA Grapalat" w:cs="Courier New"/>
          <w:b/>
          <w:color w:val="000000"/>
          <w:sz w:val="24"/>
          <w:szCs w:val="24"/>
          <w:lang w:val="hy-AM"/>
        </w:rPr>
        <w:t>» ՀԱՅԱՍՏԱՆԻ ՀԱՆՐԱՊԵՏՈ</w:t>
      </w:r>
      <w:r>
        <w:rPr>
          <w:rFonts w:ascii="GHEA Grapalat" w:eastAsia="Times New Roman" w:hAnsi="GHEA Grapalat" w:cs="Courier New"/>
          <w:b/>
          <w:color w:val="000000"/>
          <w:sz w:val="24"/>
          <w:szCs w:val="24"/>
          <w:lang w:val="hy-AM"/>
        </w:rPr>
        <w:t xml:space="preserve">ՒԹՅԱՆ </w:t>
      </w:r>
      <w:r w:rsidR="00DB5242">
        <w:rPr>
          <w:rFonts w:ascii="GHEA Grapalat" w:eastAsia="Times New Roman" w:hAnsi="GHEA Grapalat" w:cs="Courier New"/>
          <w:b/>
          <w:color w:val="000000"/>
          <w:sz w:val="24"/>
          <w:szCs w:val="24"/>
          <w:lang w:val="hy-AM"/>
        </w:rPr>
        <w:t>ԿԱՌԱՎԱՐՈՒԹՅԱՆ</w:t>
      </w:r>
      <w:r>
        <w:rPr>
          <w:rFonts w:ascii="GHEA Grapalat" w:eastAsia="Times New Roman" w:hAnsi="GHEA Grapalat" w:cs="Courier New"/>
          <w:b/>
          <w:color w:val="000000"/>
          <w:sz w:val="24"/>
          <w:szCs w:val="24"/>
          <w:lang w:val="hy-AM"/>
        </w:rPr>
        <w:t xml:space="preserve"> ՈՐՈՇՄԱՆ ՆԱԽԱԳԾԻ</w:t>
      </w:r>
    </w:p>
    <w:p w14:paraId="4CD1F1A2" w14:textId="77777777" w:rsidR="00433B4D" w:rsidRPr="001345AF" w:rsidRDefault="00433B4D" w:rsidP="00433B4D">
      <w:pPr>
        <w:shd w:val="clear" w:color="auto" w:fill="FFFFFF"/>
        <w:spacing w:after="0" w:line="240" w:lineRule="auto"/>
        <w:ind w:firstLine="375"/>
        <w:rPr>
          <w:rStyle w:val="Strong"/>
          <w:rFonts w:ascii="GHEA Grapalat" w:eastAsia="Times New Roman" w:hAnsi="GHEA Grapalat" w:cs="Sylfaen"/>
          <w:bCs w:val="0"/>
          <w:color w:val="000000"/>
          <w:sz w:val="24"/>
          <w:szCs w:val="24"/>
          <w:lang w:val="de-DE"/>
        </w:rPr>
      </w:pPr>
    </w:p>
    <w:tbl>
      <w:tblPr>
        <w:tblW w:w="14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05"/>
        <w:gridCol w:w="3510"/>
      </w:tblGrid>
      <w:tr w:rsidR="00433B4D" w:rsidRPr="00B62F61" w14:paraId="0757780F" w14:textId="77777777" w:rsidTr="00F022FB">
        <w:trPr>
          <w:jc w:val="center"/>
        </w:trPr>
        <w:tc>
          <w:tcPr>
            <w:tcW w:w="10705" w:type="dxa"/>
            <w:vMerge w:val="restart"/>
            <w:shd w:val="clear" w:color="auto" w:fill="BFBFBF"/>
            <w:vAlign w:val="center"/>
          </w:tcPr>
          <w:p w14:paraId="2D2FBB41" w14:textId="77777777" w:rsidR="00433B4D" w:rsidRPr="005F515F" w:rsidRDefault="00433B4D" w:rsidP="00892861">
            <w:pPr>
              <w:pStyle w:val="ListParagraph"/>
              <w:spacing w:after="0" w:line="20" w:lineRule="atLeast"/>
              <w:ind w:left="0"/>
              <w:jc w:val="center"/>
              <w:rPr>
                <w:rStyle w:val="Emphasis"/>
                <w:rFonts w:ascii="GHEA Grapalat" w:hAnsi="GHEA Grapalat"/>
                <w:i w:val="0"/>
                <w:color w:val="FF0000"/>
                <w:sz w:val="24"/>
                <w:szCs w:val="24"/>
                <w:lang w:val="hy-AM"/>
              </w:rPr>
            </w:pPr>
            <w:r w:rsidRPr="005F515F">
              <w:rPr>
                <w:rStyle w:val="Emphasis"/>
                <w:rFonts w:ascii="GHEA Grapalat" w:hAnsi="GHEA Grapalat"/>
                <w:i w:val="0"/>
                <w:sz w:val="24"/>
                <w:szCs w:val="24"/>
                <w:lang w:val="hy-AM"/>
              </w:rPr>
              <w:t xml:space="preserve">1. </w:t>
            </w:r>
            <w:r w:rsidR="005F515F" w:rsidRPr="005F515F">
              <w:rPr>
                <w:rFonts w:ascii="GHEA Grapalat" w:hAnsi="GHEA Grapalat" w:cs="Sylfaen"/>
                <w:sz w:val="24"/>
                <w:szCs w:val="24"/>
                <w:lang w:val="hy-AM"/>
              </w:rPr>
              <w:t>ՀՀ</w:t>
            </w:r>
            <w:r w:rsidR="005F515F" w:rsidRPr="005F515F">
              <w:rPr>
                <w:rFonts w:ascii="GHEA Grapalat" w:hAnsi="GHEA Grapalat"/>
                <w:sz w:val="24"/>
                <w:szCs w:val="24"/>
                <w:lang w:val="hy-AM"/>
              </w:rPr>
              <w:t xml:space="preserve"> միջուկային անվտանգության կարգավորման կոմիտե</w:t>
            </w:r>
          </w:p>
        </w:tc>
        <w:tc>
          <w:tcPr>
            <w:tcW w:w="3510" w:type="dxa"/>
            <w:shd w:val="clear" w:color="auto" w:fill="BFBFBF"/>
            <w:vAlign w:val="center"/>
          </w:tcPr>
          <w:p w14:paraId="1B2F7991" w14:textId="26584C77" w:rsidR="00433B4D" w:rsidRPr="005F515F" w:rsidRDefault="001916E4" w:rsidP="00892861">
            <w:pPr>
              <w:spacing w:after="0" w:line="20" w:lineRule="atLeast"/>
              <w:jc w:val="center"/>
              <w:rPr>
                <w:rFonts w:ascii="GHEA Grapalat" w:eastAsia="Times New Roman" w:hAnsi="GHEA Grapalat"/>
                <w:sz w:val="24"/>
                <w:szCs w:val="24"/>
                <w:lang w:val="hy-AM"/>
              </w:rPr>
            </w:pPr>
            <w:r>
              <w:rPr>
                <w:rFonts w:ascii="GHEA Grapalat" w:eastAsia="Times New Roman" w:hAnsi="GHEA Grapalat"/>
                <w:sz w:val="24"/>
                <w:szCs w:val="24"/>
              </w:rPr>
              <w:t>30</w:t>
            </w:r>
            <w:r w:rsidR="00433B4D" w:rsidRPr="005F515F">
              <w:rPr>
                <w:rFonts w:ascii="GHEA Grapalat" w:eastAsia="Times New Roman" w:hAnsi="GHEA Grapalat"/>
                <w:sz w:val="24"/>
                <w:szCs w:val="24"/>
                <w:lang w:val="hy-AM"/>
              </w:rPr>
              <w:t>.</w:t>
            </w:r>
            <w:r w:rsidR="00EF3BF4">
              <w:rPr>
                <w:rFonts w:ascii="GHEA Grapalat" w:eastAsia="Times New Roman" w:hAnsi="GHEA Grapalat"/>
                <w:sz w:val="24"/>
                <w:szCs w:val="24"/>
                <w:lang w:val="hy-AM"/>
              </w:rPr>
              <w:t>0</w:t>
            </w:r>
            <w:r>
              <w:rPr>
                <w:rFonts w:ascii="GHEA Grapalat" w:eastAsia="Times New Roman" w:hAnsi="GHEA Grapalat"/>
                <w:sz w:val="24"/>
                <w:szCs w:val="24"/>
              </w:rPr>
              <w:t>5</w:t>
            </w:r>
            <w:r w:rsidR="00433B4D" w:rsidRPr="005F515F">
              <w:rPr>
                <w:rFonts w:ascii="GHEA Grapalat" w:eastAsia="Times New Roman" w:hAnsi="GHEA Grapalat"/>
                <w:sz w:val="24"/>
                <w:szCs w:val="24"/>
                <w:lang w:val="hy-AM"/>
              </w:rPr>
              <w:t>.202</w:t>
            </w:r>
            <w:r>
              <w:rPr>
                <w:rFonts w:ascii="GHEA Grapalat" w:eastAsia="Times New Roman" w:hAnsi="GHEA Grapalat"/>
                <w:sz w:val="24"/>
                <w:szCs w:val="24"/>
              </w:rPr>
              <w:t>4</w:t>
            </w:r>
            <w:r w:rsidR="00433B4D" w:rsidRPr="005F515F">
              <w:rPr>
                <w:rFonts w:ascii="GHEA Grapalat" w:eastAsia="Times New Roman" w:hAnsi="GHEA Grapalat"/>
                <w:sz w:val="24"/>
                <w:szCs w:val="24"/>
                <w:lang w:val="hy-AM"/>
              </w:rPr>
              <w:t>թ.</w:t>
            </w:r>
          </w:p>
        </w:tc>
      </w:tr>
      <w:tr w:rsidR="00433B4D" w:rsidRPr="00B62F61" w14:paraId="65A90BEF" w14:textId="77777777" w:rsidTr="00F022FB">
        <w:trPr>
          <w:jc w:val="center"/>
        </w:trPr>
        <w:tc>
          <w:tcPr>
            <w:tcW w:w="10705" w:type="dxa"/>
            <w:vMerge/>
            <w:shd w:val="clear" w:color="auto" w:fill="BFBFBF"/>
            <w:vAlign w:val="center"/>
          </w:tcPr>
          <w:p w14:paraId="41A59CC2" w14:textId="77777777" w:rsidR="00433B4D" w:rsidRPr="00DB5242" w:rsidRDefault="00433B4D" w:rsidP="00892861">
            <w:pPr>
              <w:pStyle w:val="ListParagraph"/>
              <w:spacing w:after="0" w:line="20" w:lineRule="atLeast"/>
              <w:ind w:left="0"/>
              <w:jc w:val="center"/>
              <w:rPr>
                <w:rStyle w:val="Emphasis"/>
                <w:rFonts w:ascii="GHEA Grapalat" w:hAnsi="GHEA Grapalat"/>
                <w:i w:val="0"/>
                <w:color w:val="FF0000"/>
                <w:sz w:val="24"/>
                <w:szCs w:val="24"/>
                <w:lang w:val="hy-AM"/>
              </w:rPr>
            </w:pPr>
          </w:p>
        </w:tc>
        <w:tc>
          <w:tcPr>
            <w:tcW w:w="3510" w:type="dxa"/>
            <w:shd w:val="clear" w:color="auto" w:fill="BFBFBF"/>
            <w:vAlign w:val="center"/>
          </w:tcPr>
          <w:p w14:paraId="097B98FE" w14:textId="2466A7D6" w:rsidR="00433B4D" w:rsidRPr="001916E4" w:rsidRDefault="00433B4D" w:rsidP="00892861">
            <w:pPr>
              <w:spacing w:after="0" w:line="20" w:lineRule="atLeast"/>
              <w:jc w:val="center"/>
              <w:rPr>
                <w:rFonts w:ascii="GHEA Grapalat" w:eastAsia="Times New Roman" w:hAnsi="GHEA Grapalat"/>
                <w:sz w:val="24"/>
                <w:szCs w:val="24"/>
              </w:rPr>
            </w:pPr>
            <w:r w:rsidRPr="005F515F">
              <w:rPr>
                <w:rFonts w:ascii="GHEA Grapalat" w:eastAsia="Times New Roman" w:hAnsi="GHEA Grapalat"/>
                <w:sz w:val="24"/>
                <w:szCs w:val="24"/>
                <w:lang w:val="hy-AM"/>
              </w:rPr>
              <w:t xml:space="preserve">N </w:t>
            </w:r>
            <w:r w:rsidR="00EF3BF4" w:rsidRPr="00EF3BF4">
              <w:rPr>
                <w:rFonts w:ascii="GHEA Grapalat" w:eastAsia="Times New Roman" w:hAnsi="GHEA Grapalat"/>
                <w:sz w:val="24"/>
                <w:szCs w:val="24"/>
                <w:lang w:val="hy-AM"/>
              </w:rPr>
              <w:t>01/</w:t>
            </w:r>
            <w:r w:rsidR="001916E4">
              <w:rPr>
                <w:rFonts w:ascii="GHEA Grapalat" w:eastAsia="Times New Roman" w:hAnsi="GHEA Grapalat"/>
                <w:sz w:val="24"/>
                <w:szCs w:val="24"/>
              </w:rPr>
              <w:t>8</w:t>
            </w:r>
            <w:r w:rsidR="00EF3BF4" w:rsidRPr="00EF3BF4">
              <w:rPr>
                <w:rFonts w:ascii="GHEA Grapalat" w:eastAsia="Times New Roman" w:hAnsi="GHEA Grapalat"/>
                <w:sz w:val="24"/>
                <w:szCs w:val="24"/>
                <w:lang w:val="hy-AM"/>
              </w:rPr>
              <w:t>10/</w:t>
            </w:r>
            <w:r w:rsidR="001916E4">
              <w:rPr>
                <w:rFonts w:ascii="GHEA Grapalat" w:eastAsia="Times New Roman" w:hAnsi="GHEA Grapalat"/>
                <w:sz w:val="24"/>
                <w:szCs w:val="24"/>
              </w:rPr>
              <w:t>76</w:t>
            </w:r>
            <w:r w:rsidR="00EF3BF4" w:rsidRPr="00EF3BF4">
              <w:rPr>
                <w:rFonts w:ascii="GHEA Grapalat" w:eastAsia="Times New Roman" w:hAnsi="GHEA Grapalat"/>
                <w:sz w:val="24"/>
                <w:szCs w:val="24"/>
                <w:lang w:val="hy-AM"/>
              </w:rPr>
              <w:t>0-202</w:t>
            </w:r>
            <w:r w:rsidR="001916E4">
              <w:rPr>
                <w:rFonts w:ascii="GHEA Grapalat" w:eastAsia="Times New Roman" w:hAnsi="GHEA Grapalat"/>
                <w:sz w:val="24"/>
                <w:szCs w:val="24"/>
              </w:rPr>
              <w:t>4</w:t>
            </w:r>
          </w:p>
        </w:tc>
      </w:tr>
      <w:tr w:rsidR="00433B4D" w:rsidRPr="001916E4" w14:paraId="4BB6FB8C" w14:textId="77777777" w:rsidTr="00F022FB">
        <w:trPr>
          <w:jc w:val="center"/>
        </w:trPr>
        <w:tc>
          <w:tcPr>
            <w:tcW w:w="10705" w:type="dxa"/>
            <w:shd w:val="clear" w:color="auto" w:fill="auto"/>
          </w:tcPr>
          <w:p w14:paraId="09084F03" w14:textId="66B68EC4" w:rsidR="00433B4D" w:rsidRPr="00DB5242" w:rsidRDefault="001916E4" w:rsidP="00E3017A">
            <w:pPr>
              <w:spacing w:line="240" w:lineRule="auto"/>
              <w:ind w:firstLine="720"/>
              <w:jc w:val="both"/>
              <w:rPr>
                <w:rFonts w:ascii="GHEA Grapalat" w:hAnsi="GHEA Grapalat"/>
                <w:color w:val="FF0000"/>
                <w:sz w:val="24"/>
                <w:szCs w:val="24"/>
                <w:lang w:val="hy-AM"/>
              </w:rPr>
            </w:pPr>
            <w:r>
              <w:rPr>
                <w:rFonts w:ascii="GHEA Grapalat" w:hAnsi="GHEA Grapalat" w:cs="Sylfaen"/>
                <w:sz w:val="24"/>
                <w:szCs w:val="24"/>
                <w:lang w:val="hy-AM"/>
              </w:rPr>
              <w:t xml:space="preserve">ՀՀ միջուկային անվտանգության կարգավորման կոմիտեն՝ իր իրավասությունների շրջանակում, </w:t>
            </w:r>
            <w:r>
              <w:rPr>
                <w:rFonts w:ascii="GHEA Grapalat" w:hAnsi="GHEA Grapalat"/>
                <w:sz w:val="24"/>
                <w:szCs w:val="24"/>
                <w:lang w:val="af-ZA"/>
              </w:rPr>
              <w:t>«</w:t>
            </w:r>
            <w:r>
              <w:rPr>
                <w:rFonts w:ascii="GHEA Grapalat" w:hAnsi="GHEA Grapalat"/>
                <w:sz w:val="24"/>
                <w:szCs w:val="24"/>
                <w:lang w:val="hy-AM"/>
              </w:rPr>
              <w:t xml:space="preserve">Հայաստանի Հանրապետության կառավարության 2020 թվականի </w:t>
            </w:r>
            <w:r>
              <w:rPr>
                <w:rFonts w:ascii="GHEA Grapalat" w:hAnsi="GHEA Grapalat"/>
                <w:spacing w:val="-4"/>
                <w:sz w:val="24"/>
                <w:szCs w:val="24"/>
                <w:lang w:val="hy-AM"/>
              </w:rPr>
              <w:t xml:space="preserve">հունիսի 11-ի </w:t>
            </w:r>
            <w:r>
              <w:rPr>
                <w:rFonts w:ascii="GHEA Grapalat" w:hAnsi="GHEA Grapalat"/>
                <w:sz w:val="24"/>
                <w:szCs w:val="24"/>
                <w:lang w:val="hy-AM"/>
              </w:rPr>
              <w:t>No</w:t>
            </w:r>
            <w:r>
              <w:rPr>
                <w:rFonts w:ascii="GHEA Grapalat" w:hAnsi="GHEA Grapalat"/>
                <w:spacing w:val="-4"/>
                <w:sz w:val="24"/>
                <w:szCs w:val="24"/>
                <w:lang w:val="hy-AM"/>
              </w:rPr>
              <w:t xml:space="preserve"> 953-Ն որոշման մեջ փոփոխություն </w:t>
            </w:r>
            <w:r>
              <w:rPr>
                <w:rFonts w:ascii="GHEA Grapalat" w:hAnsi="GHEA Grapalat"/>
                <w:sz w:val="24"/>
                <w:szCs w:val="24"/>
                <w:lang w:val="hy-AM"/>
              </w:rPr>
              <w:t>կատարելու մասին</w:t>
            </w:r>
            <w:r>
              <w:rPr>
                <w:rFonts w:ascii="GHEA Grapalat" w:hAnsi="GHEA Grapalat" w:cs="Sylfaen"/>
                <w:sz w:val="24"/>
                <w:szCs w:val="24"/>
                <w:lang w:val="af-ZA"/>
              </w:rPr>
              <w:t>»</w:t>
            </w:r>
            <w:r>
              <w:rPr>
                <w:rFonts w:ascii="GHEA Grapalat" w:hAnsi="GHEA Grapalat" w:cs="Sylfaen"/>
                <w:color w:val="000000"/>
                <w:sz w:val="24"/>
                <w:szCs w:val="24"/>
                <w:lang w:val="af-ZA"/>
              </w:rPr>
              <w:t xml:space="preserve"> ՀՀ </w:t>
            </w:r>
            <w:r>
              <w:rPr>
                <w:rFonts w:ascii="GHEA Grapalat" w:hAnsi="GHEA Grapalat" w:cs="Sylfaen"/>
                <w:color w:val="000000"/>
                <w:sz w:val="24"/>
                <w:szCs w:val="24"/>
                <w:lang w:val="hy-AM"/>
              </w:rPr>
              <w:t>կառավարության</w:t>
            </w:r>
            <w:r>
              <w:rPr>
                <w:rFonts w:ascii="GHEA Grapalat" w:hAnsi="GHEA Grapalat" w:cs="Sylfaen"/>
                <w:color w:val="000000"/>
                <w:sz w:val="24"/>
                <w:szCs w:val="24"/>
                <w:lang w:val="af-ZA"/>
              </w:rPr>
              <w:t xml:space="preserve"> որոշման </w:t>
            </w:r>
            <w:r>
              <w:rPr>
                <w:rFonts w:ascii="GHEA Grapalat" w:hAnsi="GHEA Grapalat"/>
                <w:sz w:val="24"/>
                <w:szCs w:val="24"/>
                <w:lang w:val="hy-AM"/>
              </w:rPr>
              <w:t>նախագծի վերաբերյալ դիտողություններ և առաջարկություններ չունի։</w:t>
            </w:r>
          </w:p>
        </w:tc>
        <w:tc>
          <w:tcPr>
            <w:tcW w:w="3510" w:type="dxa"/>
            <w:shd w:val="clear" w:color="auto" w:fill="auto"/>
          </w:tcPr>
          <w:p w14:paraId="0C49CE28" w14:textId="6B055EF6" w:rsidR="00433B4D" w:rsidRPr="005F515F" w:rsidRDefault="001916E4" w:rsidP="00892861">
            <w:pPr>
              <w:spacing w:after="0" w:line="20" w:lineRule="atLeast"/>
              <w:jc w:val="center"/>
              <w:rPr>
                <w:rFonts w:ascii="GHEA Grapalat" w:eastAsia="Times New Roman" w:hAnsi="GHEA Grapalat"/>
                <w:sz w:val="24"/>
                <w:szCs w:val="24"/>
                <w:lang w:val="hy-AM"/>
              </w:rPr>
            </w:pPr>
            <w:r>
              <w:rPr>
                <w:rFonts w:ascii="GHEA Grapalat" w:eastAsia="Times New Roman" w:hAnsi="GHEA Grapalat"/>
                <w:sz w:val="24"/>
                <w:szCs w:val="24"/>
                <w:lang w:val="hy-AM"/>
              </w:rPr>
              <w:t>Ընդունվել է` ի գիտություն:</w:t>
            </w:r>
            <w:r w:rsidRPr="001916E4">
              <w:rPr>
                <w:rFonts w:ascii="GHEA Grapalat" w:eastAsia="Times New Roman" w:hAnsi="GHEA Grapalat"/>
                <w:sz w:val="24"/>
                <w:szCs w:val="24"/>
                <w:lang w:val="hy-AM"/>
              </w:rPr>
              <w:t xml:space="preserve"> </w:t>
            </w:r>
          </w:p>
          <w:p w14:paraId="0676798D" w14:textId="77777777" w:rsidR="00433B4D" w:rsidRPr="005F515F" w:rsidRDefault="00433B4D" w:rsidP="00892861">
            <w:pPr>
              <w:spacing w:after="0" w:line="20" w:lineRule="atLeast"/>
              <w:jc w:val="center"/>
              <w:rPr>
                <w:rFonts w:ascii="GHEA Grapalat" w:eastAsia="Times New Roman" w:hAnsi="GHEA Grapalat"/>
                <w:sz w:val="24"/>
                <w:szCs w:val="24"/>
                <w:lang w:val="hy-AM"/>
              </w:rPr>
            </w:pPr>
          </w:p>
          <w:p w14:paraId="0A21BF5D" w14:textId="77777777" w:rsidR="00433B4D" w:rsidRPr="005F515F" w:rsidRDefault="00433B4D" w:rsidP="005F515F">
            <w:pPr>
              <w:spacing w:after="0" w:line="20" w:lineRule="atLeast"/>
              <w:rPr>
                <w:rFonts w:ascii="GHEA Grapalat" w:eastAsia="Times New Roman" w:hAnsi="GHEA Grapalat"/>
                <w:sz w:val="24"/>
                <w:szCs w:val="24"/>
                <w:lang w:val="hy-AM"/>
              </w:rPr>
            </w:pPr>
          </w:p>
        </w:tc>
      </w:tr>
      <w:tr w:rsidR="00433B4D" w:rsidRPr="00B62F61" w14:paraId="7DA79D12" w14:textId="77777777" w:rsidTr="00F022FB">
        <w:trPr>
          <w:jc w:val="center"/>
        </w:trPr>
        <w:tc>
          <w:tcPr>
            <w:tcW w:w="10705" w:type="dxa"/>
            <w:vMerge w:val="restart"/>
            <w:shd w:val="clear" w:color="auto" w:fill="BFBFBF"/>
            <w:vAlign w:val="center"/>
          </w:tcPr>
          <w:p w14:paraId="425F9793" w14:textId="3626A8BC" w:rsidR="00433B4D" w:rsidRPr="00CE4303" w:rsidRDefault="00433B4D" w:rsidP="00892861">
            <w:pPr>
              <w:pStyle w:val="ListParagraph"/>
              <w:spacing w:after="0" w:line="20" w:lineRule="atLeast"/>
              <w:ind w:left="0"/>
              <w:jc w:val="center"/>
              <w:rPr>
                <w:rStyle w:val="Emphasis"/>
                <w:rFonts w:ascii="GHEA Grapalat" w:hAnsi="GHEA Grapalat"/>
                <w:i w:val="0"/>
                <w:sz w:val="24"/>
                <w:szCs w:val="24"/>
                <w:lang w:val="hy-AM"/>
              </w:rPr>
            </w:pPr>
            <w:r w:rsidRPr="00CE4303">
              <w:rPr>
                <w:rStyle w:val="Emphasis"/>
                <w:lang w:val="hy-AM"/>
              </w:rPr>
              <w:tab/>
            </w:r>
            <w:r w:rsidR="00DF26BF" w:rsidRPr="00DF26BF">
              <w:rPr>
                <w:rStyle w:val="Emphasis"/>
                <w:rFonts w:ascii="GHEA Grapalat" w:hAnsi="GHEA Grapalat"/>
                <w:i w:val="0"/>
                <w:sz w:val="24"/>
                <w:szCs w:val="24"/>
                <w:lang w:val="hy-AM"/>
              </w:rPr>
              <w:t>2</w:t>
            </w:r>
            <w:r w:rsidRPr="00CE4303">
              <w:rPr>
                <w:rStyle w:val="Emphasis"/>
                <w:rFonts w:ascii="GHEA Grapalat" w:hAnsi="GHEA Grapalat"/>
                <w:i w:val="0"/>
                <w:sz w:val="24"/>
                <w:szCs w:val="24"/>
                <w:lang w:val="hy-AM"/>
              </w:rPr>
              <w:t xml:space="preserve">. ՀՀ </w:t>
            </w:r>
            <w:r w:rsidR="00F022FB" w:rsidRPr="00CE4303">
              <w:rPr>
                <w:rStyle w:val="Emphasis"/>
                <w:rFonts w:ascii="GHEA Grapalat" w:hAnsi="GHEA Grapalat"/>
                <w:i w:val="0"/>
                <w:sz w:val="24"/>
                <w:szCs w:val="24"/>
                <w:lang w:val="hy-AM"/>
              </w:rPr>
              <w:t>հանրային ծառայությունները կարգավորող հանձնաժողով</w:t>
            </w:r>
          </w:p>
        </w:tc>
        <w:tc>
          <w:tcPr>
            <w:tcW w:w="3510" w:type="dxa"/>
            <w:shd w:val="clear" w:color="auto" w:fill="BFBFBF"/>
            <w:vAlign w:val="center"/>
          </w:tcPr>
          <w:p w14:paraId="6846C2AF" w14:textId="54D3F70C" w:rsidR="00433B4D" w:rsidRPr="00CE4303" w:rsidRDefault="00CE4303" w:rsidP="00892861">
            <w:pPr>
              <w:spacing w:after="0" w:line="20" w:lineRule="atLeast"/>
              <w:jc w:val="center"/>
              <w:rPr>
                <w:rFonts w:ascii="GHEA Grapalat" w:eastAsia="Times New Roman" w:hAnsi="GHEA Grapalat"/>
                <w:sz w:val="24"/>
                <w:szCs w:val="24"/>
                <w:lang w:val="hy-AM"/>
              </w:rPr>
            </w:pPr>
            <w:r w:rsidRPr="00CE4303">
              <w:rPr>
                <w:rFonts w:ascii="GHEA Grapalat" w:eastAsia="Times New Roman" w:hAnsi="GHEA Grapalat"/>
                <w:sz w:val="24"/>
                <w:szCs w:val="24"/>
              </w:rPr>
              <w:t>03</w:t>
            </w:r>
            <w:r w:rsidR="00433B4D" w:rsidRPr="00CE4303">
              <w:rPr>
                <w:rFonts w:ascii="GHEA Grapalat" w:eastAsia="Times New Roman" w:hAnsi="GHEA Grapalat"/>
                <w:sz w:val="24"/>
                <w:szCs w:val="24"/>
                <w:lang w:val="hy-AM"/>
              </w:rPr>
              <w:t>.</w:t>
            </w:r>
            <w:r w:rsidRPr="00CE4303">
              <w:rPr>
                <w:rFonts w:ascii="GHEA Grapalat" w:eastAsia="Times New Roman" w:hAnsi="GHEA Grapalat"/>
                <w:sz w:val="24"/>
                <w:szCs w:val="24"/>
              </w:rPr>
              <w:t>06</w:t>
            </w:r>
            <w:r w:rsidR="00433B4D" w:rsidRPr="00CE4303">
              <w:rPr>
                <w:rFonts w:ascii="GHEA Grapalat" w:eastAsia="Times New Roman" w:hAnsi="GHEA Grapalat"/>
                <w:sz w:val="24"/>
                <w:szCs w:val="24"/>
                <w:lang w:val="hy-AM"/>
              </w:rPr>
              <w:t>.202</w:t>
            </w:r>
            <w:r w:rsidRPr="00CE4303">
              <w:rPr>
                <w:rFonts w:ascii="GHEA Grapalat" w:eastAsia="Times New Roman" w:hAnsi="GHEA Grapalat"/>
                <w:sz w:val="24"/>
                <w:szCs w:val="24"/>
              </w:rPr>
              <w:t>4</w:t>
            </w:r>
            <w:r w:rsidR="00433B4D" w:rsidRPr="00CE4303">
              <w:rPr>
                <w:rFonts w:ascii="GHEA Grapalat" w:eastAsia="Times New Roman" w:hAnsi="GHEA Grapalat"/>
                <w:sz w:val="24"/>
                <w:szCs w:val="24"/>
                <w:lang w:val="hy-AM"/>
              </w:rPr>
              <w:t>թ.</w:t>
            </w:r>
          </w:p>
        </w:tc>
      </w:tr>
      <w:tr w:rsidR="00433B4D" w:rsidRPr="00CE4303" w14:paraId="689C28EB" w14:textId="77777777" w:rsidTr="00F022FB">
        <w:trPr>
          <w:jc w:val="center"/>
        </w:trPr>
        <w:tc>
          <w:tcPr>
            <w:tcW w:w="10705" w:type="dxa"/>
            <w:vMerge/>
            <w:shd w:val="clear" w:color="auto" w:fill="BFBFBF"/>
            <w:vAlign w:val="center"/>
          </w:tcPr>
          <w:p w14:paraId="2241B227" w14:textId="77777777" w:rsidR="00433B4D" w:rsidRPr="00CE4303" w:rsidRDefault="00433B4D" w:rsidP="00892861">
            <w:pPr>
              <w:pStyle w:val="ListParagraph"/>
              <w:spacing w:after="0" w:line="20" w:lineRule="atLeast"/>
              <w:ind w:left="0"/>
              <w:jc w:val="center"/>
              <w:rPr>
                <w:rStyle w:val="Emphasis"/>
                <w:rFonts w:ascii="GHEA Grapalat" w:hAnsi="GHEA Grapalat"/>
                <w:i w:val="0"/>
                <w:sz w:val="24"/>
                <w:szCs w:val="24"/>
                <w:lang w:val="hy-AM"/>
              </w:rPr>
            </w:pPr>
          </w:p>
        </w:tc>
        <w:tc>
          <w:tcPr>
            <w:tcW w:w="3510" w:type="dxa"/>
            <w:shd w:val="clear" w:color="auto" w:fill="BFBFBF"/>
            <w:vAlign w:val="center"/>
          </w:tcPr>
          <w:p w14:paraId="4D5C4A53" w14:textId="618B2BD9" w:rsidR="00433B4D" w:rsidRPr="00CE4303" w:rsidRDefault="00433B4D" w:rsidP="00892861">
            <w:pPr>
              <w:spacing w:after="0" w:line="20" w:lineRule="atLeast"/>
              <w:jc w:val="center"/>
              <w:rPr>
                <w:rFonts w:ascii="GHEA Grapalat" w:eastAsia="Times New Roman" w:hAnsi="GHEA Grapalat"/>
                <w:sz w:val="24"/>
                <w:szCs w:val="24"/>
                <w:lang w:val="hy-AM"/>
              </w:rPr>
            </w:pPr>
            <w:r w:rsidRPr="00CE4303">
              <w:rPr>
                <w:rFonts w:ascii="GHEA Grapalat" w:eastAsia="Times New Roman" w:hAnsi="GHEA Grapalat"/>
                <w:sz w:val="24"/>
                <w:szCs w:val="24"/>
                <w:lang w:val="hy-AM"/>
              </w:rPr>
              <w:t xml:space="preserve">N </w:t>
            </w:r>
            <w:r w:rsidR="00CE4303" w:rsidRPr="00CE4303">
              <w:rPr>
                <w:rFonts w:ascii="GHEA Grapalat" w:eastAsia="Times New Roman" w:hAnsi="GHEA Grapalat"/>
                <w:sz w:val="24"/>
                <w:szCs w:val="24"/>
                <w:lang w:val="hy-AM"/>
              </w:rPr>
              <w:t>ԳԲ/34.3-Մ2-6/2316-2024</w:t>
            </w:r>
          </w:p>
        </w:tc>
      </w:tr>
      <w:tr w:rsidR="00433B4D" w:rsidRPr="00EF3BF4" w14:paraId="06B9AF40" w14:textId="77777777" w:rsidTr="00F022FB">
        <w:trPr>
          <w:jc w:val="center"/>
        </w:trPr>
        <w:tc>
          <w:tcPr>
            <w:tcW w:w="10705" w:type="dxa"/>
            <w:shd w:val="clear" w:color="auto" w:fill="auto"/>
          </w:tcPr>
          <w:p w14:paraId="49DAA63F" w14:textId="2B158DF6" w:rsidR="00433B4D" w:rsidRPr="00CE4303" w:rsidRDefault="00CE4303" w:rsidP="00E41B77">
            <w:pPr>
              <w:widowControl w:val="0"/>
              <w:spacing w:after="0" w:line="240" w:lineRule="auto"/>
              <w:jc w:val="both"/>
              <w:rPr>
                <w:rFonts w:ascii="GHEA Grapalat" w:hAnsi="GHEA Grapalat"/>
                <w:sz w:val="24"/>
                <w:szCs w:val="24"/>
                <w:lang w:val="hy-AM"/>
              </w:rPr>
            </w:pPr>
            <w:r w:rsidRPr="00CE4303">
              <w:rPr>
                <w:rFonts w:ascii="GHEA Grapalat" w:eastAsia="Times New Roman" w:hAnsi="GHEA Grapalat" w:cs="Times New Roman"/>
                <w:sz w:val="24"/>
                <w:szCs w:val="24"/>
                <w:lang w:val="hy-AM"/>
              </w:rPr>
              <w:t>ՀՀ հանրային ծառայությունները կարգավորող հանձնաժողովը «Հայաստանի Հանրապետության կառավարության 2020 թվականի հունիսի 11-ի № 953-Ն որոշման մեջ փոփոխություն կատարելու մասին» ՀՀ կառավարության որոշման նախագծի վերաբերյալ առարկություններ և առաջարկություններ չունի</w:t>
            </w:r>
            <w:r w:rsidR="00E3017A" w:rsidRPr="00CE4303">
              <w:rPr>
                <w:rFonts w:ascii="GHEA Grapalat" w:eastAsia="Times New Roman" w:hAnsi="GHEA Grapalat" w:cs="Times New Roman"/>
                <w:sz w:val="24"/>
                <w:szCs w:val="24"/>
                <w:lang w:val="hy-AM"/>
              </w:rPr>
              <w:t>։</w:t>
            </w:r>
            <w:r w:rsidR="00E3017A" w:rsidRPr="00CE4303">
              <w:rPr>
                <w:rFonts w:ascii="GHEA Grapalat" w:hAnsi="GHEA Grapalat"/>
                <w:sz w:val="24"/>
                <w:szCs w:val="24"/>
                <w:lang w:val="hy-AM"/>
              </w:rPr>
              <w:t xml:space="preserve"> </w:t>
            </w:r>
          </w:p>
        </w:tc>
        <w:tc>
          <w:tcPr>
            <w:tcW w:w="3510" w:type="dxa"/>
            <w:shd w:val="clear" w:color="auto" w:fill="auto"/>
          </w:tcPr>
          <w:p w14:paraId="6428A7C9" w14:textId="77777777" w:rsidR="00433B4D" w:rsidRPr="00CE4303" w:rsidRDefault="001427B2" w:rsidP="00433B4D">
            <w:pPr>
              <w:spacing w:after="0" w:line="20" w:lineRule="atLeast"/>
              <w:jc w:val="center"/>
              <w:rPr>
                <w:rFonts w:ascii="GHEA Grapalat" w:eastAsia="Times New Roman" w:hAnsi="GHEA Grapalat"/>
                <w:sz w:val="24"/>
                <w:szCs w:val="24"/>
                <w:lang w:val="hy-AM"/>
              </w:rPr>
            </w:pPr>
            <w:r w:rsidRPr="00CE4303">
              <w:rPr>
                <w:rFonts w:ascii="GHEA Grapalat" w:eastAsia="Times New Roman" w:hAnsi="GHEA Grapalat"/>
                <w:sz w:val="24"/>
                <w:szCs w:val="24"/>
                <w:lang w:val="hy-AM"/>
              </w:rPr>
              <w:t>Ընդունվել է` ի գիտություն:</w:t>
            </w:r>
          </w:p>
        </w:tc>
      </w:tr>
      <w:tr w:rsidR="00B06D38" w:rsidRPr="00E41B77" w14:paraId="5374EDB7" w14:textId="77777777" w:rsidTr="004A5F34">
        <w:trPr>
          <w:jc w:val="center"/>
        </w:trPr>
        <w:tc>
          <w:tcPr>
            <w:tcW w:w="10705" w:type="dxa"/>
            <w:vMerge w:val="restart"/>
            <w:tcBorders>
              <w:top w:val="single" w:sz="4" w:space="0" w:color="auto"/>
              <w:left w:val="single" w:sz="4" w:space="0" w:color="auto"/>
              <w:right w:val="single" w:sz="4" w:space="0" w:color="auto"/>
            </w:tcBorders>
            <w:shd w:val="clear" w:color="auto" w:fill="BFBFBF" w:themeFill="background1" w:themeFillShade="BF"/>
          </w:tcPr>
          <w:p w14:paraId="1C84ECF0" w14:textId="74DAB66C" w:rsidR="00B06D38" w:rsidRPr="006D08A6" w:rsidRDefault="00DF26BF" w:rsidP="00B06D38">
            <w:pPr>
              <w:widowControl w:val="0"/>
              <w:spacing w:line="240" w:lineRule="auto"/>
              <w:jc w:val="center"/>
              <w:rPr>
                <w:rStyle w:val="Emphasis"/>
                <w:rFonts w:ascii="GHEA Grapalat" w:hAnsi="GHEA Grapalat"/>
                <w:i w:val="0"/>
                <w:sz w:val="24"/>
                <w:szCs w:val="24"/>
                <w:lang w:val="hy-AM"/>
              </w:rPr>
            </w:pPr>
            <w:r w:rsidRPr="006D08A6">
              <w:rPr>
                <w:rStyle w:val="Emphasis"/>
                <w:rFonts w:ascii="GHEA Grapalat" w:hAnsi="GHEA Grapalat"/>
                <w:i w:val="0"/>
                <w:sz w:val="24"/>
                <w:szCs w:val="24"/>
              </w:rPr>
              <w:t>3</w:t>
            </w:r>
            <w:r w:rsidR="0097575F" w:rsidRPr="006D08A6">
              <w:rPr>
                <w:rStyle w:val="Emphasis"/>
                <w:rFonts w:ascii="GHEA Grapalat" w:hAnsi="GHEA Grapalat"/>
                <w:i w:val="0"/>
                <w:sz w:val="24"/>
                <w:szCs w:val="24"/>
                <w:lang w:val="hy-AM"/>
              </w:rPr>
              <w:t>. ՀՀ ֆինանսների նախարարություն</w:t>
            </w:r>
          </w:p>
        </w:tc>
        <w:tc>
          <w:tcPr>
            <w:tcW w:w="351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2827FFD" w14:textId="553342F5" w:rsidR="00B06D38" w:rsidRPr="006D08A6" w:rsidRDefault="00B06D38" w:rsidP="002B65F6">
            <w:pPr>
              <w:spacing w:after="0" w:line="20" w:lineRule="atLeast"/>
              <w:jc w:val="center"/>
              <w:rPr>
                <w:rFonts w:ascii="GHEA Grapalat" w:eastAsia="Times New Roman" w:hAnsi="GHEA Grapalat"/>
                <w:sz w:val="24"/>
                <w:szCs w:val="24"/>
                <w:lang w:val="hy-AM"/>
              </w:rPr>
            </w:pPr>
            <w:r w:rsidRPr="006D08A6">
              <w:rPr>
                <w:rFonts w:ascii="GHEA Grapalat" w:eastAsia="Times New Roman" w:hAnsi="GHEA Grapalat"/>
                <w:sz w:val="24"/>
                <w:szCs w:val="24"/>
                <w:lang w:val="hy-AM"/>
              </w:rPr>
              <w:t>2</w:t>
            </w:r>
            <w:r w:rsidR="006D08A6">
              <w:rPr>
                <w:rFonts w:ascii="GHEA Grapalat" w:eastAsia="Times New Roman" w:hAnsi="GHEA Grapalat"/>
                <w:sz w:val="24"/>
                <w:szCs w:val="24"/>
              </w:rPr>
              <w:t>4</w:t>
            </w:r>
            <w:r w:rsidRPr="006D08A6">
              <w:rPr>
                <w:rFonts w:ascii="GHEA Grapalat" w:eastAsia="Times New Roman" w:hAnsi="GHEA Grapalat"/>
                <w:sz w:val="24"/>
                <w:szCs w:val="24"/>
                <w:lang w:val="hy-AM"/>
              </w:rPr>
              <w:t>.</w:t>
            </w:r>
            <w:r w:rsidR="006D08A6" w:rsidRPr="006D08A6">
              <w:rPr>
                <w:rFonts w:ascii="GHEA Grapalat" w:eastAsia="Times New Roman" w:hAnsi="GHEA Grapalat"/>
                <w:sz w:val="24"/>
                <w:szCs w:val="24"/>
              </w:rPr>
              <w:t>07</w:t>
            </w:r>
            <w:r w:rsidRPr="006D08A6">
              <w:rPr>
                <w:rFonts w:ascii="GHEA Grapalat" w:eastAsia="Times New Roman" w:hAnsi="GHEA Grapalat"/>
                <w:sz w:val="24"/>
                <w:szCs w:val="24"/>
                <w:lang w:val="hy-AM"/>
              </w:rPr>
              <w:t>.202</w:t>
            </w:r>
            <w:r w:rsidR="006D08A6" w:rsidRPr="006D08A6">
              <w:rPr>
                <w:rFonts w:ascii="GHEA Grapalat" w:eastAsia="Times New Roman" w:hAnsi="GHEA Grapalat"/>
                <w:sz w:val="24"/>
                <w:szCs w:val="24"/>
              </w:rPr>
              <w:t>4</w:t>
            </w:r>
            <w:r w:rsidRPr="006D08A6">
              <w:rPr>
                <w:rFonts w:ascii="GHEA Grapalat" w:eastAsia="Times New Roman" w:hAnsi="GHEA Grapalat"/>
                <w:sz w:val="24"/>
                <w:szCs w:val="24"/>
                <w:lang w:val="hy-AM"/>
              </w:rPr>
              <w:t>թ.</w:t>
            </w:r>
          </w:p>
        </w:tc>
      </w:tr>
      <w:tr w:rsidR="00B06D38" w:rsidRPr="00E41B77" w14:paraId="2EB4E035" w14:textId="77777777" w:rsidTr="004A5F34">
        <w:trPr>
          <w:jc w:val="center"/>
        </w:trPr>
        <w:tc>
          <w:tcPr>
            <w:tcW w:w="10705" w:type="dxa"/>
            <w:vMerge/>
            <w:tcBorders>
              <w:left w:val="single" w:sz="4" w:space="0" w:color="auto"/>
              <w:bottom w:val="single" w:sz="4" w:space="0" w:color="auto"/>
              <w:right w:val="single" w:sz="4" w:space="0" w:color="auto"/>
            </w:tcBorders>
            <w:shd w:val="clear" w:color="auto" w:fill="BFBFBF" w:themeFill="background1" w:themeFillShade="BF"/>
          </w:tcPr>
          <w:p w14:paraId="47D07965" w14:textId="77777777" w:rsidR="00B06D38" w:rsidRPr="006D08A6" w:rsidRDefault="00B06D38" w:rsidP="00B06D38">
            <w:pPr>
              <w:widowControl w:val="0"/>
              <w:spacing w:line="240" w:lineRule="auto"/>
              <w:jc w:val="both"/>
              <w:rPr>
                <w:rStyle w:val="Emphasis"/>
                <w:rFonts w:ascii="GHEA Grapalat" w:hAnsi="GHEA Grapalat"/>
                <w:i w:val="0"/>
                <w:iCs w:val="0"/>
                <w:sz w:val="24"/>
                <w:szCs w:val="24"/>
                <w:lang w:val="hy-AM"/>
              </w:rPr>
            </w:pPr>
          </w:p>
        </w:tc>
        <w:tc>
          <w:tcPr>
            <w:tcW w:w="351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3CDF175" w14:textId="0DE33B61" w:rsidR="00B06D38" w:rsidRPr="006D08A6" w:rsidRDefault="00B06D38" w:rsidP="002B65F6">
            <w:pPr>
              <w:spacing w:after="0" w:line="20" w:lineRule="atLeast"/>
              <w:jc w:val="center"/>
              <w:rPr>
                <w:rFonts w:ascii="GHEA Grapalat" w:eastAsia="Times New Roman" w:hAnsi="GHEA Grapalat"/>
                <w:sz w:val="24"/>
                <w:szCs w:val="24"/>
                <w:lang w:val="hy-AM"/>
              </w:rPr>
            </w:pPr>
            <w:r w:rsidRPr="006D08A6">
              <w:rPr>
                <w:rFonts w:ascii="GHEA Grapalat" w:eastAsia="Times New Roman" w:hAnsi="GHEA Grapalat"/>
                <w:sz w:val="24"/>
                <w:szCs w:val="24"/>
                <w:lang w:val="hy-AM"/>
              </w:rPr>
              <w:t xml:space="preserve">N </w:t>
            </w:r>
            <w:r w:rsidR="006D08A6" w:rsidRPr="006D08A6">
              <w:rPr>
                <w:rFonts w:ascii="GHEA Grapalat" w:eastAsia="Times New Roman" w:hAnsi="GHEA Grapalat"/>
                <w:sz w:val="24"/>
                <w:szCs w:val="24"/>
                <w:lang w:val="hy-AM"/>
              </w:rPr>
              <w:t>01/9-1/15581-2024</w:t>
            </w:r>
          </w:p>
        </w:tc>
      </w:tr>
      <w:tr w:rsidR="00B06D38" w:rsidRPr="00E3017A" w14:paraId="66035F6F" w14:textId="77777777" w:rsidTr="00B06D38">
        <w:trPr>
          <w:jc w:val="center"/>
        </w:trPr>
        <w:tc>
          <w:tcPr>
            <w:tcW w:w="10705" w:type="dxa"/>
            <w:tcBorders>
              <w:top w:val="single" w:sz="4" w:space="0" w:color="auto"/>
              <w:left w:val="single" w:sz="4" w:space="0" w:color="auto"/>
              <w:bottom w:val="single" w:sz="4" w:space="0" w:color="auto"/>
              <w:right w:val="single" w:sz="4" w:space="0" w:color="auto"/>
            </w:tcBorders>
            <w:shd w:val="clear" w:color="auto" w:fill="auto"/>
          </w:tcPr>
          <w:p w14:paraId="6C0A2EC3" w14:textId="59D91D6F" w:rsidR="00B06D38" w:rsidRPr="006D08A6" w:rsidRDefault="006D08A6" w:rsidP="002B65F6">
            <w:pPr>
              <w:widowControl w:val="0"/>
              <w:spacing w:after="0" w:line="240" w:lineRule="auto"/>
              <w:jc w:val="both"/>
              <w:rPr>
                <w:rFonts w:ascii="GHEA Grapalat" w:hAnsi="GHEA Grapalat"/>
                <w:sz w:val="24"/>
                <w:szCs w:val="24"/>
                <w:lang w:val="hy-AM"/>
              </w:rPr>
            </w:pPr>
            <w:r w:rsidRPr="006D08A6">
              <w:rPr>
                <w:rFonts w:ascii="GHEA Grapalat" w:eastAsia="Times New Roman" w:hAnsi="GHEA Grapalat"/>
                <w:sz w:val="24"/>
                <w:szCs w:val="24"/>
                <w:lang w:val="hy-AM"/>
              </w:rPr>
              <w:t>«Հայաստանի Հանրապետության կառավարության 2020 թվականի հունիսի 11-ի N 953-Ն որոշման մեջ փոփոխություն կատարելու մասին» ՀՀ կառավարության որոշման նախագծի վերաբերյալ հայտնում ենք, որ դիտողություն և առաջարկություն չունենք:</w:t>
            </w:r>
          </w:p>
        </w:tc>
        <w:tc>
          <w:tcPr>
            <w:tcW w:w="3510" w:type="dxa"/>
            <w:tcBorders>
              <w:top w:val="single" w:sz="4" w:space="0" w:color="auto"/>
              <w:left w:val="single" w:sz="4" w:space="0" w:color="auto"/>
              <w:bottom w:val="single" w:sz="4" w:space="0" w:color="auto"/>
              <w:right w:val="single" w:sz="4" w:space="0" w:color="auto"/>
            </w:tcBorders>
            <w:shd w:val="clear" w:color="auto" w:fill="auto"/>
          </w:tcPr>
          <w:p w14:paraId="5DB0E30D" w14:textId="77777777" w:rsidR="00B06D38" w:rsidRPr="006D08A6" w:rsidRDefault="00B06D38" w:rsidP="002B65F6">
            <w:pPr>
              <w:spacing w:after="0" w:line="20" w:lineRule="atLeast"/>
              <w:jc w:val="center"/>
              <w:rPr>
                <w:rFonts w:ascii="GHEA Grapalat" w:eastAsia="Times New Roman" w:hAnsi="GHEA Grapalat"/>
                <w:sz w:val="24"/>
                <w:szCs w:val="24"/>
                <w:lang w:val="hy-AM"/>
              </w:rPr>
            </w:pPr>
            <w:r w:rsidRPr="006D08A6">
              <w:rPr>
                <w:rFonts w:ascii="GHEA Grapalat" w:eastAsia="Times New Roman" w:hAnsi="GHEA Grapalat"/>
                <w:sz w:val="24"/>
                <w:szCs w:val="24"/>
                <w:lang w:val="hy-AM"/>
              </w:rPr>
              <w:t>Ընդունվել է` ի գիտություն:</w:t>
            </w:r>
          </w:p>
        </w:tc>
      </w:tr>
      <w:tr w:rsidR="00FA3209" w:rsidRPr="00E3017A" w14:paraId="59F8767B" w14:textId="77777777" w:rsidTr="006522AE">
        <w:trPr>
          <w:jc w:val="center"/>
        </w:trPr>
        <w:tc>
          <w:tcPr>
            <w:tcW w:w="10705" w:type="dxa"/>
            <w:vMerge w:val="restart"/>
            <w:tcBorders>
              <w:top w:val="single" w:sz="4" w:space="0" w:color="auto"/>
              <w:left w:val="single" w:sz="4" w:space="0" w:color="auto"/>
              <w:right w:val="single" w:sz="4" w:space="0" w:color="auto"/>
            </w:tcBorders>
            <w:shd w:val="clear" w:color="auto" w:fill="BFBFBF" w:themeFill="background1" w:themeFillShade="BF"/>
          </w:tcPr>
          <w:p w14:paraId="7D03652B" w14:textId="50A5A788" w:rsidR="00FA3209" w:rsidRPr="006D08A6" w:rsidRDefault="00FA3209" w:rsidP="00FA3209">
            <w:pPr>
              <w:widowControl w:val="0"/>
              <w:spacing w:after="0" w:line="240" w:lineRule="auto"/>
              <w:jc w:val="center"/>
              <w:rPr>
                <w:rFonts w:ascii="GHEA Grapalat" w:eastAsia="Times New Roman" w:hAnsi="GHEA Grapalat"/>
                <w:sz w:val="24"/>
                <w:szCs w:val="24"/>
                <w:lang w:val="hy-AM"/>
              </w:rPr>
            </w:pPr>
            <w:r>
              <w:rPr>
                <w:rStyle w:val="Emphasis"/>
                <w:rFonts w:ascii="GHEA Grapalat" w:hAnsi="GHEA Grapalat"/>
                <w:i w:val="0"/>
                <w:sz w:val="24"/>
                <w:szCs w:val="24"/>
              </w:rPr>
              <w:t>4</w:t>
            </w:r>
            <w:r w:rsidRPr="006D08A6">
              <w:rPr>
                <w:rStyle w:val="Emphasis"/>
                <w:rFonts w:ascii="GHEA Grapalat" w:hAnsi="GHEA Grapalat"/>
                <w:i w:val="0"/>
                <w:sz w:val="24"/>
                <w:szCs w:val="24"/>
                <w:lang w:val="hy-AM"/>
              </w:rPr>
              <w:t xml:space="preserve">. ՀՀ </w:t>
            </w:r>
            <w:proofErr w:type="spellStart"/>
            <w:r>
              <w:rPr>
                <w:rStyle w:val="Emphasis"/>
                <w:rFonts w:ascii="GHEA Grapalat" w:hAnsi="GHEA Grapalat"/>
                <w:i w:val="0"/>
                <w:sz w:val="24"/>
                <w:szCs w:val="24"/>
              </w:rPr>
              <w:t>արդարադատության</w:t>
            </w:r>
            <w:proofErr w:type="spellEnd"/>
            <w:r w:rsidRPr="006D08A6">
              <w:rPr>
                <w:rStyle w:val="Emphasis"/>
                <w:rFonts w:ascii="GHEA Grapalat" w:hAnsi="GHEA Grapalat"/>
                <w:i w:val="0"/>
                <w:sz w:val="24"/>
                <w:szCs w:val="24"/>
                <w:lang w:val="hy-AM"/>
              </w:rPr>
              <w:t xml:space="preserve"> նախարարություն</w:t>
            </w:r>
          </w:p>
        </w:tc>
        <w:tc>
          <w:tcPr>
            <w:tcW w:w="351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64D2E5E" w14:textId="4A40E25D" w:rsidR="00FA3209" w:rsidRPr="004A6E89" w:rsidRDefault="004A6E89" w:rsidP="00FA3209">
            <w:pPr>
              <w:spacing w:after="0" w:line="20" w:lineRule="atLeast"/>
              <w:jc w:val="center"/>
              <w:rPr>
                <w:rFonts w:ascii="GHEA Grapalat" w:eastAsia="Times New Roman" w:hAnsi="GHEA Grapalat"/>
                <w:sz w:val="24"/>
                <w:szCs w:val="24"/>
                <w:lang w:val="hy-AM"/>
              </w:rPr>
            </w:pPr>
            <w:r w:rsidRPr="004A6E89">
              <w:rPr>
                <w:rFonts w:ascii="GHEA Grapalat" w:eastAsia="Times New Roman" w:hAnsi="GHEA Grapalat"/>
                <w:sz w:val="24"/>
                <w:szCs w:val="24"/>
              </w:rPr>
              <w:t>1</w:t>
            </w:r>
            <w:r w:rsidR="00FA3209" w:rsidRPr="004A6E89">
              <w:rPr>
                <w:rFonts w:ascii="GHEA Grapalat" w:eastAsia="Times New Roman" w:hAnsi="GHEA Grapalat"/>
                <w:sz w:val="24"/>
                <w:szCs w:val="24"/>
              </w:rPr>
              <w:t>4</w:t>
            </w:r>
            <w:r w:rsidR="00FA3209" w:rsidRPr="004A6E89">
              <w:rPr>
                <w:rFonts w:ascii="GHEA Grapalat" w:eastAsia="Times New Roman" w:hAnsi="GHEA Grapalat"/>
                <w:sz w:val="24"/>
                <w:szCs w:val="24"/>
                <w:lang w:val="hy-AM"/>
              </w:rPr>
              <w:t>.</w:t>
            </w:r>
            <w:r w:rsidR="00FA3209" w:rsidRPr="004A6E89">
              <w:rPr>
                <w:rFonts w:ascii="GHEA Grapalat" w:eastAsia="Times New Roman" w:hAnsi="GHEA Grapalat"/>
                <w:sz w:val="24"/>
                <w:szCs w:val="24"/>
              </w:rPr>
              <w:t>0</w:t>
            </w:r>
            <w:r w:rsidRPr="004A6E89">
              <w:rPr>
                <w:rFonts w:ascii="GHEA Grapalat" w:eastAsia="Times New Roman" w:hAnsi="GHEA Grapalat"/>
                <w:sz w:val="24"/>
                <w:szCs w:val="24"/>
              </w:rPr>
              <w:t>8</w:t>
            </w:r>
            <w:r w:rsidR="00FA3209" w:rsidRPr="004A6E89">
              <w:rPr>
                <w:rFonts w:ascii="GHEA Grapalat" w:eastAsia="Times New Roman" w:hAnsi="GHEA Grapalat"/>
                <w:sz w:val="24"/>
                <w:szCs w:val="24"/>
                <w:lang w:val="hy-AM"/>
              </w:rPr>
              <w:t>.202</w:t>
            </w:r>
            <w:r w:rsidR="00FA3209" w:rsidRPr="004A6E89">
              <w:rPr>
                <w:rFonts w:ascii="GHEA Grapalat" w:eastAsia="Times New Roman" w:hAnsi="GHEA Grapalat"/>
                <w:sz w:val="24"/>
                <w:szCs w:val="24"/>
              </w:rPr>
              <w:t>4</w:t>
            </w:r>
            <w:r w:rsidR="00FA3209" w:rsidRPr="004A6E89">
              <w:rPr>
                <w:rFonts w:ascii="GHEA Grapalat" w:eastAsia="Times New Roman" w:hAnsi="GHEA Grapalat"/>
                <w:sz w:val="24"/>
                <w:szCs w:val="24"/>
                <w:lang w:val="hy-AM"/>
              </w:rPr>
              <w:t>թ.</w:t>
            </w:r>
          </w:p>
        </w:tc>
      </w:tr>
      <w:tr w:rsidR="00FA3209" w:rsidRPr="00E3017A" w14:paraId="0427B98C" w14:textId="77777777" w:rsidTr="006522AE">
        <w:trPr>
          <w:jc w:val="center"/>
        </w:trPr>
        <w:tc>
          <w:tcPr>
            <w:tcW w:w="10705" w:type="dxa"/>
            <w:vMerge/>
            <w:tcBorders>
              <w:left w:val="single" w:sz="4" w:space="0" w:color="auto"/>
              <w:bottom w:val="single" w:sz="4" w:space="0" w:color="auto"/>
              <w:right w:val="single" w:sz="4" w:space="0" w:color="auto"/>
            </w:tcBorders>
            <w:shd w:val="clear" w:color="auto" w:fill="BFBFBF" w:themeFill="background1" w:themeFillShade="BF"/>
          </w:tcPr>
          <w:p w14:paraId="5A3E80FD" w14:textId="77777777" w:rsidR="00FA3209" w:rsidRPr="006D08A6" w:rsidRDefault="00FA3209" w:rsidP="00FA3209">
            <w:pPr>
              <w:widowControl w:val="0"/>
              <w:spacing w:after="0" w:line="240" w:lineRule="auto"/>
              <w:jc w:val="both"/>
              <w:rPr>
                <w:rFonts w:ascii="GHEA Grapalat" w:eastAsia="Times New Roman" w:hAnsi="GHEA Grapalat"/>
                <w:sz w:val="24"/>
                <w:szCs w:val="24"/>
                <w:lang w:val="hy-AM"/>
              </w:rPr>
            </w:pPr>
          </w:p>
        </w:tc>
        <w:tc>
          <w:tcPr>
            <w:tcW w:w="351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AE73D4F" w14:textId="6CA3648B" w:rsidR="00FA3209" w:rsidRPr="004A6E89" w:rsidRDefault="00FA3209" w:rsidP="00FA3209">
            <w:pPr>
              <w:spacing w:after="0" w:line="20" w:lineRule="atLeast"/>
              <w:jc w:val="center"/>
              <w:rPr>
                <w:rFonts w:ascii="GHEA Grapalat" w:eastAsia="Times New Roman" w:hAnsi="GHEA Grapalat"/>
                <w:sz w:val="24"/>
                <w:szCs w:val="24"/>
                <w:lang w:val="hy-AM"/>
              </w:rPr>
            </w:pPr>
            <w:r w:rsidRPr="004A6E89">
              <w:rPr>
                <w:rFonts w:ascii="GHEA Grapalat" w:eastAsia="Times New Roman" w:hAnsi="GHEA Grapalat"/>
                <w:sz w:val="24"/>
                <w:szCs w:val="24"/>
                <w:lang w:val="hy-AM"/>
              </w:rPr>
              <w:t xml:space="preserve">N </w:t>
            </w:r>
            <w:r w:rsidR="004A6E89" w:rsidRPr="004A6E89">
              <w:rPr>
                <w:rFonts w:ascii="GHEA Grapalat" w:eastAsia="Times New Roman" w:hAnsi="GHEA Grapalat"/>
                <w:sz w:val="24"/>
                <w:szCs w:val="24"/>
                <w:lang w:val="hy-AM"/>
              </w:rPr>
              <w:t>//32301-2024</w:t>
            </w:r>
          </w:p>
        </w:tc>
      </w:tr>
      <w:tr w:rsidR="00FA3209" w:rsidRPr="00E3017A" w14:paraId="20AE9103" w14:textId="77777777" w:rsidTr="00B06D38">
        <w:trPr>
          <w:jc w:val="center"/>
        </w:trPr>
        <w:tc>
          <w:tcPr>
            <w:tcW w:w="10705" w:type="dxa"/>
            <w:tcBorders>
              <w:top w:val="single" w:sz="4" w:space="0" w:color="auto"/>
              <w:left w:val="single" w:sz="4" w:space="0" w:color="auto"/>
              <w:bottom w:val="single" w:sz="4" w:space="0" w:color="auto"/>
              <w:right w:val="single" w:sz="4" w:space="0" w:color="auto"/>
            </w:tcBorders>
            <w:shd w:val="clear" w:color="auto" w:fill="auto"/>
          </w:tcPr>
          <w:p w14:paraId="72DFF283" w14:textId="77777777" w:rsidR="004A6E89" w:rsidRDefault="004A6E89" w:rsidP="004A6E89">
            <w:pPr>
              <w:spacing w:line="240" w:lineRule="auto"/>
              <w:jc w:val="center"/>
              <w:rPr>
                <w:rFonts w:ascii="GHEA Grapalat" w:hAnsi="GHEA Grapalat" w:cs="Sylfaen"/>
                <w:b/>
                <w:sz w:val="24"/>
                <w:szCs w:val="24"/>
                <w:lang w:val="hy-AM"/>
              </w:rPr>
            </w:pPr>
            <w:r>
              <w:rPr>
                <w:rFonts w:ascii="GHEA Grapalat" w:hAnsi="GHEA Grapalat" w:cs="Sylfaen"/>
                <w:b/>
                <w:sz w:val="24"/>
                <w:szCs w:val="24"/>
                <w:lang w:val="hy-AM"/>
              </w:rPr>
              <w:t>ՊԵՏԱԿԱՆ ՓՈՐՁԱԳԻՏԱԿԱՆ ԵԶՐԱԿԱՑՈՒԹՅՒՈՆ</w:t>
            </w:r>
          </w:p>
          <w:p w14:paraId="146786ED" w14:textId="77777777" w:rsidR="004A6E89" w:rsidRDefault="004A6E89" w:rsidP="004A6E89">
            <w:pPr>
              <w:spacing w:line="240" w:lineRule="auto"/>
              <w:jc w:val="center"/>
              <w:rPr>
                <w:rFonts w:ascii="GHEA Grapalat" w:hAnsi="GHEA Grapalat" w:cs="Sylfaen"/>
                <w:b/>
                <w:sz w:val="24"/>
                <w:szCs w:val="24"/>
                <w:lang w:val="hy-AM"/>
              </w:rPr>
            </w:pPr>
            <w:r>
              <w:rPr>
                <w:rFonts w:ascii="GHEA Grapalat" w:hAnsi="GHEA Grapalat" w:cs="Sylfaen"/>
                <w:b/>
                <w:sz w:val="24"/>
                <w:szCs w:val="24"/>
                <w:lang w:val="hy-AM"/>
              </w:rPr>
              <w:t xml:space="preserve">«ՀԱՅԱՍՏԱՆԻ ՀԱՆՐԱՊԵՏՈՒԹՅԱՆ ԿԱՌԱՎԱՐՈՒԹՅԱՆ 2020  ԹՎԱԿԱՆԻ ՀՈՒՆԻՍԻ 11-Ի № 953-Ն ՈՐՈՇՄԱՆ ՄԵՋ ՓՈՓՈԽՈՒԹՅՈՒՆ ԿԱՏԱՐԵԼՈՒ ՄԱՍԻՆ» ՀԱՅԱՍՏԱՆԻ </w:t>
            </w:r>
            <w:r>
              <w:rPr>
                <w:rFonts w:ascii="GHEA Grapalat" w:hAnsi="GHEA Grapalat" w:cs="Sylfaen"/>
                <w:b/>
                <w:sz w:val="24"/>
                <w:szCs w:val="24"/>
                <w:lang w:val="hy-AM"/>
              </w:rPr>
              <w:lastRenderedPageBreak/>
              <w:t>ՀԱՆՐԱՊԵՏՈՒԹՅԱՆ ԿԱՌԱՎԱՐՈՒԹՅԱՆ ՈՐՈՇՄԱՆ ՆԱԽԱԳԾԻ ՎԵՐԱԲԵՐՅԱԼ</w:t>
            </w:r>
          </w:p>
          <w:p w14:paraId="515C84B7" w14:textId="62AFE4F9" w:rsidR="00FA3209" w:rsidRPr="00FA3209" w:rsidRDefault="004A6E89" w:rsidP="004A6E89">
            <w:pPr>
              <w:widowControl w:val="0"/>
              <w:spacing w:after="0" w:line="240" w:lineRule="auto"/>
              <w:jc w:val="both"/>
              <w:rPr>
                <w:rFonts w:ascii="GHEA Grapalat" w:eastAsia="Times New Roman" w:hAnsi="GHEA Grapalat"/>
                <w:color w:val="FF0000"/>
                <w:sz w:val="24"/>
                <w:szCs w:val="24"/>
                <w:lang w:val="hy-AM"/>
              </w:rPr>
            </w:pPr>
            <w:r>
              <w:rPr>
                <w:rFonts w:ascii="GHEA Grapalat" w:hAnsi="GHEA Grapalat" w:cs="Sylfaen"/>
                <w:b/>
                <w:sz w:val="24"/>
                <w:szCs w:val="24"/>
                <w:lang w:val="hy-AM"/>
              </w:rPr>
              <w:tab/>
            </w:r>
            <w:r>
              <w:rPr>
                <w:rFonts w:ascii="GHEA Grapalat" w:hAnsi="GHEA Grapalat" w:cs="Sylfaen"/>
                <w:sz w:val="24"/>
                <w:szCs w:val="24"/>
                <w:lang w:val="hy-AM"/>
              </w:rPr>
              <w:t>«Հայաստանի Հանրապետության կառավարության 2020  թվականի հունիսի 11-ի № 953-Ն որոշման մեջ փոփոխություն կատարելու մասին» Հայաստանի Հանրապետության կառավարության որոշման նախագծի վերաբերյալ դիտողություններ և առաջարկություններ չունենք:</w:t>
            </w:r>
          </w:p>
        </w:tc>
        <w:tc>
          <w:tcPr>
            <w:tcW w:w="3510" w:type="dxa"/>
            <w:tcBorders>
              <w:top w:val="single" w:sz="4" w:space="0" w:color="auto"/>
              <w:left w:val="single" w:sz="4" w:space="0" w:color="auto"/>
              <w:bottom w:val="single" w:sz="4" w:space="0" w:color="auto"/>
              <w:right w:val="single" w:sz="4" w:space="0" w:color="auto"/>
            </w:tcBorders>
            <w:shd w:val="clear" w:color="auto" w:fill="auto"/>
          </w:tcPr>
          <w:p w14:paraId="655C4ACD" w14:textId="73654F89" w:rsidR="00FA3209" w:rsidRPr="004A6E89" w:rsidRDefault="00FA3209" w:rsidP="00FA3209">
            <w:pPr>
              <w:spacing w:after="0" w:line="20" w:lineRule="atLeast"/>
              <w:jc w:val="center"/>
              <w:rPr>
                <w:rFonts w:ascii="GHEA Grapalat" w:eastAsia="Times New Roman" w:hAnsi="GHEA Grapalat"/>
                <w:sz w:val="24"/>
                <w:szCs w:val="24"/>
                <w:lang w:val="hy-AM"/>
              </w:rPr>
            </w:pPr>
            <w:r w:rsidRPr="004A6E89">
              <w:rPr>
                <w:rFonts w:ascii="GHEA Grapalat" w:eastAsia="Times New Roman" w:hAnsi="GHEA Grapalat"/>
                <w:sz w:val="24"/>
                <w:szCs w:val="24"/>
                <w:lang w:val="hy-AM"/>
              </w:rPr>
              <w:lastRenderedPageBreak/>
              <w:t>Ընդունվել է` ի գիտություն:</w:t>
            </w:r>
          </w:p>
        </w:tc>
      </w:tr>
    </w:tbl>
    <w:p w14:paraId="2A710CE0" w14:textId="77777777" w:rsidR="00CB5B09" w:rsidRPr="001345AF" w:rsidRDefault="00CB5B09" w:rsidP="00425984">
      <w:pPr>
        <w:rPr>
          <w:lang w:val="de-DE"/>
        </w:rPr>
      </w:pPr>
    </w:p>
    <w:sectPr w:rsidR="00CB5B09" w:rsidRPr="001345AF" w:rsidSect="00F022FB">
      <w:pgSz w:w="15840" w:h="12240" w:orient="landscape"/>
      <w:pgMar w:top="720" w:right="135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68293A"/>
    <w:multiLevelType w:val="hybridMultilevel"/>
    <w:tmpl w:val="DF8A53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FB6E79"/>
    <w:multiLevelType w:val="hybridMultilevel"/>
    <w:tmpl w:val="40623C02"/>
    <w:lvl w:ilvl="0" w:tplc="DC7AEED0">
      <w:start w:val="1"/>
      <w:numFmt w:val="decimal"/>
      <w:lvlText w:val="%1)"/>
      <w:lvlJc w:val="left"/>
      <w:pPr>
        <w:ind w:left="399" w:hanging="360"/>
      </w:pPr>
      <w:rPr>
        <w:rFonts w:cs="Sylfaen" w:hint="default"/>
      </w:rPr>
    </w:lvl>
    <w:lvl w:ilvl="1" w:tplc="04090019" w:tentative="1">
      <w:start w:val="1"/>
      <w:numFmt w:val="lowerLetter"/>
      <w:lvlText w:val="%2."/>
      <w:lvlJc w:val="left"/>
      <w:pPr>
        <w:ind w:left="1119" w:hanging="360"/>
      </w:pPr>
    </w:lvl>
    <w:lvl w:ilvl="2" w:tplc="0409001B" w:tentative="1">
      <w:start w:val="1"/>
      <w:numFmt w:val="lowerRoman"/>
      <w:lvlText w:val="%3."/>
      <w:lvlJc w:val="right"/>
      <w:pPr>
        <w:ind w:left="1839" w:hanging="180"/>
      </w:pPr>
    </w:lvl>
    <w:lvl w:ilvl="3" w:tplc="0409000F" w:tentative="1">
      <w:start w:val="1"/>
      <w:numFmt w:val="decimal"/>
      <w:lvlText w:val="%4."/>
      <w:lvlJc w:val="left"/>
      <w:pPr>
        <w:ind w:left="2559" w:hanging="360"/>
      </w:pPr>
    </w:lvl>
    <w:lvl w:ilvl="4" w:tplc="04090019" w:tentative="1">
      <w:start w:val="1"/>
      <w:numFmt w:val="lowerLetter"/>
      <w:lvlText w:val="%5."/>
      <w:lvlJc w:val="left"/>
      <w:pPr>
        <w:ind w:left="3279" w:hanging="360"/>
      </w:pPr>
    </w:lvl>
    <w:lvl w:ilvl="5" w:tplc="0409001B" w:tentative="1">
      <w:start w:val="1"/>
      <w:numFmt w:val="lowerRoman"/>
      <w:lvlText w:val="%6."/>
      <w:lvlJc w:val="right"/>
      <w:pPr>
        <w:ind w:left="3999" w:hanging="180"/>
      </w:pPr>
    </w:lvl>
    <w:lvl w:ilvl="6" w:tplc="0409000F" w:tentative="1">
      <w:start w:val="1"/>
      <w:numFmt w:val="decimal"/>
      <w:lvlText w:val="%7."/>
      <w:lvlJc w:val="left"/>
      <w:pPr>
        <w:ind w:left="4719" w:hanging="360"/>
      </w:pPr>
    </w:lvl>
    <w:lvl w:ilvl="7" w:tplc="04090019" w:tentative="1">
      <w:start w:val="1"/>
      <w:numFmt w:val="lowerLetter"/>
      <w:lvlText w:val="%8."/>
      <w:lvlJc w:val="left"/>
      <w:pPr>
        <w:ind w:left="5439" w:hanging="360"/>
      </w:pPr>
    </w:lvl>
    <w:lvl w:ilvl="8" w:tplc="0409001B" w:tentative="1">
      <w:start w:val="1"/>
      <w:numFmt w:val="lowerRoman"/>
      <w:lvlText w:val="%9."/>
      <w:lvlJc w:val="right"/>
      <w:pPr>
        <w:ind w:left="6159" w:hanging="180"/>
      </w:pPr>
    </w:lvl>
  </w:abstractNum>
  <w:abstractNum w:abstractNumId="2" w15:restartNumberingAfterBreak="0">
    <w:nsid w:val="3ED07D13"/>
    <w:multiLevelType w:val="hybridMultilevel"/>
    <w:tmpl w:val="3FB67C1E"/>
    <w:lvl w:ilvl="0" w:tplc="581223D0">
      <w:start w:val="1"/>
      <w:numFmt w:val="decimal"/>
      <w:lvlText w:val="%1)"/>
      <w:lvlJc w:val="left"/>
      <w:pPr>
        <w:ind w:left="540"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3" w15:restartNumberingAfterBreak="0">
    <w:nsid w:val="40135CBE"/>
    <w:multiLevelType w:val="hybridMultilevel"/>
    <w:tmpl w:val="66B0E368"/>
    <w:lvl w:ilvl="0" w:tplc="75B2CACA">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0E0523"/>
    <w:multiLevelType w:val="hybridMultilevel"/>
    <w:tmpl w:val="CACED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D920F40"/>
    <w:multiLevelType w:val="hybridMultilevel"/>
    <w:tmpl w:val="7DC69ABA"/>
    <w:lvl w:ilvl="0" w:tplc="3EB2B53C">
      <w:start w:val="1"/>
      <w:numFmt w:val="decimal"/>
      <w:lvlText w:val="%1."/>
      <w:lvlJc w:val="left"/>
      <w:pPr>
        <w:ind w:left="720" w:hanging="360"/>
      </w:pPr>
      <w:rPr>
        <w:rFonts w:ascii="GHEA Grapalat" w:eastAsia="Times New Roman" w:hAnsi="GHEA Grapalat"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A8240A6"/>
    <w:multiLevelType w:val="hybridMultilevel"/>
    <w:tmpl w:val="AE5807B2"/>
    <w:lvl w:ilvl="0" w:tplc="FA041A7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73182FA4"/>
    <w:multiLevelType w:val="hybridMultilevel"/>
    <w:tmpl w:val="D5AA7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num>
  <w:num w:numId="4">
    <w:abstractNumId w:val="1"/>
  </w:num>
  <w:num w:numId="5">
    <w:abstractNumId w:val="3"/>
  </w:num>
  <w:num w:numId="6">
    <w:abstractNumId w:val="4"/>
  </w:num>
  <w:num w:numId="7">
    <w:abstractNumId w:val="7"/>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14E29"/>
    <w:rsid w:val="0001168E"/>
    <w:rsid w:val="00022AC5"/>
    <w:rsid w:val="00033B31"/>
    <w:rsid w:val="000573F4"/>
    <w:rsid w:val="001345AF"/>
    <w:rsid w:val="001427B2"/>
    <w:rsid w:val="001916E4"/>
    <w:rsid w:val="001F3E61"/>
    <w:rsid w:val="002B6BB3"/>
    <w:rsid w:val="00323A91"/>
    <w:rsid w:val="00371D0F"/>
    <w:rsid w:val="00420478"/>
    <w:rsid w:val="00425984"/>
    <w:rsid w:val="00433B4D"/>
    <w:rsid w:val="004A6E89"/>
    <w:rsid w:val="0057615D"/>
    <w:rsid w:val="005F515F"/>
    <w:rsid w:val="00692E45"/>
    <w:rsid w:val="006D08A6"/>
    <w:rsid w:val="00714855"/>
    <w:rsid w:val="0090429E"/>
    <w:rsid w:val="009077F5"/>
    <w:rsid w:val="00931684"/>
    <w:rsid w:val="0097575F"/>
    <w:rsid w:val="00986987"/>
    <w:rsid w:val="00A01F73"/>
    <w:rsid w:val="00A21C8F"/>
    <w:rsid w:val="00AA14CB"/>
    <w:rsid w:val="00B06D38"/>
    <w:rsid w:val="00B14E29"/>
    <w:rsid w:val="00B81F8F"/>
    <w:rsid w:val="00BC3AC1"/>
    <w:rsid w:val="00C07D0A"/>
    <w:rsid w:val="00C53D3C"/>
    <w:rsid w:val="00C674C3"/>
    <w:rsid w:val="00CB5B09"/>
    <w:rsid w:val="00CE4303"/>
    <w:rsid w:val="00CF0AD4"/>
    <w:rsid w:val="00D06F18"/>
    <w:rsid w:val="00D60764"/>
    <w:rsid w:val="00DB5242"/>
    <w:rsid w:val="00DC68FF"/>
    <w:rsid w:val="00DF26BF"/>
    <w:rsid w:val="00DF45DD"/>
    <w:rsid w:val="00E3017A"/>
    <w:rsid w:val="00E3114D"/>
    <w:rsid w:val="00E41B77"/>
    <w:rsid w:val="00E71CD7"/>
    <w:rsid w:val="00EB4AC6"/>
    <w:rsid w:val="00EF3BF4"/>
    <w:rsid w:val="00EF40A6"/>
    <w:rsid w:val="00F022FB"/>
    <w:rsid w:val="00F308F5"/>
    <w:rsid w:val="00F54C3D"/>
    <w:rsid w:val="00FA3209"/>
    <w:rsid w:val="00FA57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A98D8"/>
  <w15:docId w15:val="{9BF0C741-A4A1-4D23-92EC-B4BE260A3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98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25984"/>
    <w:rPr>
      <w:b/>
      <w:bCs/>
    </w:rPr>
  </w:style>
  <w:style w:type="paragraph" w:styleId="ListParagraph">
    <w:name w:val="List Paragraph"/>
    <w:aliases w:val="Akapit z listą BS,List Paragraph 1,List_Paragraph,Multilevel para_II,List Paragraph1,List Paragraph (numbered (a)),OBC Bullet,List Paragraph11,Bullets,List Paragraph nowy,Liste 1,Paragraphe de liste PBLH,Dot pt,F5 List Paragraph,Bullet1,3"/>
    <w:basedOn w:val="Normal"/>
    <w:link w:val="ListParagraphChar"/>
    <w:uiPriority w:val="34"/>
    <w:qFormat/>
    <w:rsid w:val="00425984"/>
    <w:pPr>
      <w:spacing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Bullets Char,List Paragraph nowy Char,Liste 1 Char"/>
    <w:link w:val="ListParagraph"/>
    <w:uiPriority w:val="34"/>
    <w:locked/>
    <w:rsid w:val="00425984"/>
  </w:style>
  <w:style w:type="table" w:styleId="TableGrid">
    <w:name w:val="Table Grid"/>
    <w:basedOn w:val="TableNormal"/>
    <w:uiPriority w:val="39"/>
    <w:rsid w:val="0042598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425984"/>
  </w:style>
  <w:style w:type="paragraph" w:styleId="NoSpacing">
    <w:name w:val="No Spacing"/>
    <w:link w:val="NoSpacingChar"/>
    <w:uiPriority w:val="1"/>
    <w:qFormat/>
    <w:rsid w:val="00425984"/>
    <w:pPr>
      <w:spacing w:after="0" w:line="240" w:lineRule="auto"/>
    </w:pPr>
  </w:style>
  <w:style w:type="paragraph" w:styleId="BodyText">
    <w:name w:val="Body Text"/>
    <w:basedOn w:val="Normal"/>
    <w:link w:val="BodyTextChar"/>
    <w:unhideWhenUsed/>
    <w:rsid w:val="00BC3AC1"/>
    <w:pPr>
      <w:shd w:val="clear" w:color="auto" w:fill="FFFFFF"/>
      <w:overflowPunct w:val="0"/>
      <w:autoSpaceDE w:val="0"/>
      <w:autoSpaceDN w:val="0"/>
      <w:adjustRightInd w:val="0"/>
      <w:spacing w:after="0" w:line="360" w:lineRule="auto"/>
      <w:jc w:val="both"/>
    </w:pPr>
    <w:rPr>
      <w:rFonts w:ascii="Arial Armenian" w:eastAsia="Times New Roman" w:hAnsi="Arial Armenian" w:cs="Times New Roman"/>
      <w:szCs w:val="20"/>
    </w:rPr>
  </w:style>
  <w:style w:type="character" w:customStyle="1" w:styleId="BodyTextChar">
    <w:name w:val="Body Text Char"/>
    <w:basedOn w:val="DefaultParagraphFont"/>
    <w:link w:val="BodyText"/>
    <w:rsid w:val="00BC3AC1"/>
    <w:rPr>
      <w:rFonts w:ascii="Arial Armenian" w:eastAsia="Times New Roman" w:hAnsi="Arial Armenian" w:cs="Times New Roman"/>
      <w:szCs w:val="20"/>
      <w:shd w:val="clear" w:color="auto" w:fill="FFFFFF"/>
    </w:rPr>
  </w:style>
  <w:style w:type="paragraph" w:styleId="BalloonText">
    <w:name w:val="Balloon Text"/>
    <w:basedOn w:val="Normal"/>
    <w:link w:val="BalloonTextChar"/>
    <w:uiPriority w:val="99"/>
    <w:semiHidden/>
    <w:unhideWhenUsed/>
    <w:rsid w:val="00CF0AD4"/>
    <w:pPr>
      <w:spacing w:after="0" w:line="240" w:lineRule="auto"/>
      <w:ind w:left="576" w:hanging="576"/>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CF0AD4"/>
    <w:rPr>
      <w:rFonts w:ascii="Segoe UI" w:eastAsia="Calibr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CF0AD4"/>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CF0AD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Emphasis">
    <w:name w:val="Emphasis"/>
    <w:uiPriority w:val="20"/>
    <w:qFormat/>
    <w:rsid w:val="00433B4D"/>
    <w:rPr>
      <w:i/>
      <w:iCs/>
    </w:rPr>
  </w:style>
  <w:style w:type="character" w:customStyle="1" w:styleId="namak">
    <w:name w:val="namak Знак"/>
    <w:link w:val="namak0"/>
    <w:locked/>
    <w:rsid w:val="00E41B77"/>
    <w:rPr>
      <w:rFonts w:ascii="GHEA Grapalat" w:hAnsi="GHEA Grapalat"/>
      <w:spacing w:val="-4"/>
      <w:sz w:val="24"/>
      <w:szCs w:val="24"/>
      <w:lang w:eastAsia="ru-RU"/>
    </w:rPr>
  </w:style>
  <w:style w:type="paragraph" w:customStyle="1" w:styleId="namak0">
    <w:name w:val="namak"/>
    <w:basedOn w:val="Normal"/>
    <w:link w:val="namak"/>
    <w:rsid w:val="00E41B77"/>
    <w:pPr>
      <w:spacing w:after="0" w:line="400" w:lineRule="exact"/>
      <w:ind w:firstLine="397"/>
      <w:jc w:val="both"/>
    </w:pPr>
    <w:rPr>
      <w:rFonts w:ascii="GHEA Grapalat" w:hAnsi="GHEA Grapalat"/>
      <w:spacing w:val="-4"/>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743379">
      <w:bodyDiv w:val="1"/>
      <w:marLeft w:val="0"/>
      <w:marRight w:val="0"/>
      <w:marTop w:val="0"/>
      <w:marBottom w:val="0"/>
      <w:divBdr>
        <w:top w:val="none" w:sz="0" w:space="0" w:color="auto"/>
        <w:left w:val="none" w:sz="0" w:space="0" w:color="auto"/>
        <w:bottom w:val="none" w:sz="0" w:space="0" w:color="auto"/>
        <w:right w:val="none" w:sz="0" w:space="0" w:color="auto"/>
      </w:divBdr>
    </w:div>
    <w:div w:id="335501673">
      <w:bodyDiv w:val="1"/>
      <w:marLeft w:val="0"/>
      <w:marRight w:val="0"/>
      <w:marTop w:val="0"/>
      <w:marBottom w:val="0"/>
      <w:divBdr>
        <w:top w:val="none" w:sz="0" w:space="0" w:color="auto"/>
        <w:left w:val="none" w:sz="0" w:space="0" w:color="auto"/>
        <w:bottom w:val="none" w:sz="0" w:space="0" w:color="auto"/>
        <w:right w:val="none" w:sz="0" w:space="0" w:color="auto"/>
      </w:divBdr>
    </w:div>
    <w:div w:id="994409084">
      <w:bodyDiv w:val="1"/>
      <w:marLeft w:val="0"/>
      <w:marRight w:val="0"/>
      <w:marTop w:val="0"/>
      <w:marBottom w:val="0"/>
      <w:divBdr>
        <w:top w:val="none" w:sz="0" w:space="0" w:color="auto"/>
        <w:left w:val="none" w:sz="0" w:space="0" w:color="auto"/>
        <w:bottom w:val="none" w:sz="0" w:space="0" w:color="auto"/>
        <w:right w:val="none" w:sz="0" w:space="0" w:color="auto"/>
      </w:divBdr>
    </w:div>
    <w:div w:id="1400011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2</Pages>
  <Words>300</Words>
  <Characters>1714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Khondkaryan</dc:creator>
  <cp:keywords>https://mul2.gov.am/tasks/1020515/oneclick/4.Ampopatert.docx?token=6a45272ce88dee1dcab579be2f8a879c</cp:keywords>
  <dc:description/>
  <cp:lastModifiedBy>Hrayr Harutyunyan</cp:lastModifiedBy>
  <cp:revision>68</cp:revision>
  <dcterms:created xsi:type="dcterms:W3CDTF">2021-03-25T07:24:00Z</dcterms:created>
  <dcterms:modified xsi:type="dcterms:W3CDTF">2024-08-15T04:50:00Z</dcterms:modified>
</cp:coreProperties>
</file>