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9E0"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57521E" w:rsidRDefault="004776A2" w:rsidP="004776A2">
      <w:pPr>
        <w:shd w:val="clear" w:color="auto" w:fill="FFFFFF"/>
        <w:spacing w:after="0" w:line="240" w:lineRule="auto"/>
        <w:jc w:val="center"/>
        <w:rPr>
          <w:rFonts w:ascii="Courier New" w:eastAsia="Times New Roman" w:hAnsi="Courier New" w:cs="Courier New"/>
          <w:color w:val="000000"/>
          <w:sz w:val="24"/>
          <w:szCs w:val="24"/>
        </w:rPr>
      </w:pPr>
    </w:p>
    <w:p w:rsidR="00A919E0" w:rsidRPr="00AA54A9" w:rsidRDefault="00A919E0"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15"/>
        <w:gridCol w:w="5792"/>
      </w:tblGrid>
      <w:tr w:rsidR="00DC2E1A" w:rsidRPr="00AA54A9" w:rsidTr="00BE4AAC">
        <w:trPr>
          <w:tblCellSpacing w:w="0" w:type="dxa"/>
          <w:jc w:val="center"/>
        </w:trPr>
        <w:tc>
          <w:tcPr>
            <w:tcW w:w="991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4A1D53">
            <w:pPr>
              <w:spacing w:after="0" w:line="240" w:lineRule="auto"/>
              <w:jc w:val="center"/>
              <w:rPr>
                <w:rFonts w:ascii="GHEA Grapalat" w:eastAsia="Times New Roman" w:hAnsi="GHEA Grapalat" w:cs="Times New Roman"/>
                <w:color w:val="000000"/>
                <w:sz w:val="24"/>
                <w:szCs w:val="24"/>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26529A" w:rsidP="004A1D5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02</w:t>
            </w:r>
            <w:r w:rsidR="0076606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07</w:t>
            </w:r>
            <w:r w:rsidR="00AC7B39">
              <w:rPr>
                <w:rFonts w:ascii="GHEA Grapalat" w:eastAsia="Times New Roman" w:hAnsi="GHEA Grapalat" w:cs="Times New Roman"/>
                <w:color w:val="000000"/>
                <w:sz w:val="24"/>
                <w:szCs w:val="24"/>
              </w:rPr>
              <w:t>.202</w:t>
            </w:r>
            <w:r w:rsidR="007F5101">
              <w:rPr>
                <w:rFonts w:ascii="GHEA Grapalat" w:eastAsia="Times New Roman" w:hAnsi="GHEA Grapalat" w:cs="Times New Roman"/>
                <w:color w:val="000000"/>
                <w:sz w:val="24"/>
                <w:szCs w:val="24"/>
                <w:lang w:val="hy-AM"/>
              </w:rPr>
              <w:t>4</w:t>
            </w:r>
            <w:r w:rsidR="0076606A">
              <w:rPr>
                <w:rFonts w:ascii="GHEA Grapalat" w:eastAsia="Times New Roman" w:hAnsi="GHEA Grapalat" w:cs="Times New Roman"/>
                <w:color w:val="000000"/>
                <w:sz w:val="24"/>
                <w:szCs w:val="24"/>
              </w:rPr>
              <w:t>թ.</w:t>
            </w:r>
          </w:p>
        </w:tc>
      </w:tr>
      <w:tr w:rsidR="00DC2E1A" w:rsidRPr="00AA54A9" w:rsidTr="00BE4AAC">
        <w:trPr>
          <w:tblCellSpacing w:w="0" w:type="dxa"/>
          <w:jc w:val="center"/>
        </w:trPr>
        <w:tc>
          <w:tcPr>
            <w:tcW w:w="991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4A1D53">
            <w:pPr>
              <w:spacing w:after="0" w:line="240" w:lineRule="auto"/>
              <w:rPr>
                <w:rFonts w:ascii="GHEA Grapalat" w:eastAsia="Times New Roman" w:hAnsi="GHEA Grapalat" w:cs="Times New Roman"/>
                <w:color w:val="000000"/>
                <w:sz w:val="24"/>
                <w:szCs w:val="24"/>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76606A" w:rsidP="004A1D53">
            <w:pPr>
              <w:spacing w:after="0" w:line="240" w:lineRule="auto"/>
              <w:jc w:val="center"/>
              <w:rPr>
                <w:rFonts w:ascii="GHEA Grapalat" w:eastAsia="Times New Roman" w:hAnsi="GHEA Grapalat" w:cs="Times New Roman"/>
                <w:color w:val="000000"/>
                <w:sz w:val="24"/>
                <w:szCs w:val="24"/>
              </w:rPr>
            </w:pPr>
            <w:r w:rsidRPr="00545C44">
              <w:rPr>
                <w:rFonts w:ascii="GHEA Grapalat" w:eastAsia="Times New Roman" w:hAnsi="GHEA Grapalat" w:cs="Times New Roman"/>
                <w:color w:val="000000"/>
                <w:sz w:val="24"/>
                <w:szCs w:val="24"/>
              </w:rPr>
              <w:t>N</w:t>
            </w:r>
            <w:r w:rsidR="007F5101">
              <w:t xml:space="preserve"> </w:t>
            </w:r>
            <w:r w:rsidR="0026529A" w:rsidRPr="0026529A">
              <w:rPr>
                <w:rFonts w:ascii="GHEA Grapalat" w:eastAsia="Times New Roman" w:hAnsi="GHEA Grapalat" w:cs="Times New Roman"/>
                <w:color w:val="000000"/>
                <w:sz w:val="24"/>
                <w:szCs w:val="24"/>
              </w:rPr>
              <w:t>ՊՀ-Պ-01</w:t>
            </w:r>
          </w:p>
        </w:tc>
      </w:tr>
      <w:tr w:rsidR="00C42BA1" w:rsidRPr="006D2DB7" w:rsidTr="00BE4AAC">
        <w:trPr>
          <w:trHeight w:val="694"/>
          <w:tblCellSpacing w:w="0" w:type="dxa"/>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cPr>
          <w:p w:rsidR="0026529A" w:rsidRPr="001263A3" w:rsidRDefault="0026529A" w:rsidP="00C361F3">
            <w:pPr>
              <w:widowControl w:val="0"/>
              <w:spacing w:after="0"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 xml:space="preserve">Հայաստանի Գործատուների Հանրապետական Միությունը (այսուհետ նաև' Միություն) քննարկել է իրավական ակտերի նախագծերի հրապարակման միասնական կայքում' </w:t>
            </w:r>
            <w:r w:rsidR="00C361F3" w:rsidRPr="001263A3">
              <w:rPr>
                <w:rFonts w:ascii="GHEA Grapalat" w:eastAsia="Segoe UI" w:hAnsi="GHEA Grapalat" w:cs="Segoe UI"/>
                <w:color w:val="000000"/>
                <w:sz w:val="24"/>
                <w:szCs w:val="24"/>
                <w:lang w:eastAsia="ru-RU" w:bidi="ru-RU"/>
              </w:rPr>
              <w:t xml:space="preserve">e-draft.am </w:t>
            </w:r>
            <w:r w:rsidRPr="001263A3">
              <w:rPr>
                <w:rFonts w:ascii="GHEA Grapalat" w:eastAsia="Segoe UI" w:hAnsi="GHEA Grapalat" w:cs="Segoe UI"/>
                <w:color w:val="000000"/>
                <w:sz w:val="24"/>
                <w:szCs w:val="24"/>
                <w:lang w:val="hy-AM" w:eastAsia="hy-AM" w:bidi="hy-AM"/>
              </w:rPr>
              <w:t>ներկայացված' «Հայաստանի Հանրապետության կառավարության 2017 թվականի հոկտեմբերի 5-ի N 1260-Ն որոշման մեջ լրացումներ և փոփոխություններ կատարելու մասին» ՀՀ կառավարության որոշման նախագիծը (այսուհետ նաև' նախագիծ), որի խնդրահարույց դրույթների վերաբերյալ ստորև ներկայացնում է իր մտահոգություններն ու առաջարկությունները:</w:t>
            </w:r>
          </w:p>
          <w:p w:rsidR="0026529A" w:rsidRPr="001263A3" w:rsidRDefault="0026529A" w:rsidP="00C361F3">
            <w:pPr>
              <w:widowControl w:val="0"/>
              <w:spacing w:after="0"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Նախագծով առաջարկվող նոր կարգավորումները նախատեսվում է տարածել 2024 թվականի հունվարի 1-ից հետո ծագած իրավահարաբերությունների վրա, մինչդեռ, Միության կարծիքով, նախագծով առաջարկվող ոչ բոլոր կար</w:t>
            </w:r>
            <w:bookmarkStart w:id="0" w:name="_GoBack"/>
            <w:bookmarkEnd w:id="0"/>
            <w:r w:rsidRPr="001263A3">
              <w:rPr>
                <w:rFonts w:ascii="GHEA Grapalat" w:eastAsia="Segoe UI" w:hAnsi="GHEA Grapalat" w:cs="Segoe UI"/>
                <w:color w:val="000000"/>
                <w:sz w:val="24"/>
                <w:szCs w:val="24"/>
                <w:lang w:val="hy-AM" w:eastAsia="hy-AM" w:bidi="hy-AM"/>
              </w:rPr>
              <w:t>գավորումները կարող են ունենալ հետադարձ ուժ, քանի որ դրանք խստացնող կամ հարկ վճարողների իրավական վիճակը վատթարացնող բնույթ ունեն (հիմք' «Նորմատիվ իրավական ակտերի մասին» ՀՀ օրենքի 23-րդ հոդվածի 2-րդ մաս և 28-րդ հոդվածի 2-րդ մաս):</w:t>
            </w:r>
          </w:p>
          <w:p w:rsidR="0026529A" w:rsidRPr="001263A3" w:rsidRDefault="0026529A" w:rsidP="00C361F3">
            <w:pPr>
              <w:widowControl w:val="0"/>
              <w:spacing w:after="0"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Ստորև ներկայացնում ենք նախագծով առաջարկվող այն իրավակարգավորումները, որոնք կարող են տարածվել միայն որոշումն ուժի մեջ մտնելուց հետո ծագող իրավահարաբերությունների վրա:</w:t>
            </w:r>
          </w:p>
          <w:p w:rsidR="0026529A" w:rsidRPr="001263A3" w:rsidRDefault="0026529A" w:rsidP="00C361F3">
            <w:pPr>
              <w:widowControl w:val="0"/>
              <w:numPr>
                <w:ilvl w:val="0"/>
                <w:numId w:val="12"/>
              </w:numPr>
              <w:tabs>
                <w:tab w:val="left" w:pos="841"/>
              </w:tabs>
              <w:spacing w:after="0"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 xml:space="preserve">Նախագծի 6-րդ կետի համաձայն' դրամարկղային մուտքի և (կամ) ելքի օրդերների վերաբերյալ տվյալները էլեկտրոնային դրամարկղային գրքում գրանցելու ժամկետը նախատեսվում է սահմանափակել </w:t>
            </w:r>
            <w:r w:rsidRPr="001263A3">
              <w:rPr>
                <w:rFonts w:ascii="GHEA Grapalat" w:eastAsia="Segoe UI" w:hAnsi="GHEA Grapalat" w:cs="Segoe UI"/>
                <w:b/>
                <w:bCs/>
                <w:i/>
                <w:iCs/>
                <w:color w:val="000000"/>
                <w:sz w:val="24"/>
                <w:szCs w:val="24"/>
                <w:lang w:val="hy-AM" w:eastAsia="hy-AM" w:bidi="hy-AM"/>
              </w:rPr>
              <w:t>5 աշխատանքային օրով,</w:t>
            </w:r>
            <w:r w:rsidRPr="001263A3">
              <w:rPr>
                <w:rFonts w:ascii="GHEA Grapalat" w:eastAsia="Segoe UI" w:hAnsi="GHEA Grapalat" w:cs="Segoe UI"/>
                <w:color w:val="000000"/>
                <w:sz w:val="24"/>
                <w:szCs w:val="24"/>
                <w:lang w:val="hy-AM" w:eastAsia="hy-AM" w:bidi="hy-AM"/>
              </w:rPr>
              <w:t xml:space="preserve"> մինչդեռ ներկայումս գործող' Հայաստանի Հանրապետության կառավարության 2017 թվականի հոկտեմբերի 5-ի N 1260- Ն որոշմամբ հաստատված կարգի (այսուհետ նաև' գործող կարգ) 32-րդ և 33-րդ կետերով սահմանված է դրամարկղային մուտքի և (կամ) ելքի օրդերների վերաբերյալ տվյալները էլեկտրոնային դրամարկղային գրքում գրանցելու </w:t>
            </w:r>
            <w:r w:rsidRPr="001263A3">
              <w:rPr>
                <w:rFonts w:ascii="GHEA Grapalat" w:eastAsia="Segoe UI" w:hAnsi="GHEA Grapalat" w:cs="Segoe UI"/>
                <w:b/>
                <w:bCs/>
                <w:i/>
                <w:iCs/>
                <w:color w:val="000000"/>
                <w:sz w:val="24"/>
                <w:szCs w:val="24"/>
                <w:lang w:val="hy-AM" w:eastAsia="hy-AM" w:bidi="hy-AM"/>
              </w:rPr>
              <w:t>ավելի երկար ժամկետ'</w:t>
            </w:r>
            <w:r w:rsidRPr="001263A3">
              <w:rPr>
                <w:rFonts w:ascii="GHEA Grapalat" w:eastAsia="Segoe UI" w:hAnsi="GHEA Grapalat" w:cs="Segoe UI"/>
                <w:color w:val="000000"/>
                <w:sz w:val="24"/>
                <w:szCs w:val="24"/>
                <w:lang w:val="hy-AM" w:eastAsia="hy-AM" w:bidi="hy-AM"/>
              </w:rPr>
              <w:t xml:space="preserve"> տվյալ ամսվան հաջորդող որևէ աշխատանքային օր, բայց ոչ ուշ մինչև տվյալ աշխատանքային օրվա ընթացքում էլեկտրոնային դրամարկղային գրքում կանխիկ դրամի մուտքագրման կամ ելքագրման վերաբերյալ գրանցում կատարելը:</w:t>
            </w:r>
          </w:p>
          <w:p w:rsidR="0026529A" w:rsidRPr="001263A3" w:rsidRDefault="0026529A" w:rsidP="00C361F3">
            <w:pPr>
              <w:widowControl w:val="0"/>
              <w:numPr>
                <w:ilvl w:val="0"/>
                <w:numId w:val="12"/>
              </w:numPr>
              <w:tabs>
                <w:tab w:val="left" w:pos="855"/>
              </w:tabs>
              <w:spacing w:after="0"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 xml:space="preserve">Սույն գրության 1-ին կետում նշված հիմնավորումներով չի կարող հետադարձ ուժ </w:t>
            </w:r>
            <w:r w:rsidRPr="001263A3">
              <w:rPr>
                <w:rFonts w:ascii="GHEA Grapalat" w:eastAsia="Segoe UI" w:hAnsi="GHEA Grapalat" w:cs="Segoe UI"/>
                <w:color w:val="000000"/>
                <w:sz w:val="24"/>
                <w:szCs w:val="24"/>
                <w:lang w:val="hy-AM" w:eastAsia="hy-AM" w:bidi="hy-AM"/>
              </w:rPr>
              <w:lastRenderedPageBreak/>
              <w:t xml:space="preserve">տրվել նաև նախագծի 9-րդ կետով նախատեսվող կարգավորմանը, այն է' նախագծի 6-րդ կետով սահմանված ժամկետից </w:t>
            </w:r>
            <w:r w:rsidRPr="001263A3">
              <w:rPr>
                <w:rFonts w:ascii="GHEA Grapalat" w:eastAsia="Segoe UI" w:hAnsi="GHEA Grapalat" w:cs="Segoe UI"/>
                <w:b/>
                <w:bCs/>
                <w:i/>
                <w:iCs/>
                <w:color w:val="000000"/>
                <w:sz w:val="24"/>
                <w:szCs w:val="24"/>
                <w:lang w:val="hy-AM" w:eastAsia="hy-AM" w:bidi="hy-AM"/>
              </w:rPr>
              <w:t>(5 աշխատանքային օր)</w:t>
            </w:r>
            <w:r w:rsidRPr="001263A3">
              <w:rPr>
                <w:rFonts w:ascii="GHEA Grapalat" w:eastAsia="Segoe UI" w:hAnsi="GHEA Grapalat" w:cs="Segoe UI"/>
                <w:color w:val="000000"/>
                <w:sz w:val="24"/>
                <w:szCs w:val="24"/>
                <w:lang w:val="hy-AM" w:eastAsia="hy-AM" w:bidi="hy-AM"/>
              </w:rPr>
              <w:t xml:space="preserve"> ուշ դրամարկղային մուտքի և</w:t>
            </w:r>
            <w:r w:rsidRPr="001263A3">
              <w:rPr>
                <w:rFonts w:ascii="GHEA Grapalat" w:eastAsia="Segoe UI" w:hAnsi="GHEA Grapalat" w:cs="Segoe UI"/>
                <w:color w:val="000000"/>
                <w:sz w:val="24"/>
                <w:szCs w:val="24"/>
                <w:lang w:val="hy-AM" w:eastAsia="hy-AM" w:bidi="hy-AM"/>
              </w:rPr>
              <w:br w:type="page"/>
              <w:t>(կամ) ելքի օրդերների վերաբերյալ տվյալները էլեկտրոնային դրամարկղային գրքում գրանցելը էլեկտրոնային դրամարկղային գրքի վարման կանոնների խախտում համարելը, որի կատարման համար սահմանված է պատասխանատվություն:</w:t>
            </w:r>
          </w:p>
          <w:p w:rsidR="0026529A" w:rsidRPr="001263A3" w:rsidRDefault="0026529A" w:rsidP="00C361F3">
            <w:pPr>
              <w:widowControl w:val="0"/>
              <w:numPr>
                <w:ilvl w:val="0"/>
                <w:numId w:val="12"/>
              </w:numPr>
              <w:tabs>
                <w:tab w:val="left" w:pos="879"/>
              </w:tabs>
              <w:spacing w:after="0"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 xml:space="preserve">Նախագծի 7-րդ կետի համաձայն' հարկ վճարողի կողմից յուրաքանչյուր ամսվա համար մինչև այդ ամսվան անմիջապես հաջորդող ամսվա վերջին օրը ներառյալ էլեկտրոնային դրամարկղային գրքում կանխիկ դրամի մուտքագրումների և ելքագրումների գրանցումների վերաբերյալ վերջնական ամփոփում չկատարելու դեպքում, </w:t>
            </w:r>
            <w:r w:rsidRPr="001263A3">
              <w:rPr>
                <w:rFonts w:ascii="GHEA Grapalat" w:eastAsia="Segoe UI" w:hAnsi="GHEA Grapalat" w:cs="Segoe UI"/>
                <w:b/>
                <w:bCs/>
                <w:i/>
                <w:iCs/>
                <w:color w:val="000000"/>
                <w:sz w:val="24"/>
                <w:szCs w:val="24"/>
                <w:lang w:val="hy-AM" w:eastAsia="hy-AM" w:bidi="hy-AM"/>
              </w:rPr>
              <w:t>յուրաքանչյուր ամսվա վերջնական ամփոփումը կատարվում է համակարգի կողմից ինքնաշխատ</w:t>
            </w:r>
            <w:r w:rsidRPr="001263A3">
              <w:rPr>
                <w:rFonts w:ascii="GHEA Grapalat" w:eastAsia="Segoe UI" w:hAnsi="GHEA Grapalat" w:cs="Segoe UI"/>
                <w:color w:val="000000"/>
                <w:sz w:val="24"/>
                <w:szCs w:val="24"/>
                <w:lang w:val="hy-AM" w:eastAsia="hy-AM" w:bidi="hy-AM"/>
              </w:rPr>
              <w:t xml:space="preserve"> ՚ </w:t>
            </w:r>
            <w:r w:rsidRPr="001263A3">
              <w:rPr>
                <w:rFonts w:ascii="GHEA Grapalat" w:eastAsia="Segoe UI" w:hAnsi="GHEA Grapalat" w:cs="Segoe UI"/>
                <w:b/>
                <w:bCs/>
                <w:i/>
                <w:iCs/>
                <w:color w:val="000000"/>
                <w:sz w:val="24"/>
                <w:szCs w:val="24"/>
                <w:lang w:val="hy-AM" w:eastAsia="hy-AM" w:bidi="hy-AM"/>
              </w:rPr>
              <w:t>այդ ամսվան անմիջապես հաջորդող ամսվա վերջին օրը:</w:t>
            </w:r>
            <w:r w:rsidRPr="001263A3">
              <w:rPr>
                <w:rFonts w:ascii="GHEA Grapalat" w:eastAsia="Segoe UI" w:hAnsi="GHEA Grapalat" w:cs="Segoe UI"/>
                <w:color w:val="000000"/>
                <w:sz w:val="24"/>
                <w:szCs w:val="24"/>
                <w:lang w:val="hy-AM" w:eastAsia="hy-AM" w:bidi="hy-AM"/>
              </w:rPr>
              <w:t xml:space="preserve"> Մինչդեռ, գործող կարգով էլեկտրոնային դրամարկղային գրքում կանխիկ դրամի մուտքագրումների և ելքագրումների գրանցումները </w:t>
            </w:r>
            <w:r w:rsidRPr="001263A3">
              <w:rPr>
                <w:rFonts w:ascii="GHEA Grapalat" w:eastAsia="Segoe UI" w:hAnsi="GHEA Grapalat" w:cs="Segoe UI"/>
                <w:b/>
                <w:bCs/>
                <w:i/>
                <w:iCs/>
                <w:color w:val="000000"/>
                <w:sz w:val="24"/>
                <w:szCs w:val="24"/>
                <w:lang w:val="hy-AM" w:eastAsia="hy-AM" w:bidi="hy-AM"/>
              </w:rPr>
              <w:t>համակարգի կողմից ինքնաշխատ ամփոփելու</w:t>
            </w:r>
            <w:r w:rsidRPr="001263A3">
              <w:rPr>
                <w:rFonts w:ascii="GHEA Grapalat" w:eastAsia="Segoe UI" w:hAnsi="GHEA Grapalat" w:cs="Segoe UI"/>
                <w:color w:val="000000"/>
                <w:sz w:val="24"/>
                <w:szCs w:val="24"/>
                <w:lang w:val="hy-AM" w:eastAsia="hy-AM" w:bidi="hy-AM"/>
              </w:rPr>
              <w:t xml:space="preserve"> կարգավորումներ սահմանված չեն և, գործող կարգի 33-րդ կետին համապատասխան, դրանք վերջնական ամփոփվում են յուրաքանչյուր ամիսը մեկ անգամ' ամսվա վերջին օրվա դրությամբ, տվյալ ամսվան հաջորդող որևէ աշխատանքային օրվա ընթացքում, բայց ոչ ուշ մինչև տվյալ աշխատանքային օրվա ընթացքում էլեկտրոնային դրամարկղային գրքում կանխիկ դրամի մուտքագրման կամ ելքագրման վերաբերյալ գրանցում կատարելը:</w:t>
            </w:r>
          </w:p>
          <w:p w:rsidR="0026529A" w:rsidRPr="001263A3" w:rsidRDefault="0026529A" w:rsidP="00C361F3">
            <w:pPr>
              <w:widowControl w:val="0"/>
              <w:spacing w:after="0"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Ստացվում է, որ այս կարգավորմանը հետադարձ ուժ տալու դեպքում համակարգի կողմից ինքնաշխատ կամփոփվեն այնպիսի ամիսներ, որոնց համար գործող կարգավորումներով նախատեսված է ավելի ուշ ամփոփման հնարավորություն: Բնականաբար, հարկ վճարողն, առաջնորդվելով գործող կարգավորումներով, չէր կարող կանխատեսել, որ հետագայում կսահմանվեն այնպիսի կարգավորումներ, որոնք կսահմանափակեն գործող կարգով սահմանված իր իրավունքներն իրացնելու հնարավորությունը:</w:t>
            </w:r>
          </w:p>
          <w:p w:rsidR="00A919E0" w:rsidRPr="00EF3454" w:rsidRDefault="0026529A" w:rsidP="00EF3454">
            <w:pPr>
              <w:widowControl w:val="0"/>
              <w:spacing w:after="656" w:line="322" w:lineRule="exact"/>
              <w:ind w:left="119" w:right="269" w:firstLine="541"/>
              <w:jc w:val="both"/>
              <w:rPr>
                <w:rFonts w:ascii="GHEA Grapalat" w:eastAsia="Segoe UI" w:hAnsi="GHEA Grapalat" w:cs="Segoe UI"/>
                <w:color w:val="000000"/>
                <w:sz w:val="24"/>
                <w:szCs w:val="24"/>
                <w:lang w:val="hy-AM" w:eastAsia="hy-AM" w:bidi="hy-AM"/>
              </w:rPr>
            </w:pPr>
            <w:r w:rsidRPr="001263A3">
              <w:rPr>
                <w:rFonts w:ascii="GHEA Grapalat" w:eastAsia="Segoe UI" w:hAnsi="GHEA Grapalat" w:cs="Segoe UI"/>
                <w:color w:val="000000"/>
                <w:sz w:val="24"/>
                <w:szCs w:val="24"/>
                <w:lang w:val="hy-AM" w:eastAsia="hy-AM" w:bidi="hy-AM"/>
              </w:rPr>
              <w:t>Հաշվի առնելով վերոգրյալը' առաջարկում ենք նախագծով նախատեսվող վերոնշյալ իրավակարգավորումները տարածել որոշումն ուժի մեջ մտնելուց հետո ծագող իրավահարաբերությունների վրա:</w:t>
            </w:r>
          </w:p>
        </w:tc>
        <w:tc>
          <w:tcPr>
            <w:tcW w:w="5792" w:type="dxa"/>
            <w:tcBorders>
              <w:top w:val="outset" w:sz="6" w:space="0" w:color="auto"/>
              <w:left w:val="outset" w:sz="6" w:space="0" w:color="auto"/>
              <w:bottom w:val="outset" w:sz="6" w:space="0" w:color="auto"/>
              <w:right w:val="outset" w:sz="6" w:space="0" w:color="auto"/>
            </w:tcBorders>
            <w:shd w:val="clear" w:color="auto" w:fill="FFFFFF"/>
          </w:tcPr>
          <w:p w:rsidR="00BE4AAC" w:rsidRPr="001263A3" w:rsidRDefault="00BE4AAC" w:rsidP="00191A09">
            <w:pPr>
              <w:spacing w:after="0" w:line="240" w:lineRule="auto"/>
              <w:ind w:left="127" w:right="166" w:firstLine="283"/>
              <w:jc w:val="center"/>
              <w:rPr>
                <w:rFonts w:ascii="GHEA Grapalat" w:eastAsia="Times New Roman" w:hAnsi="GHEA Grapalat" w:cs="Times New Roman"/>
                <w:color w:val="000000"/>
                <w:sz w:val="24"/>
                <w:szCs w:val="24"/>
                <w:lang w:val="hy-AM"/>
              </w:rPr>
            </w:pPr>
            <w:r w:rsidRPr="001263A3">
              <w:rPr>
                <w:rFonts w:ascii="GHEA Grapalat" w:eastAsia="Times New Roman" w:hAnsi="GHEA Grapalat" w:cs="Times New Roman"/>
                <w:color w:val="000000"/>
                <w:sz w:val="24"/>
                <w:szCs w:val="24"/>
                <w:lang w:val="hy-AM"/>
              </w:rPr>
              <w:lastRenderedPageBreak/>
              <w:t>Ընդունվել է</w:t>
            </w:r>
          </w:p>
          <w:p w:rsidR="00BE4AAC" w:rsidRPr="001263A3" w:rsidRDefault="00191A09" w:rsidP="00BE4AAC">
            <w:pPr>
              <w:spacing w:after="0" w:line="240" w:lineRule="auto"/>
              <w:ind w:left="127" w:right="166" w:firstLine="283"/>
              <w:jc w:val="both"/>
              <w:rPr>
                <w:rFonts w:ascii="GHEA Grapalat" w:eastAsia="Times New Roman" w:hAnsi="GHEA Grapalat" w:cs="Times New Roman"/>
                <w:color w:val="000000"/>
                <w:sz w:val="24"/>
                <w:szCs w:val="24"/>
                <w:lang w:val="hy-AM"/>
              </w:rPr>
            </w:pPr>
            <w:r w:rsidRPr="001263A3">
              <w:rPr>
                <w:rFonts w:ascii="GHEA Grapalat" w:eastAsia="Times New Roman" w:hAnsi="GHEA Grapalat" w:cs="Times New Roman"/>
                <w:color w:val="000000"/>
                <w:sz w:val="24"/>
                <w:szCs w:val="24"/>
                <w:lang w:val="hy-AM"/>
              </w:rPr>
              <w:t>Նախ</w:t>
            </w:r>
            <w:r w:rsidR="001263A3" w:rsidRPr="001263A3">
              <w:rPr>
                <w:rFonts w:ascii="GHEA Grapalat" w:eastAsia="Times New Roman" w:hAnsi="GHEA Grapalat" w:cs="Times New Roman"/>
                <w:color w:val="000000"/>
                <w:sz w:val="24"/>
                <w:szCs w:val="24"/>
                <w:lang w:val="hy-AM"/>
              </w:rPr>
              <w:t>ա</w:t>
            </w:r>
            <w:r w:rsidRPr="001263A3">
              <w:rPr>
                <w:rFonts w:ascii="GHEA Grapalat" w:eastAsia="Times New Roman" w:hAnsi="GHEA Grapalat" w:cs="Times New Roman"/>
                <w:color w:val="000000"/>
                <w:sz w:val="24"/>
                <w:szCs w:val="24"/>
                <w:lang w:val="hy-AM"/>
              </w:rPr>
              <w:t>գծով նախատեսվող կարգավորումների կիրառության ժամկետները վերանայվել են։</w:t>
            </w:r>
            <w:r w:rsidR="001263A3" w:rsidRPr="001263A3">
              <w:rPr>
                <w:rFonts w:ascii="GHEA Grapalat" w:eastAsia="Times New Roman" w:hAnsi="GHEA Grapalat" w:cs="Times New Roman"/>
                <w:color w:val="000000"/>
                <w:sz w:val="24"/>
                <w:szCs w:val="24"/>
                <w:lang w:val="hy-AM"/>
              </w:rPr>
              <w:t xml:space="preserve"> </w:t>
            </w:r>
          </w:p>
          <w:p w:rsidR="005B3E16" w:rsidRPr="001263A3" w:rsidRDefault="002573BE" w:rsidP="001263A3">
            <w:pPr>
              <w:spacing w:after="0" w:line="240" w:lineRule="auto"/>
              <w:ind w:left="127" w:right="166" w:firstLine="283"/>
              <w:jc w:val="both"/>
              <w:rPr>
                <w:rFonts w:ascii="GHEA Grapalat" w:eastAsia="Times New Roman" w:hAnsi="GHEA Grapalat" w:cs="Times New Roman"/>
                <w:color w:val="000000"/>
                <w:sz w:val="24"/>
                <w:szCs w:val="24"/>
                <w:lang w:val="hy-AM"/>
              </w:rPr>
            </w:pPr>
            <w:r w:rsidRPr="001263A3">
              <w:rPr>
                <w:rFonts w:ascii="GHEA Grapalat" w:hAnsi="GHEA Grapalat"/>
                <w:sz w:val="24"/>
                <w:szCs w:val="24"/>
                <w:lang w:val="hy-AM"/>
              </w:rPr>
              <w:t>Նախագծով հետադարձ ուժ է նախատեսվում միայն այն կարգավորումների մասով, որոնք վերաբերում են դրամարկղային գր</w:t>
            </w:r>
            <w:r w:rsidR="008717FC">
              <w:rPr>
                <w:rFonts w:ascii="GHEA Grapalat" w:hAnsi="GHEA Grapalat"/>
                <w:sz w:val="24"/>
                <w:szCs w:val="24"/>
                <w:lang w:val="hy-AM"/>
              </w:rPr>
              <w:t>ք</w:t>
            </w:r>
            <w:r w:rsidRPr="001263A3">
              <w:rPr>
                <w:rFonts w:ascii="GHEA Grapalat" w:hAnsi="GHEA Grapalat"/>
                <w:sz w:val="24"/>
                <w:szCs w:val="24"/>
                <w:lang w:val="hy-AM"/>
              </w:rPr>
              <w:t>ում կատարված սխալ գրանցումների ուղղմանը</w:t>
            </w:r>
            <w:r w:rsidR="001263A3" w:rsidRPr="001263A3">
              <w:rPr>
                <w:rFonts w:ascii="GHEA Grapalat" w:hAnsi="GHEA Grapalat"/>
                <w:sz w:val="24"/>
                <w:szCs w:val="24"/>
                <w:lang w:val="hy-AM"/>
              </w:rPr>
              <w:t>։</w:t>
            </w:r>
          </w:p>
        </w:tc>
      </w:tr>
    </w:tbl>
    <w:p w:rsidR="00BC166E" w:rsidRPr="001263A3" w:rsidRDefault="00BC166E" w:rsidP="00EF3454">
      <w:pPr>
        <w:tabs>
          <w:tab w:val="left" w:pos="567"/>
        </w:tabs>
        <w:ind w:left="142" w:firstLine="284"/>
        <w:rPr>
          <w:rFonts w:ascii="GHEA Grapalat" w:hAnsi="GHEA Grapalat"/>
          <w:sz w:val="24"/>
          <w:szCs w:val="24"/>
          <w:lang w:val="hy-AM"/>
        </w:rPr>
      </w:pPr>
    </w:p>
    <w:sectPr w:rsidR="00BC166E" w:rsidRPr="001263A3" w:rsidSect="0057521E">
      <w:pgSz w:w="16839" w:h="11907" w:orient="landscape" w:code="9"/>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85A" w:rsidRDefault="00A1585A" w:rsidP="00FD11E0">
      <w:pPr>
        <w:spacing w:after="0" w:line="240" w:lineRule="auto"/>
      </w:pPr>
      <w:r>
        <w:separator/>
      </w:r>
    </w:p>
  </w:endnote>
  <w:endnote w:type="continuationSeparator" w:id="0">
    <w:p w:rsidR="00A1585A" w:rsidRDefault="00A1585A"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85A" w:rsidRDefault="00A1585A" w:rsidP="00FD11E0">
      <w:pPr>
        <w:spacing w:after="0" w:line="240" w:lineRule="auto"/>
      </w:pPr>
      <w:r>
        <w:separator/>
      </w:r>
    </w:p>
  </w:footnote>
  <w:footnote w:type="continuationSeparator" w:id="0">
    <w:p w:rsidR="00A1585A" w:rsidRDefault="00A1585A"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4"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3E65496"/>
    <w:multiLevelType w:val="multilevel"/>
    <w:tmpl w:val="AF5AC1E6"/>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5E33A8"/>
    <w:multiLevelType w:val="hybridMultilevel"/>
    <w:tmpl w:val="7CEAB9F2"/>
    <w:lvl w:ilvl="0" w:tplc="E9C85D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8"/>
  </w:num>
  <w:num w:numId="2">
    <w:abstractNumId w:val="1"/>
  </w:num>
  <w:num w:numId="3">
    <w:abstractNumId w:val="4"/>
  </w:num>
  <w:num w:numId="4">
    <w:abstractNumId w:val="5"/>
  </w:num>
  <w:num w:numId="5">
    <w:abstractNumId w:val="6"/>
  </w:num>
  <w:num w:numId="6">
    <w:abstractNumId w:val="10"/>
  </w:num>
  <w:num w:numId="7">
    <w:abstractNumId w:val="2"/>
  </w:num>
  <w:num w:numId="8">
    <w:abstractNumId w:val="3"/>
  </w:num>
  <w:num w:numId="9">
    <w:abstractNumId w:val="7"/>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252A3"/>
    <w:rsid w:val="00030C73"/>
    <w:rsid w:val="00041E5F"/>
    <w:rsid w:val="000470A9"/>
    <w:rsid w:val="00056780"/>
    <w:rsid w:val="00056FE2"/>
    <w:rsid w:val="00064F8D"/>
    <w:rsid w:val="00070FC4"/>
    <w:rsid w:val="000719B6"/>
    <w:rsid w:val="00081FE7"/>
    <w:rsid w:val="00082281"/>
    <w:rsid w:val="00083DDE"/>
    <w:rsid w:val="000875CF"/>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63A3"/>
    <w:rsid w:val="00127DA9"/>
    <w:rsid w:val="00135A5A"/>
    <w:rsid w:val="00141FA7"/>
    <w:rsid w:val="001457D2"/>
    <w:rsid w:val="001465F8"/>
    <w:rsid w:val="001472BE"/>
    <w:rsid w:val="00161BCE"/>
    <w:rsid w:val="00167C6B"/>
    <w:rsid w:val="0017184E"/>
    <w:rsid w:val="0018395D"/>
    <w:rsid w:val="00184A0F"/>
    <w:rsid w:val="00184E0E"/>
    <w:rsid w:val="0018602A"/>
    <w:rsid w:val="00186134"/>
    <w:rsid w:val="00187FC0"/>
    <w:rsid w:val="0019029E"/>
    <w:rsid w:val="00191A09"/>
    <w:rsid w:val="00194176"/>
    <w:rsid w:val="00197CBE"/>
    <w:rsid w:val="00197D9F"/>
    <w:rsid w:val="001A1077"/>
    <w:rsid w:val="001A4509"/>
    <w:rsid w:val="001A4BB0"/>
    <w:rsid w:val="001B426A"/>
    <w:rsid w:val="001C2AF3"/>
    <w:rsid w:val="001F1074"/>
    <w:rsid w:val="001F6153"/>
    <w:rsid w:val="0020181C"/>
    <w:rsid w:val="00202D04"/>
    <w:rsid w:val="00205382"/>
    <w:rsid w:val="00207FA3"/>
    <w:rsid w:val="00215013"/>
    <w:rsid w:val="00215296"/>
    <w:rsid w:val="002163BD"/>
    <w:rsid w:val="00216443"/>
    <w:rsid w:val="002201B2"/>
    <w:rsid w:val="00220428"/>
    <w:rsid w:val="00225870"/>
    <w:rsid w:val="002266A8"/>
    <w:rsid w:val="00230456"/>
    <w:rsid w:val="00230D48"/>
    <w:rsid w:val="002322FF"/>
    <w:rsid w:val="00235040"/>
    <w:rsid w:val="00236745"/>
    <w:rsid w:val="00240490"/>
    <w:rsid w:val="00244248"/>
    <w:rsid w:val="002453E4"/>
    <w:rsid w:val="002573BE"/>
    <w:rsid w:val="00263581"/>
    <w:rsid w:val="0026529A"/>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10A"/>
    <w:rsid w:val="002B66C2"/>
    <w:rsid w:val="002C0104"/>
    <w:rsid w:val="002C03B8"/>
    <w:rsid w:val="002C5FEE"/>
    <w:rsid w:val="002D31E4"/>
    <w:rsid w:val="002E5727"/>
    <w:rsid w:val="002F43C3"/>
    <w:rsid w:val="002F5ABA"/>
    <w:rsid w:val="00301D0B"/>
    <w:rsid w:val="003105E9"/>
    <w:rsid w:val="00313032"/>
    <w:rsid w:val="00314232"/>
    <w:rsid w:val="003160E2"/>
    <w:rsid w:val="00316A69"/>
    <w:rsid w:val="0031737E"/>
    <w:rsid w:val="003219E4"/>
    <w:rsid w:val="00321A5F"/>
    <w:rsid w:val="0032511B"/>
    <w:rsid w:val="00332F82"/>
    <w:rsid w:val="00333BE6"/>
    <w:rsid w:val="00337951"/>
    <w:rsid w:val="003409E5"/>
    <w:rsid w:val="0035091E"/>
    <w:rsid w:val="0035117F"/>
    <w:rsid w:val="003548A7"/>
    <w:rsid w:val="00357F6D"/>
    <w:rsid w:val="00362747"/>
    <w:rsid w:val="003634D3"/>
    <w:rsid w:val="00363DFB"/>
    <w:rsid w:val="00366247"/>
    <w:rsid w:val="0037076B"/>
    <w:rsid w:val="003707A1"/>
    <w:rsid w:val="00372585"/>
    <w:rsid w:val="00373144"/>
    <w:rsid w:val="003744DE"/>
    <w:rsid w:val="00375319"/>
    <w:rsid w:val="003778D0"/>
    <w:rsid w:val="00381D4B"/>
    <w:rsid w:val="00385478"/>
    <w:rsid w:val="0039283D"/>
    <w:rsid w:val="00394529"/>
    <w:rsid w:val="003A05C0"/>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6231D"/>
    <w:rsid w:val="00464916"/>
    <w:rsid w:val="00465DA3"/>
    <w:rsid w:val="00467BA1"/>
    <w:rsid w:val="004727C5"/>
    <w:rsid w:val="004776A2"/>
    <w:rsid w:val="00493609"/>
    <w:rsid w:val="0049529F"/>
    <w:rsid w:val="00497B52"/>
    <w:rsid w:val="004A1D53"/>
    <w:rsid w:val="004A226A"/>
    <w:rsid w:val="004B0730"/>
    <w:rsid w:val="004B604B"/>
    <w:rsid w:val="004B656E"/>
    <w:rsid w:val="004C0BE2"/>
    <w:rsid w:val="004C2602"/>
    <w:rsid w:val="004C4636"/>
    <w:rsid w:val="004D2206"/>
    <w:rsid w:val="004D5FF4"/>
    <w:rsid w:val="004D647B"/>
    <w:rsid w:val="004E060F"/>
    <w:rsid w:val="004E0A2F"/>
    <w:rsid w:val="004E2A54"/>
    <w:rsid w:val="004F1224"/>
    <w:rsid w:val="004F747D"/>
    <w:rsid w:val="0050418E"/>
    <w:rsid w:val="0050572E"/>
    <w:rsid w:val="005218B7"/>
    <w:rsid w:val="00527DC8"/>
    <w:rsid w:val="0053336E"/>
    <w:rsid w:val="00533545"/>
    <w:rsid w:val="00534D75"/>
    <w:rsid w:val="00535E7C"/>
    <w:rsid w:val="00545C44"/>
    <w:rsid w:val="00552F19"/>
    <w:rsid w:val="00554825"/>
    <w:rsid w:val="005617F4"/>
    <w:rsid w:val="005648D1"/>
    <w:rsid w:val="00565F4F"/>
    <w:rsid w:val="00567213"/>
    <w:rsid w:val="00571404"/>
    <w:rsid w:val="0057441C"/>
    <w:rsid w:val="00574DB3"/>
    <w:rsid w:val="0057521E"/>
    <w:rsid w:val="005756C8"/>
    <w:rsid w:val="005776A8"/>
    <w:rsid w:val="0058450E"/>
    <w:rsid w:val="005855E4"/>
    <w:rsid w:val="00587C29"/>
    <w:rsid w:val="005918EA"/>
    <w:rsid w:val="00594C7C"/>
    <w:rsid w:val="00597133"/>
    <w:rsid w:val="005A0939"/>
    <w:rsid w:val="005A22C5"/>
    <w:rsid w:val="005A428E"/>
    <w:rsid w:val="005A4F22"/>
    <w:rsid w:val="005B0404"/>
    <w:rsid w:val="005B166E"/>
    <w:rsid w:val="005B1997"/>
    <w:rsid w:val="005B23D9"/>
    <w:rsid w:val="005B3E16"/>
    <w:rsid w:val="005B6D4A"/>
    <w:rsid w:val="005B751B"/>
    <w:rsid w:val="005C6224"/>
    <w:rsid w:val="005D0E19"/>
    <w:rsid w:val="005D161D"/>
    <w:rsid w:val="005D18F0"/>
    <w:rsid w:val="005D2E32"/>
    <w:rsid w:val="005E798A"/>
    <w:rsid w:val="005F5E07"/>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2DB7"/>
    <w:rsid w:val="006D3FAB"/>
    <w:rsid w:val="006D4063"/>
    <w:rsid w:val="006E1707"/>
    <w:rsid w:val="006E1F5A"/>
    <w:rsid w:val="006E2EED"/>
    <w:rsid w:val="006E494B"/>
    <w:rsid w:val="006F09AB"/>
    <w:rsid w:val="006F2A4B"/>
    <w:rsid w:val="006F3812"/>
    <w:rsid w:val="006F5A6A"/>
    <w:rsid w:val="006F6D4D"/>
    <w:rsid w:val="00710F95"/>
    <w:rsid w:val="00712529"/>
    <w:rsid w:val="007221A9"/>
    <w:rsid w:val="007241B0"/>
    <w:rsid w:val="00727FBE"/>
    <w:rsid w:val="00737D5B"/>
    <w:rsid w:val="00745764"/>
    <w:rsid w:val="0075113B"/>
    <w:rsid w:val="0075500C"/>
    <w:rsid w:val="00756A24"/>
    <w:rsid w:val="007602B9"/>
    <w:rsid w:val="00760E42"/>
    <w:rsid w:val="0076369C"/>
    <w:rsid w:val="00763AD1"/>
    <w:rsid w:val="0076606A"/>
    <w:rsid w:val="007660D9"/>
    <w:rsid w:val="0076661B"/>
    <w:rsid w:val="007674B0"/>
    <w:rsid w:val="00772027"/>
    <w:rsid w:val="007725B6"/>
    <w:rsid w:val="00773A25"/>
    <w:rsid w:val="00775374"/>
    <w:rsid w:val="00776595"/>
    <w:rsid w:val="00780AAC"/>
    <w:rsid w:val="00781D26"/>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58D0"/>
    <w:rsid w:val="007E7CFC"/>
    <w:rsid w:val="007F2A5B"/>
    <w:rsid w:val="007F3CAD"/>
    <w:rsid w:val="007F5101"/>
    <w:rsid w:val="0080263A"/>
    <w:rsid w:val="0080402C"/>
    <w:rsid w:val="00806B08"/>
    <w:rsid w:val="00807D6F"/>
    <w:rsid w:val="0081573B"/>
    <w:rsid w:val="00817165"/>
    <w:rsid w:val="0081794A"/>
    <w:rsid w:val="00823010"/>
    <w:rsid w:val="00823882"/>
    <w:rsid w:val="00825605"/>
    <w:rsid w:val="0083122B"/>
    <w:rsid w:val="008316D0"/>
    <w:rsid w:val="00834915"/>
    <w:rsid w:val="008412A4"/>
    <w:rsid w:val="00841482"/>
    <w:rsid w:val="0084274E"/>
    <w:rsid w:val="008450A2"/>
    <w:rsid w:val="008563EB"/>
    <w:rsid w:val="008617F4"/>
    <w:rsid w:val="00863152"/>
    <w:rsid w:val="00865014"/>
    <w:rsid w:val="00866823"/>
    <w:rsid w:val="00867028"/>
    <w:rsid w:val="008717FC"/>
    <w:rsid w:val="00873495"/>
    <w:rsid w:val="00880AE0"/>
    <w:rsid w:val="00880CBC"/>
    <w:rsid w:val="00882F20"/>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30012"/>
    <w:rsid w:val="00931109"/>
    <w:rsid w:val="00942D25"/>
    <w:rsid w:val="0095184A"/>
    <w:rsid w:val="00957450"/>
    <w:rsid w:val="00960C1A"/>
    <w:rsid w:val="00962B2B"/>
    <w:rsid w:val="00965289"/>
    <w:rsid w:val="0097276B"/>
    <w:rsid w:val="00973EFB"/>
    <w:rsid w:val="0097607B"/>
    <w:rsid w:val="00976420"/>
    <w:rsid w:val="00984089"/>
    <w:rsid w:val="009854CA"/>
    <w:rsid w:val="009863A4"/>
    <w:rsid w:val="00987F41"/>
    <w:rsid w:val="00995607"/>
    <w:rsid w:val="009B205F"/>
    <w:rsid w:val="009B2DF4"/>
    <w:rsid w:val="009B4857"/>
    <w:rsid w:val="009B50B1"/>
    <w:rsid w:val="009C5572"/>
    <w:rsid w:val="009C5DC0"/>
    <w:rsid w:val="009C6E93"/>
    <w:rsid w:val="009E7CA6"/>
    <w:rsid w:val="009F1141"/>
    <w:rsid w:val="009F34B3"/>
    <w:rsid w:val="009F4C12"/>
    <w:rsid w:val="009F6F84"/>
    <w:rsid w:val="00A10766"/>
    <w:rsid w:val="00A115E8"/>
    <w:rsid w:val="00A12E19"/>
    <w:rsid w:val="00A12E67"/>
    <w:rsid w:val="00A1585A"/>
    <w:rsid w:val="00A16452"/>
    <w:rsid w:val="00A16F80"/>
    <w:rsid w:val="00A265C4"/>
    <w:rsid w:val="00A26EAF"/>
    <w:rsid w:val="00A30737"/>
    <w:rsid w:val="00A307C0"/>
    <w:rsid w:val="00A31EC6"/>
    <w:rsid w:val="00A3575D"/>
    <w:rsid w:val="00A35AC4"/>
    <w:rsid w:val="00A44111"/>
    <w:rsid w:val="00A47BC5"/>
    <w:rsid w:val="00A63F20"/>
    <w:rsid w:val="00A6587F"/>
    <w:rsid w:val="00A7398B"/>
    <w:rsid w:val="00A827D1"/>
    <w:rsid w:val="00A873DA"/>
    <w:rsid w:val="00A919E0"/>
    <w:rsid w:val="00A91B53"/>
    <w:rsid w:val="00A92AA3"/>
    <w:rsid w:val="00A9775F"/>
    <w:rsid w:val="00AA07C0"/>
    <w:rsid w:val="00AA119B"/>
    <w:rsid w:val="00AA1FC5"/>
    <w:rsid w:val="00AA54A9"/>
    <w:rsid w:val="00AA6EFF"/>
    <w:rsid w:val="00AB31D5"/>
    <w:rsid w:val="00AB38E6"/>
    <w:rsid w:val="00AB4EC8"/>
    <w:rsid w:val="00AB6992"/>
    <w:rsid w:val="00AC1EB1"/>
    <w:rsid w:val="00AC6FDB"/>
    <w:rsid w:val="00AC7B39"/>
    <w:rsid w:val="00AD4004"/>
    <w:rsid w:val="00AD42A3"/>
    <w:rsid w:val="00AD6C30"/>
    <w:rsid w:val="00AD7296"/>
    <w:rsid w:val="00AE12AA"/>
    <w:rsid w:val="00AE1864"/>
    <w:rsid w:val="00AE33B4"/>
    <w:rsid w:val="00AE400D"/>
    <w:rsid w:val="00AF09A0"/>
    <w:rsid w:val="00AF7957"/>
    <w:rsid w:val="00B014F2"/>
    <w:rsid w:val="00B06F1B"/>
    <w:rsid w:val="00B07A77"/>
    <w:rsid w:val="00B17085"/>
    <w:rsid w:val="00B25DDB"/>
    <w:rsid w:val="00B3396D"/>
    <w:rsid w:val="00B35CC3"/>
    <w:rsid w:val="00B36CC0"/>
    <w:rsid w:val="00B42CBE"/>
    <w:rsid w:val="00B453EE"/>
    <w:rsid w:val="00B53DBA"/>
    <w:rsid w:val="00B545C7"/>
    <w:rsid w:val="00B54BAA"/>
    <w:rsid w:val="00B54FE2"/>
    <w:rsid w:val="00B66E37"/>
    <w:rsid w:val="00B72388"/>
    <w:rsid w:val="00B86B8D"/>
    <w:rsid w:val="00B86DAE"/>
    <w:rsid w:val="00B86EBF"/>
    <w:rsid w:val="00B91439"/>
    <w:rsid w:val="00B94480"/>
    <w:rsid w:val="00BA339E"/>
    <w:rsid w:val="00BA4731"/>
    <w:rsid w:val="00BA55BE"/>
    <w:rsid w:val="00BA6208"/>
    <w:rsid w:val="00BB2D62"/>
    <w:rsid w:val="00BC166E"/>
    <w:rsid w:val="00BC720C"/>
    <w:rsid w:val="00BD18ED"/>
    <w:rsid w:val="00BE4AAC"/>
    <w:rsid w:val="00BE67FD"/>
    <w:rsid w:val="00BF0151"/>
    <w:rsid w:val="00BF19B6"/>
    <w:rsid w:val="00C0125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361F3"/>
    <w:rsid w:val="00C37095"/>
    <w:rsid w:val="00C405E1"/>
    <w:rsid w:val="00C42BA1"/>
    <w:rsid w:val="00C47D27"/>
    <w:rsid w:val="00C57572"/>
    <w:rsid w:val="00C61231"/>
    <w:rsid w:val="00C634EA"/>
    <w:rsid w:val="00C76997"/>
    <w:rsid w:val="00C83A25"/>
    <w:rsid w:val="00C86700"/>
    <w:rsid w:val="00C905E1"/>
    <w:rsid w:val="00CA4D98"/>
    <w:rsid w:val="00CB054A"/>
    <w:rsid w:val="00CB0D92"/>
    <w:rsid w:val="00CB13CF"/>
    <w:rsid w:val="00CD41BA"/>
    <w:rsid w:val="00CE77A9"/>
    <w:rsid w:val="00CF58F9"/>
    <w:rsid w:val="00D10070"/>
    <w:rsid w:val="00D13C2B"/>
    <w:rsid w:val="00D2067C"/>
    <w:rsid w:val="00D21F3B"/>
    <w:rsid w:val="00D336A5"/>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63B"/>
    <w:rsid w:val="00DE1B0F"/>
    <w:rsid w:val="00DE1FB3"/>
    <w:rsid w:val="00DF191A"/>
    <w:rsid w:val="00DF3B4B"/>
    <w:rsid w:val="00DF5E23"/>
    <w:rsid w:val="00DF6827"/>
    <w:rsid w:val="00DF77EC"/>
    <w:rsid w:val="00DF7BA5"/>
    <w:rsid w:val="00E00331"/>
    <w:rsid w:val="00E02364"/>
    <w:rsid w:val="00E126B5"/>
    <w:rsid w:val="00E22427"/>
    <w:rsid w:val="00E26F19"/>
    <w:rsid w:val="00E27E09"/>
    <w:rsid w:val="00E372B7"/>
    <w:rsid w:val="00E4148D"/>
    <w:rsid w:val="00E45321"/>
    <w:rsid w:val="00E459B0"/>
    <w:rsid w:val="00E5256C"/>
    <w:rsid w:val="00E54233"/>
    <w:rsid w:val="00E61B70"/>
    <w:rsid w:val="00E66F9F"/>
    <w:rsid w:val="00E7004F"/>
    <w:rsid w:val="00E713CD"/>
    <w:rsid w:val="00E714B2"/>
    <w:rsid w:val="00E76C93"/>
    <w:rsid w:val="00E81F71"/>
    <w:rsid w:val="00E82546"/>
    <w:rsid w:val="00E82C65"/>
    <w:rsid w:val="00E871FE"/>
    <w:rsid w:val="00E87687"/>
    <w:rsid w:val="00E92464"/>
    <w:rsid w:val="00E941C9"/>
    <w:rsid w:val="00EA5D02"/>
    <w:rsid w:val="00EA7EE1"/>
    <w:rsid w:val="00EA7F09"/>
    <w:rsid w:val="00EB276F"/>
    <w:rsid w:val="00EB57BB"/>
    <w:rsid w:val="00EC2226"/>
    <w:rsid w:val="00EC3E70"/>
    <w:rsid w:val="00EC51C7"/>
    <w:rsid w:val="00EC7EEC"/>
    <w:rsid w:val="00ED545A"/>
    <w:rsid w:val="00EE0511"/>
    <w:rsid w:val="00EE05AF"/>
    <w:rsid w:val="00EE5DAF"/>
    <w:rsid w:val="00EF0214"/>
    <w:rsid w:val="00EF3454"/>
    <w:rsid w:val="00EF37B7"/>
    <w:rsid w:val="00F03C24"/>
    <w:rsid w:val="00F057E3"/>
    <w:rsid w:val="00F05824"/>
    <w:rsid w:val="00F120DE"/>
    <w:rsid w:val="00F16A47"/>
    <w:rsid w:val="00F173C4"/>
    <w:rsid w:val="00F30D95"/>
    <w:rsid w:val="00F3332D"/>
    <w:rsid w:val="00F347DC"/>
    <w:rsid w:val="00F36E9C"/>
    <w:rsid w:val="00F37850"/>
    <w:rsid w:val="00F44106"/>
    <w:rsid w:val="00F4521F"/>
    <w:rsid w:val="00F4697F"/>
    <w:rsid w:val="00F53348"/>
    <w:rsid w:val="00F53B7D"/>
    <w:rsid w:val="00F54432"/>
    <w:rsid w:val="00F567CE"/>
    <w:rsid w:val="00F56CBF"/>
    <w:rsid w:val="00F63A40"/>
    <w:rsid w:val="00F63C70"/>
    <w:rsid w:val="00F67DA2"/>
    <w:rsid w:val="00F71D75"/>
    <w:rsid w:val="00F71E0E"/>
    <w:rsid w:val="00F72F60"/>
    <w:rsid w:val="00F74EE9"/>
    <w:rsid w:val="00F90AE9"/>
    <w:rsid w:val="00F94E60"/>
    <w:rsid w:val="00F95552"/>
    <w:rsid w:val="00F955FC"/>
    <w:rsid w:val="00F960A6"/>
    <w:rsid w:val="00FA2026"/>
    <w:rsid w:val="00FB2D6C"/>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https:/mul2-taxservice.gov.am/tasks/3041824/oneclick/5_Ampopatert_guyqi_brnagravum_karg_ashxatakazm.docx?token=ac2d78788abc6c47b96ce42a414d8fed</cp:keywords>
  <dc:description/>
  <cp:lastModifiedBy>Zaliko Barseghyan</cp:lastModifiedBy>
  <cp:revision>13</cp:revision>
  <cp:lastPrinted>2023-11-28T12:29:00Z</cp:lastPrinted>
  <dcterms:created xsi:type="dcterms:W3CDTF">2024-08-06T11:16:00Z</dcterms:created>
  <dcterms:modified xsi:type="dcterms:W3CDTF">2024-08-14T13:29:00Z</dcterms:modified>
</cp:coreProperties>
</file>