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8A5" w:rsidRPr="00FD684B" w:rsidRDefault="008308A5" w:rsidP="008308A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bookmarkStart w:id="0" w:name="_GoBack"/>
      <w:bookmarkEnd w:id="0"/>
      <w:r w:rsidRPr="00FD684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ՀԻՄՆԱՎՈՐՈՒՄ</w:t>
      </w:r>
    </w:p>
    <w:p w:rsidR="008308A5" w:rsidRPr="00FD684B" w:rsidRDefault="008308A5" w:rsidP="008308A5">
      <w:pPr>
        <w:spacing w:after="200" w:line="360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D684B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it-IT" w:eastAsia="ru-RU"/>
        </w:rPr>
        <w:t>«</w:t>
      </w:r>
      <w:r w:rsidRPr="00FD684B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N 1667-Ն ՈՐՈՇՄԱՆ ՄԵՋ 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ԼՐԱՑՈՒՄՆԵՐ ԵՎ ՓՈՓՈԽՈՒԹՅՈՒՆՆԵՐ </w:t>
      </w:r>
      <w:r w:rsidRPr="00FD684B">
        <w:rPr>
          <w:rFonts w:ascii="GHEA Grapalat" w:eastAsia="GHEA Grapalat" w:hAnsi="GHEA Grapalat" w:cs="GHEA Grapalat"/>
          <w:b/>
          <w:sz w:val="24"/>
          <w:szCs w:val="24"/>
        </w:rPr>
        <w:t>ԿԱՏԱՐԵԼՈՒ ՄԱՍԻՆ</w:t>
      </w:r>
      <w:r w:rsidRPr="00FD684B">
        <w:rPr>
          <w:rFonts w:ascii="GHEA Grapalat" w:eastAsia="Times New Roman" w:hAnsi="GHEA Grapalat" w:cs="Arial"/>
          <w:b/>
          <w:sz w:val="24"/>
          <w:szCs w:val="24"/>
          <w:shd w:val="clear" w:color="auto" w:fill="FFFFFF"/>
          <w:lang w:val="it-IT" w:eastAsia="ru-RU"/>
        </w:rPr>
        <w:t>»</w:t>
      </w:r>
      <w:r w:rsidRPr="00FD684B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 </w:t>
      </w:r>
      <w:r w:rsidRPr="00FD684B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  <w:r w:rsidRPr="00FD684B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  <w:r w:rsidRPr="00FD684B">
        <w:rPr>
          <w:rFonts w:ascii="GHEA Grapalat" w:eastAsia="GHEA Grapalat" w:hAnsi="GHEA Grapalat" w:cs="GHEA Grapalat"/>
          <w:b/>
          <w:sz w:val="24"/>
          <w:szCs w:val="24"/>
          <w:lang w:val="ru-RU"/>
        </w:rPr>
        <w:t>ՈՐՈՇՄԱՆ</w:t>
      </w:r>
      <w:r w:rsidRPr="00FD684B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  <w:r w:rsidRPr="00FD684B">
        <w:rPr>
          <w:rFonts w:ascii="GHEA Grapalat" w:eastAsia="GHEA Grapalat" w:hAnsi="GHEA Grapalat" w:cs="GHEA Grapalat"/>
          <w:b/>
          <w:sz w:val="24"/>
          <w:szCs w:val="24"/>
          <w:lang w:val="ru-RU"/>
        </w:rPr>
        <w:t>ՆԱԽԱԳԾԻ</w:t>
      </w:r>
    </w:p>
    <w:p w:rsidR="008308A5" w:rsidRDefault="008308A5" w:rsidP="006E5D43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</w:pPr>
    </w:p>
    <w:p w:rsidR="006E5D43" w:rsidRPr="00FD684B" w:rsidRDefault="006E5D43" w:rsidP="006E5D43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FD684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Անհրաժեշտությունը</w:t>
      </w:r>
      <w:r w:rsidRPr="00FD684B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 xml:space="preserve"> 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և 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.</w:t>
      </w:r>
    </w:p>
    <w:p w:rsidR="00953F1B" w:rsidRDefault="006E5D43" w:rsidP="006E5D43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Սույն </w:t>
      </w:r>
      <w:r w:rsidR="00B750A4">
        <w:rPr>
          <w:rFonts w:ascii="GHEA Grapalat" w:hAnsi="GHEA Grapalat"/>
          <w:shd w:val="clear" w:color="auto" w:fill="FFFFFF"/>
          <w:lang w:val="hy-AM"/>
        </w:rPr>
        <w:t xml:space="preserve">նախագծի մշակումը </w:t>
      </w:r>
      <w:r w:rsidR="00955D84">
        <w:rPr>
          <w:rFonts w:ascii="GHEA Grapalat" w:hAnsi="GHEA Grapalat"/>
          <w:shd w:val="clear" w:color="auto" w:fill="FFFFFF"/>
          <w:lang w:val="hy-AM"/>
        </w:rPr>
        <w:t>պայմանավորված</w:t>
      </w:r>
      <w:r w:rsidR="00B750A4">
        <w:rPr>
          <w:rFonts w:ascii="GHEA Grapalat" w:hAnsi="GHEA Grapalat"/>
          <w:shd w:val="clear" w:color="auto" w:fill="FFFFFF"/>
          <w:lang w:val="hy-AM"/>
        </w:rPr>
        <w:t xml:space="preserve"> է </w:t>
      </w:r>
      <w:r w:rsidR="008C61D5">
        <w:rPr>
          <w:rFonts w:ascii="GHEA Grapalat" w:hAnsi="GHEA Grapalat"/>
          <w:shd w:val="clear" w:color="auto" w:fill="FFFFFF"/>
          <w:lang w:val="hy-AM"/>
        </w:rPr>
        <w:t xml:space="preserve">Կառավարության </w:t>
      </w:r>
      <w:r w:rsidR="00A15E3E">
        <w:rPr>
          <w:rFonts w:ascii="GHEA Grapalat" w:hAnsi="GHEA Grapalat"/>
          <w:shd w:val="clear" w:color="auto" w:fill="FFFFFF"/>
          <w:lang w:val="hy-AM"/>
        </w:rPr>
        <w:t xml:space="preserve">որոշման մեջ </w:t>
      </w:r>
      <w:r w:rsidR="002C7210">
        <w:rPr>
          <w:rFonts w:ascii="GHEA Grapalat" w:hAnsi="GHEA Grapalat"/>
          <w:shd w:val="clear" w:color="auto" w:fill="FFFFFF"/>
          <w:lang w:val="hy-AM"/>
        </w:rPr>
        <w:t>ընթացակարգի նկարագրությունը ամբողջական դարձնելու</w:t>
      </w:r>
      <w:r w:rsidR="00533619">
        <w:rPr>
          <w:rFonts w:ascii="GHEA Grapalat" w:hAnsi="GHEA Grapalat"/>
          <w:shd w:val="clear" w:color="auto" w:fill="FFFFFF"/>
          <w:lang w:val="hy-AM"/>
        </w:rPr>
        <w:t xml:space="preserve"> նպատակով </w:t>
      </w:r>
      <w:r w:rsidR="002C7210">
        <w:rPr>
          <w:rFonts w:ascii="GHEA Grapalat" w:hAnsi="GHEA Grapalat"/>
          <w:shd w:val="clear" w:color="auto" w:fill="FFFFFF"/>
          <w:lang w:val="hy-AM"/>
        </w:rPr>
        <w:t xml:space="preserve"> բաց մնացած որոշ </w:t>
      </w:r>
      <w:r w:rsidR="009E050C">
        <w:rPr>
          <w:rFonts w:ascii="GHEA Grapalat" w:hAnsi="GHEA Grapalat"/>
          <w:shd w:val="clear" w:color="auto" w:fill="FFFFFF"/>
          <w:lang w:val="hy-AM"/>
        </w:rPr>
        <w:t xml:space="preserve">դրույթներ </w:t>
      </w:r>
      <w:r w:rsidR="00340E4B">
        <w:rPr>
          <w:rFonts w:ascii="GHEA Grapalat" w:hAnsi="GHEA Grapalat"/>
          <w:shd w:val="clear" w:color="auto" w:fill="FFFFFF"/>
          <w:lang w:val="hy-AM"/>
        </w:rPr>
        <w:t>սահմանելու</w:t>
      </w:r>
      <w:r w:rsidR="00533619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6B705B">
        <w:rPr>
          <w:rFonts w:ascii="GHEA Grapalat" w:hAnsi="GHEA Grapalat"/>
          <w:shd w:val="clear" w:color="auto" w:fill="FFFFFF"/>
          <w:lang w:val="hy-AM"/>
        </w:rPr>
        <w:t xml:space="preserve">նաև </w:t>
      </w:r>
      <w:r w:rsidR="00533619">
        <w:rPr>
          <w:rFonts w:ascii="GHEA Grapalat" w:hAnsi="GHEA Grapalat"/>
          <w:shd w:val="clear" w:color="auto" w:fill="FFFFFF"/>
          <w:lang w:val="hy-AM"/>
        </w:rPr>
        <w:t>որոշ ձևակերպումներ վերանայելու</w:t>
      </w:r>
      <w:r w:rsidR="00340E4B">
        <w:rPr>
          <w:rFonts w:ascii="GHEA Grapalat" w:hAnsi="GHEA Grapalat"/>
          <w:shd w:val="clear" w:color="auto" w:fill="FFFFFF"/>
          <w:lang w:val="hy-AM"/>
        </w:rPr>
        <w:t xml:space="preserve"> անհրա</w:t>
      </w:r>
      <w:r w:rsidR="005930E4">
        <w:rPr>
          <w:rFonts w:ascii="GHEA Grapalat" w:hAnsi="GHEA Grapalat"/>
          <w:shd w:val="clear" w:color="auto" w:fill="FFFFFF"/>
          <w:lang w:val="hy-AM"/>
        </w:rPr>
        <w:t>ժ</w:t>
      </w:r>
      <w:r w:rsidR="00EF7D5D">
        <w:rPr>
          <w:rFonts w:ascii="GHEA Grapalat" w:hAnsi="GHEA Grapalat"/>
          <w:shd w:val="clear" w:color="auto" w:fill="FFFFFF"/>
          <w:lang w:val="hy-AM"/>
        </w:rPr>
        <w:t>եշտությամբ</w:t>
      </w:r>
      <w:r w:rsidR="00340E4B">
        <w:rPr>
          <w:rFonts w:ascii="GHEA Grapalat" w:hAnsi="GHEA Grapalat"/>
          <w:shd w:val="clear" w:color="auto" w:fill="FFFFFF"/>
          <w:lang w:val="hy-AM"/>
        </w:rPr>
        <w:t>:</w:t>
      </w:r>
      <w:r w:rsidR="003C0CD3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6E5D43" w:rsidRPr="00692DC1" w:rsidRDefault="006E5D43" w:rsidP="006E5D43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692DC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Ընթացիկ իրավիճակը և կարգավորման նպատակը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.</w:t>
      </w:r>
    </w:p>
    <w:p w:rsidR="002B093B" w:rsidRDefault="006E5D43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2024 թվականին </w:t>
      </w:r>
      <w:r w:rsidR="0039326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նախորդող ժամանակահատվածում այդ պահին գործող կարգի ընձեռած հնարավորության սահմաններում </w:t>
      </w:r>
      <w:r w:rsidR="008D717F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փոքր թվով ուսուցիչներ մասնակցել են նախարարի հրամանով սահմանված մոդուլներով և բովանդակությամբ վերապատրաստումներ</w:t>
      </w:r>
      <w:r w:rsidR="00B91BE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ի</w:t>
      </w:r>
      <w:r w:rsidR="008D717F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, </w:t>
      </w:r>
      <w:r w:rsidR="001E48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ստացել կրեդիտներ, </w:t>
      </w:r>
      <w:r w:rsidR="008D717F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որոնք տվյալ խմբի ուս</w:t>
      </w:r>
      <w:r w:rsidR="00E7503A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ու</w:t>
      </w:r>
      <w:r w:rsidR="008D717F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ցիչների համար իրենց վերապատրաստման ժամանակահատվածում կարող էին ատեստավորման հիմք հանդիսանալ: Կարգի վերանայման արդյունքում նշված խմբի ուսուցիչների հավաքած կրեդիտները ճանաչելու մասին </w:t>
      </w:r>
      <w:r w:rsidR="00B91BE7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դրույթը կարգավորումից դուրս էր մնացել, ինչը իրավացիորեն բարձրաձայնվել էր: </w:t>
      </w:r>
    </w:p>
    <w:p w:rsidR="002773FA" w:rsidRDefault="00E6017B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  Հետևաբար,</w:t>
      </w:r>
      <w:r w:rsidR="002B093B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շահառուների ինքնազարգացման, կատարելագործման նախաձեռնությունը խթանելու, վերջինների իրավունքը չանտեսելու  նպատակով հաշվի կառնվեն վերջինների հավաքած կրեդիտները, սակայն </w:t>
      </w:r>
      <w:r w:rsidR="006E5D43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այն դեպքում, երբ իրենց մասնագիտական կարիքը գնահատվել է </w:t>
      </w:r>
      <w:r w:rsidR="006E5D43" w:rsidRPr="00CC5F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երկրորդ (ձեռնահասության) մակարդակում</w:t>
      </w:r>
      <w:r w:rsidR="002B093B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, որպեսզի պահպանվի վերապատրաստման ընդհանուր տրամաբանությունը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, այսինքն՝ </w:t>
      </w:r>
      <w:r w:rsidR="006E5D43" w:rsidRPr="00CC5F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այդ կրեդիտները չեն կարող ճանաչվել, եթե ուսուցչի մոտ 3-րդ կամ 4-րդ մակարդակի </w:t>
      </w:r>
      <w:r w:rsidR="006E5D43" w:rsidRPr="00CC5F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lastRenderedPageBreak/>
        <w:t>մասնագիտական զարգացման կարիք է բացահայտվել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, ինչ</w:t>
      </w:r>
      <w:r w:rsidR="00A25CF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ն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ավելի բարդ բովանդակությամբ վերապատրաստում է պահանջում</w:t>
      </w:r>
      <w:r w:rsidR="006E5D43" w:rsidRPr="00CC5F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:</w:t>
      </w:r>
    </w:p>
    <w:p w:rsidR="00607D62" w:rsidRPr="00EF7D5D" w:rsidRDefault="00B5292F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GHEA Grapalat" w:eastAsia="Times New Roman" w:hAnsi="GHEA Grapalat" w:cs="Times New Roman"/>
          <w:bCs/>
          <w:color w:val="00B050"/>
          <w:sz w:val="24"/>
          <w:szCs w:val="24"/>
          <w:bdr w:val="none" w:sz="0" w:space="0" w:color="auto" w:frame="1"/>
          <w:lang w:eastAsia="en-GB"/>
        </w:rPr>
        <w:t xml:space="preserve">    </w:t>
      </w:r>
      <w:r w:rsidR="006E5D43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Հայաստանի Հանրապետության կառավարության 2022 թվականի ապրիլի 28-ի </w:t>
      </w:r>
      <w:r w:rsid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     </w:t>
      </w:r>
      <w:r w:rsidR="006E5D43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N 596-Ն որոշմամբ պահանջ է դրված կամավոր ատեստավորման արդյունքում անհրաժեշտ միավորներ չհավաքած և վերաատեստավորման ենթակա ուսուցիչների </w:t>
      </w:r>
      <w:r w:rsidR="002773FA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վերապատրաստման</w:t>
      </w:r>
      <w:r w:rsidR="002F39A9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, այնուհետև՝ կրկին կամավոր ատեստավորում </w:t>
      </w:r>
      <w:r w:rsidR="002773FA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2F39A9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անցնելու</w:t>
      </w:r>
      <w:r w:rsid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6E5D43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մասով</w:t>
      </w:r>
      <w:r w:rsidR="002F39A9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: </w:t>
      </w:r>
    </w:p>
    <w:p w:rsidR="002773FA" w:rsidRDefault="002F39A9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Նույն վերապատրաստումը նախատեսվում է նաև սույն կարգով ուսուցչի մոտ տարրական մակարդակ գնահատված լինելու դեպքում, </w:t>
      </w:r>
      <w:r w:rsidR="006E5D43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ինչը ենթադրում է, որ տվյալ ուսուցիչն ունի առարկայական գիտելիքի իմացության կարիք, </w:t>
      </w:r>
      <w:r w:rsidR="002773FA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հետևաբար սույն նախագծով ան</w:t>
      </w:r>
      <w:r w:rsidR="00EF7D5D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հ</w:t>
      </w:r>
      <w:r w:rsidR="002773FA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րաժեշտ</w:t>
      </w:r>
      <w:r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ություն է առաջացել </w:t>
      </w:r>
      <w:r w:rsidR="002773FA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սահմանել</w:t>
      </w:r>
      <w:r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ու</w:t>
      </w:r>
      <w:r w:rsidR="002773FA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նույն կազմակերպ</w:t>
      </w:r>
      <w:r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ությունում և նույն ընթացակարգով վերապատրաստում անցնելու և հետո՝ կամավոր ատեստավորմանը մասնակցելու մասին</w:t>
      </w:r>
      <w:r w:rsidR="00607D62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՝ «առարկայի ի</w:t>
      </w:r>
      <w:r w:rsid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մացության ստուգման քննությունը»</w:t>
      </w:r>
      <w:r w:rsidR="00607D62" w:rsidRPr="00EF7D5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նույնացնելով կամավոր ատեստավորման հետ:</w:t>
      </w:r>
    </w:p>
    <w:p w:rsidR="00F6437B" w:rsidRDefault="00F6437B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/>
          <w:color w:val="000000"/>
        </w:rPr>
        <w:t xml:space="preserve">   </w:t>
      </w:r>
      <w:r w:rsidRPr="00C11133">
        <w:rPr>
          <w:color w:val="FF0000"/>
          <w:sz w:val="24"/>
          <w:szCs w:val="24"/>
          <w:shd w:val="clear" w:color="auto" w:fill="FFFFFF"/>
        </w:rPr>
        <w:t> </w:t>
      </w:r>
      <w:r w:rsidRPr="00E457A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Ուսուցչի ատեստավորման պարբերականությունը որոշվում է Հայաստանի Հանրապետության կրթության, գիտության, մշակույթի և սպորտի նախարարի 2020 թվականի սեպտեմբերի 7-ի N 1162-Ա/2 հրամանով սահմանված 12 բաժիններով գնահատման արդյունքում:  Այս դեպքում շրջափուլի որոշման համար հիմք է հանդիսանում քանակական առումով  ավելի շատ գնահատված մակարդակը, իսկ հավասար լինելու դեպքում՝ ավելի բարձր մակարդակը:</w:t>
      </w:r>
      <w:r w:rsidR="00C24B00">
        <w:rPr>
          <w:rFonts w:ascii="GHEA Grapalat" w:eastAsia="Times New Roman" w:hAnsi="GHEA Grapalat" w:cs="Times New Roman"/>
          <w:sz w:val="24"/>
          <w:szCs w:val="24"/>
        </w:rPr>
        <w:t xml:space="preserve">    </w:t>
      </w:r>
    </w:p>
    <w:p w:rsidR="00F6437B" w:rsidRDefault="00E457A8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 xml:space="preserve">Նախագծով հստակեցվում է, որ հայտորոշիչ գնահատումից հետո </w:t>
      </w:r>
      <w:r w:rsidR="00FB7E81">
        <w:rPr>
          <w:rFonts w:ascii="GHEA Grapalat" w:eastAsia="Times New Roman" w:hAnsi="GHEA Grapalat" w:cs="Times New Roman"/>
          <w:sz w:val="24"/>
          <w:szCs w:val="24"/>
        </w:rPr>
        <w:t xml:space="preserve">նախորդ արդյունքից տարբերվող արդյունք արձանագրելու դեպքում 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 xml:space="preserve">վերապատրաստող կազմակերպությունը տնօրենին </w:t>
      </w:r>
      <w:r w:rsidR="00FB7E81">
        <w:rPr>
          <w:rFonts w:ascii="GHEA Grapalat" w:eastAsia="Times New Roman" w:hAnsi="GHEA Grapalat" w:cs="Times New Roman"/>
          <w:sz w:val="24"/>
          <w:szCs w:val="24"/>
        </w:rPr>
        <w:t xml:space="preserve">գրավոր 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 xml:space="preserve">տեղեկացնում </w:t>
      </w:r>
      <w:r w:rsidR="00F6437B">
        <w:rPr>
          <w:rFonts w:ascii="GHEA Grapalat" w:eastAsia="Times New Roman" w:hAnsi="GHEA Grapalat" w:cs="Times New Roman"/>
          <w:sz w:val="24"/>
          <w:szCs w:val="24"/>
        </w:rPr>
        <w:t>է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 xml:space="preserve"> ուսուցչի </w:t>
      </w:r>
      <w:r w:rsidR="00FB7E81" w:rsidRPr="00487C72">
        <w:rPr>
          <w:rFonts w:ascii="GHEA Grapalat" w:eastAsia="Times New Roman" w:hAnsi="GHEA Grapalat" w:cs="Times New Roman"/>
          <w:sz w:val="24"/>
          <w:szCs w:val="24"/>
        </w:rPr>
        <w:t>վերապատրաստ</w:t>
      </w:r>
      <w:r w:rsidR="00FB7E81">
        <w:rPr>
          <w:rFonts w:ascii="GHEA Grapalat" w:eastAsia="Times New Roman" w:hAnsi="GHEA Grapalat" w:cs="Times New Roman"/>
          <w:sz w:val="24"/>
          <w:szCs w:val="24"/>
        </w:rPr>
        <w:t xml:space="preserve">ման 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>մակարդակի փոփոխության</w:t>
      </w:r>
      <w:r w:rsidR="00F6437B">
        <w:rPr>
          <w:rFonts w:ascii="GHEA Grapalat" w:eastAsia="Times New Roman" w:hAnsi="GHEA Grapalat" w:cs="Times New Roman"/>
          <w:sz w:val="24"/>
          <w:szCs w:val="24"/>
        </w:rPr>
        <w:t xml:space="preserve"> անհրաժեշտության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 xml:space="preserve"> մասին, և </w:t>
      </w:r>
      <w:r w:rsidR="00F6437B">
        <w:rPr>
          <w:rFonts w:ascii="GHEA Grapalat" w:eastAsia="Times New Roman" w:hAnsi="GHEA Grapalat" w:cs="Times New Roman"/>
          <w:sz w:val="24"/>
          <w:szCs w:val="24"/>
        </w:rPr>
        <w:t xml:space="preserve">տնօրենը այդ մասին գրավոր հայտնում է 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>ԿՏԱԿ-</w:t>
      </w:r>
      <w:r w:rsidR="00F6437B">
        <w:rPr>
          <w:rFonts w:ascii="GHEA Grapalat" w:eastAsia="Times New Roman" w:hAnsi="GHEA Grapalat" w:cs="Times New Roman"/>
          <w:sz w:val="24"/>
          <w:szCs w:val="24"/>
        </w:rPr>
        <w:t>ին՝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6437B" w:rsidRPr="00487C72">
        <w:rPr>
          <w:rFonts w:ascii="GHEA Grapalat" w:eastAsia="Times New Roman" w:hAnsi="GHEA Grapalat" w:cs="Times New Roman"/>
          <w:sz w:val="24"/>
          <w:szCs w:val="24"/>
        </w:rPr>
        <w:t xml:space="preserve">համակարգում </w:t>
      </w:r>
      <w:r w:rsidR="007D3437" w:rsidRPr="00487C72">
        <w:rPr>
          <w:rFonts w:ascii="GHEA Grapalat" w:eastAsia="Times New Roman" w:hAnsi="GHEA Grapalat" w:cs="Times New Roman"/>
          <w:sz w:val="24"/>
          <w:szCs w:val="24"/>
        </w:rPr>
        <w:t xml:space="preserve">տնօրենին </w:t>
      </w:r>
      <w:r w:rsidR="00F6437B">
        <w:rPr>
          <w:rFonts w:ascii="GHEA Grapalat" w:eastAsia="Times New Roman" w:hAnsi="GHEA Grapalat" w:cs="Times New Roman"/>
          <w:sz w:val="24"/>
          <w:szCs w:val="24"/>
        </w:rPr>
        <w:t>համապատասխան փոփոխություն</w:t>
      </w:r>
      <w:r w:rsidR="00F6437B" w:rsidRPr="00F6437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6437B" w:rsidRPr="00487C72">
        <w:rPr>
          <w:rFonts w:ascii="GHEA Grapalat" w:eastAsia="Times New Roman" w:hAnsi="GHEA Grapalat" w:cs="Times New Roman"/>
          <w:sz w:val="24"/>
          <w:szCs w:val="24"/>
        </w:rPr>
        <w:t>իրականաց</w:t>
      </w:r>
      <w:r w:rsidR="00F6437B">
        <w:rPr>
          <w:rFonts w:ascii="GHEA Grapalat" w:eastAsia="Times New Roman" w:hAnsi="GHEA Grapalat" w:cs="Times New Roman"/>
          <w:sz w:val="24"/>
          <w:szCs w:val="24"/>
        </w:rPr>
        <w:t>նելու</w:t>
      </w:r>
      <w:r w:rsidR="00F6437B" w:rsidRPr="00487C72">
        <w:rPr>
          <w:rFonts w:ascii="GHEA Grapalat" w:eastAsia="Times New Roman" w:hAnsi="GHEA Grapalat" w:cs="Times New Roman"/>
          <w:sz w:val="24"/>
          <w:szCs w:val="24"/>
        </w:rPr>
        <w:t xml:space="preserve"> հնարավորություն ընձեռ</w:t>
      </w:r>
      <w:r w:rsidR="00F6437B">
        <w:rPr>
          <w:rFonts w:ascii="GHEA Grapalat" w:eastAsia="Times New Roman" w:hAnsi="GHEA Grapalat" w:cs="Times New Roman"/>
          <w:sz w:val="24"/>
          <w:szCs w:val="24"/>
        </w:rPr>
        <w:t>ելու համար:</w:t>
      </w:r>
      <w:r w:rsidR="00F6437B" w:rsidRPr="00487C7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6437B">
        <w:rPr>
          <w:rFonts w:ascii="GHEA Grapalat" w:eastAsia="Times New Roman" w:hAnsi="GHEA Grapalat" w:cs="Times New Roman"/>
          <w:sz w:val="24"/>
          <w:szCs w:val="24"/>
        </w:rPr>
        <w:t xml:space="preserve">Այս դեպքում նախարարության կողմից համապատասխան մոդուլով երաշխավորված լինելու պարագայում կազմակերպությունը </w:t>
      </w:r>
      <w:r w:rsidR="00F6437B">
        <w:rPr>
          <w:rFonts w:ascii="GHEA Grapalat" w:eastAsia="Times New Roman" w:hAnsi="GHEA Grapalat" w:cs="Times New Roman"/>
          <w:sz w:val="24"/>
          <w:szCs w:val="24"/>
        </w:rPr>
        <w:lastRenderedPageBreak/>
        <w:t>կարող է իրականացնել տվյալ ուսուցչի վերապատրաստումը, երաշխավորված չլինելու պարագայում տնօրենն ապահովում է ուսուցչի վերապատրաստումն այլ կազմակերպությունում:</w:t>
      </w:r>
    </w:p>
    <w:p w:rsidR="00F6437B" w:rsidRDefault="00F6437B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Կարևորվում է ԿՏԱԿ-ի համակարգում ուսուցչի գնահատման փոփոխության մասին տեղեկությունը պահպանել առնվազն 5 տարի ժամկետով՝ հետագա վերլուծությունների և ուսումնասիրությունների համար:</w:t>
      </w:r>
    </w:p>
    <w:p w:rsidR="006E5D43" w:rsidRPr="00205B75" w:rsidRDefault="00C24B00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205B75">
        <w:rPr>
          <w:rFonts w:ascii="GHEA Grapalat" w:eastAsia="Times New Roman" w:hAnsi="GHEA Grapalat" w:cs="Times New Roman"/>
          <w:sz w:val="24"/>
          <w:szCs w:val="24"/>
        </w:rPr>
        <w:t xml:space="preserve">   </w:t>
      </w:r>
      <w:r w:rsidR="003C457F" w:rsidRPr="00205B75">
        <w:rPr>
          <w:rFonts w:ascii="GHEA Grapalat" w:eastAsia="Times New Roman" w:hAnsi="GHEA Grapalat" w:cs="Times New Roman"/>
          <w:sz w:val="24"/>
          <w:szCs w:val="24"/>
        </w:rPr>
        <w:t>Կ</w:t>
      </w:r>
      <w:r w:rsidR="006E5D43" w:rsidRPr="00205B75">
        <w:rPr>
          <w:rFonts w:ascii="GHEA Grapalat" w:eastAsia="Times New Roman" w:hAnsi="GHEA Grapalat" w:cs="Times New Roman"/>
          <w:sz w:val="24"/>
          <w:szCs w:val="24"/>
        </w:rPr>
        <w:t xml:space="preserve">արգավորում է նախատեսվում նաև </w:t>
      </w:r>
      <w:r w:rsidR="008D638D" w:rsidRPr="00205B75">
        <w:rPr>
          <w:rFonts w:ascii="GHEA Grapalat" w:eastAsia="Times New Roman" w:hAnsi="GHEA Grapalat" w:cs="Times New Roman"/>
          <w:sz w:val="24"/>
          <w:szCs w:val="24"/>
        </w:rPr>
        <w:t xml:space="preserve">1-5 </w:t>
      </w:r>
      <w:r w:rsidR="00EF0303" w:rsidRPr="00205B75">
        <w:rPr>
          <w:rFonts w:ascii="GHEA Grapalat" w:eastAsia="Times New Roman" w:hAnsi="GHEA Grapalat" w:cs="Times New Roman"/>
          <w:sz w:val="24"/>
          <w:szCs w:val="24"/>
        </w:rPr>
        <w:t>տար</w:t>
      </w:r>
      <w:r w:rsidR="008D638D" w:rsidRPr="00205B75">
        <w:rPr>
          <w:rFonts w:ascii="GHEA Grapalat" w:eastAsia="Times New Roman" w:hAnsi="GHEA Grapalat" w:cs="Times New Roman"/>
          <w:sz w:val="24"/>
          <w:szCs w:val="24"/>
        </w:rPr>
        <w:t xml:space="preserve">վա մասնագիտական աշխատանքային փորձ ունեցող </w:t>
      </w:r>
      <w:r w:rsidR="006E5D43" w:rsidRPr="00205B75">
        <w:rPr>
          <w:rFonts w:ascii="GHEA Grapalat" w:eastAsia="Times New Roman" w:hAnsi="GHEA Grapalat" w:cs="Times New Roman"/>
          <w:sz w:val="24"/>
          <w:szCs w:val="24"/>
        </w:rPr>
        <w:t xml:space="preserve">ուսուցիչների մասնագիտական կարիքը տարրական մակարդակում (գիտելիքի իմացության) գնահատելու </w:t>
      </w:r>
      <w:r w:rsidR="003C457F" w:rsidRPr="00205B75">
        <w:rPr>
          <w:rFonts w:ascii="GHEA Grapalat" w:eastAsia="Times New Roman" w:hAnsi="GHEA Grapalat" w:cs="Times New Roman"/>
          <w:sz w:val="24"/>
          <w:szCs w:val="24"/>
        </w:rPr>
        <w:t>ժամկետի և հաճախականության մասով</w:t>
      </w:r>
      <w:r w:rsidR="006E5D43" w:rsidRPr="00205B75">
        <w:rPr>
          <w:rFonts w:ascii="GHEA Grapalat" w:eastAsia="Times New Roman" w:hAnsi="GHEA Grapalat" w:cs="Times New Roman"/>
          <w:sz w:val="24"/>
          <w:szCs w:val="24"/>
        </w:rPr>
        <w:t>:</w:t>
      </w:r>
      <w:r w:rsidR="002773FA" w:rsidRPr="00205B75">
        <w:rPr>
          <w:rFonts w:ascii="GHEA Grapalat" w:eastAsia="Times New Roman" w:hAnsi="GHEA Grapalat" w:cs="Times New Roman"/>
          <w:sz w:val="24"/>
          <w:szCs w:val="24"/>
        </w:rPr>
        <w:t xml:space="preserve">   </w:t>
      </w:r>
    </w:p>
    <w:p w:rsidR="006E5D43" w:rsidRPr="00CC5F2C" w:rsidRDefault="006E5D43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  </w:t>
      </w:r>
      <w:r w:rsidR="00487C72">
        <w:rPr>
          <w:rFonts w:ascii="GHEA Grapalat" w:hAnsi="GHEA Grapalat"/>
          <w:color w:val="000000"/>
          <w:sz w:val="24"/>
          <w:szCs w:val="24"/>
        </w:rPr>
        <w:t xml:space="preserve">  </w:t>
      </w:r>
      <w:r>
        <w:rPr>
          <w:rFonts w:ascii="GHEA Grapalat" w:hAnsi="GHEA Grapalat"/>
          <w:color w:val="000000"/>
          <w:sz w:val="24"/>
          <w:szCs w:val="24"/>
        </w:rPr>
        <w:t xml:space="preserve">Կարգում հստակեցվել է նաև </w:t>
      </w:r>
      <w:r w:rsidR="00EF0303">
        <w:rPr>
          <w:rFonts w:ascii="GHEA Grapalat" w:hAnsi="GHEA Grapalat"/>
          <w:color w:val="000000"/>
          <w:sz w:val="24"/>
          <w:szCs w:val="24"/>
        </w:rPr>
        <w:t xml:space="preserve">հաստատությունում մեկից ավելի առարկա դասավանդողների վերապատրաստման ուղղությունը, </w:t>
      </w:r>
      <w:r w:rsidR="00852AE3">
        <w:rPr>
          <w:rFonts w:ascii="GHEA Grapalat" w:hAnsi="GHEA Grapalat"/>
          <w:color w:val="000000"/>
          <w:sz w:val="24"/>
          <w:szCs w:val="24"/>
        </w:rPr>
        <w:t>այլ առարկայից վերապատրաստվելու դեպքը, որը կարող է լինել գիտելիքի իմացության գնա</w:t>
      </w:r>
      <w:r w:rsidR="00487C72">
        <w:rPr>
          <w:rFonts w:ascii="GHEA Grapalat" w:hAnsi="GHEA Grapalat"/>
          <w:color w:val="000000"/>
          <w:sz w:val="24"/>
          <w:szCs w:val="24"/>
        </w:rPr>
        <w:t>հա</w:t>
      </w:r>
      <w:r w:rsidR="00852AE3">
        <w:rPr>
          <w:rFonts w:ascii="GHEA Grapalat" w:hAnsi="GHEA Grapalat"/>
          <w:color w:val="000000"/>
          <w:sz w:val="24"/>
          <w:szCs w:val="24"/>
        </w:rPr>
        <w:t>տված կարիքի դեպքը, որի արդյունքում ուսուցիչը կմասնակցի կամավոր ատեստավորման համար իրականացվող վերապատրաստմանը</w:t>
      </w:r>
      <w:r w:rsidR="00487C72">
        <w:rPr>
          <w:rFonts w:ascii="GHEA Grapalat" w:hAnsi="GHEA Grapalat"/>
          <w:color w:val="000000"/>
          <w:sz w:val="24"/>
          <w:szCs w:val="24"/>
        </w:rPr>
        <w:t xml:space="preserve">, այնուհետև՝ </w:t>
      </w:r>
      <w:r w:rsidR="00852AE3">
        <w:rPr>
          <w:rFonts w:ascii="GHEA Grapalat" w:hAnsi="GHEA Grapalat"/>
          <w:color w:val="000000"/>
          <w:sz w:val="24"/>
          <w:szCs w:val="24"/>
        </w:rPr>
        <w:t>կամավոր ատեստավորմանը:</w:t>
      </w:r>
    </w:p>
    <w:p w:rsidR="005B3133" w:rsidRDefault="00487C72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 </w:t>
      </w:r>
      <w:r w:rsidR="00146A58" w:rsidRP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Հստակեցվել </w:t>
      </w:r>
      <w:r w:rsidR="002F75B3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են</w:t>
      </w:r>
      <w:r w:rsidR="00146A58" w:rsidRP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նաև համատեղությա</w:t>
      </w:r>
      <w:r w:rsid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մբ աշխատո</w:t>
      </w:r>
      <w:r w:rsidR="00146A58" w:rsidRP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ղ</w:t>
      </w:r>
      <w:r w:rsid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146A58" w:rsidRP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ուսուցիչների</w:t>
      </w:r>
      <w:r w:rsid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ատեստավորման դեպք</w:t>
      </w:r>
      <w:r w:rsidR="002F75B3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եր</w:t>
      </w:r>
      <w:r w:rsid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ը</w:t>
      </w:r>
      <w:r w:rsidR="005B3133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:</w:t>
      </w:r>
    </w:p>
    <w:p w:rsidR="005420CB" w:rsidRDefault="00487C72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  </w:t>
      </w:r>
      <w:r w:rsidR="005B3133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Կարգավորվել է հեռավար ձևաչափով նախատեսվող վերապատրաստման մոդուլները նախարարի կողմից հաստատվելու մաս</w:t>
      </w:r>
      <w:r w:rsidR="005420CB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ին դրույթը:</w:t>
      </w:r>
    </w:p>
    <w:p w:rsidR="006E5D43" w:rsidRDefault="005420CB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Սահմանվել է ԿԶՆԱԿ-ի կողմից ուսուցչի մասնագիտական զարգացման </w:t>
      </w:r>
      <w:r w:rsidR="009E775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գնահատված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կարիքի</w:t>
      </w:r>
      <w:r w:rsidR="009E775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և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վերապատրաստման ծրագրի համապատասխանության գնահատման մասին դրույթ</w:t>
      </w:r>
      <w:r w:rsid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:</w:t>
      </w:r>
      <w:r w:rsidR="00146A58" w:rsidRPr="00146A5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</w:p>
    <w:p w:rsidR="00DF348B" w:rsidRDefault="00002F88" w:rsidP="00E960B1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  Ձև N 2-ի 2-րդ գլխի 2.4.9-րդ կետն ուժը կորցրած կճանաչվի այն հիմնավորմամբ, որ գործող որոշման 35-րդ կետով սահմանվում է</w:t>
      </w:r>
      <w:r w:rsidRPr="00286DAD">
        <w:rPr>
          <w:rFonts w:ascii="GHEA Grapalat" w:hAnsi="GHEA Grapalat"/>
          <w:color w:val="000000" w:themeColor="text1"/>
          <w:lang w:val="hy-AM"/>
        </w:rPr>
        <w:t xml:space="preserve">, </w:t>
      </w:r>
      <w:r w:rsidR="00E960B1" w:rsidRPr="00286DAD">
        <w:rPr>
          <w:rFonts w:ascii="GHEA Grapalat" w:hAnsi="GHEA Grapalat"/>
          <w:color w:val="000000" w:themeColor="text1"/>
          <w:lang w:val="hy-AM"/>
        </w:rPr>
        <w:t>որ վ</w:t>
      </w:r>
      <w:r w:rsidR="00E960B1" w:rsidRPr="00286DAD">
        <w:rPr>
          <w:rFonts w:ascii="GHEA Grapalat" w:hAnsi="GHEA Grapalat"/>
          <w:color w:val="000000"/>
          <w:shd w:val="clear" w:color="auto" w:fill="FFFFFF"/>
          <w:lang w:val="hy-AM"/>
        </w:rPr>
        <w:t>երապատրաստման ավարտից հետո կենտրոնացված գնահատման արդյունքների հիման վրա վերապատրաստված ուսուցիչների կրեդիտները ձևավորվում են ԴԿՏՀ-ում՝ ինքնաշխատ եղանակով, և դրանք շնորհվում են նախարարի հրամանով:</w:t>
      </w:r>
      <w:r w:rsidR="00DF348B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Հետևաբար, հաստատության և </w:t>
      </w:r>
      <w:r w:rsidR="00DF348B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կազմակերպության միջև կնքվող պայմանագրի ձևում վերապատրաստող կազմակերպության կողմից կրեդիտների շնորհման վկայական  տալու մասին կարգավորումը պետք է դուրս գա:</w:t>
      </w:r>
    </w:p>
    <w:p w:rsidR="00286DAD" w:rsidRPr="00E960B1" w:rsidRDefault="00286DAD" w:rsidP="00E960B1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rFonts w:ascii="Sylfaen" w:hAnsi="Sylfaen"/>
          <w:color w:val="000000" w:themeColor="text1"/>
          <w:lang w:val="hy-AM"/>
        </w:rPr>
      </w:pPr>
    </w:p>
    <w:p w:rsidR="006E5D43" w:rsidRPr="00490480" w:rsidRDefault="006E5D43" w:rsidP="006E5D43">
      <w:pPr>
        <w:shd w:val="clear" w:color="auto" w:fill="FFFFFF"/>
        <w:tabs>
          <w:tab w:val="left" w:pos="284"/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 xml:space="preserve">   3. </w:t>
      </w:r>
      <w:r w:rsidRPr="0049048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Ակնկալվող</w:t>
      </w:r>
      <w:r w:rsidRPr="00490480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Pr="00490480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արդյունք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.</w:t>
      </w:r>
      <w:r w:rsidR="00E960B1" w:rsidRPr="00E960B1">
        <w:rPr>
          <w:rFonts w:ascii="GHEA Grapalat" w:hAnsi="GHEA Grapalat"/>
          <w:color w:val="000000" w:themeColor="text1"/>
        </w:rPr>
        <w:t xml:space="preserve"> </w:t>
      </w:r>
    </w:p>
    <w:p w:rsidR="003B62C4" w:rsidRPr="00205B75" w:rsidRDefault="006E5D43" w:rsidP="00205B75">
      <w:pPr>
        <w:shd w:val="clear" w:color="auto" w:fill="FFFFFF"/>
        <w:tabs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 </w:t>
      </w:r>
      <w:r w:rsid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</w:t>
      </w:r>
      <w:r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Իրավական ակտով առաջարկվող փոփոխություններով ակնկալվում է  հստակեցնել ուսուցիչների մասնագիտական զարգացմանն ուղղված </w:t>
      </w:r>
      <w:r w:rsidR="00157B14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այն դրույթները, որոնք ոչ միանշանակ են ընկալվում կամ կարգավորում են մասնակի: </w:t>
      </w:r>
    </w:p>
    <w:p w:rsidR="006E5D43" w:rsidRPr="00205B75" w:rsidRDefault="00205B75" w:rsidP="00205B75">
      <w:pPr>
        <w:shd w:val="clear" w:color="auto" w:fill="FFFFFF"/>
        <w:tabs>
          <w:tab w:val="left" w:pos="426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  </w:t>
      </w:r>
      <w:r w:rsidR="00AE1450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Արդյունքում ուսուցչի մասնագիտական զարգացման կարիքի </w:t>
      </w:r>
      <w:r w:rsidR="007D476D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գնահատումը </w:t>
      </w:r>
      <w:r w:rsidR="00AE1450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և</w:t>
      </w:r>
      <w:r w:rsidR="003B62C4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դրան հետևող </w:t>
      </w:r>
      <w:r w:rsidR="00AE1450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վերապատրաստումների </w:t>
      </w:r>
      <w:r w:rsidR="003B62C4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արդյ</w:t>
      </w:r>
      <w:r w:rsidR="00A06FA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ու</w:t>
      </w:r>
      <w:r w:rsidR="003B62C4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նավետությունը </w:t>
      </w:r>
      <w:r w:rsidR="00390B87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շոշոփ</w:t>
      </w:r>
      <w:r w:rsidR="003B62C4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ելի կլինի, </w:t>
      </w:r>
      <w:r w:rsidR="002718F7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շահառուների համար </w:t>
      </w:r>
      <w:r w:rsidR="003B62C4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տարընթերցում</w:t>
      </w:r>
      <w:r w:rsidR="00CD6316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առաջացնող կետերը կշտկվեն,</w:t>
      </w:r>
      <w:r w:rsidR="003B62C4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 xml:space="preserve"> բացթողումները կ</w:t>
      </w:r>
      <w:r w:rsidR="00CD6316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լրաց</w:t>
      </w:r>
      <w:r w:rsidR="003B62C4" w:rsidRPr="00205B75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eastAsia="en-GB"/>
        </w:rPr>
        <w:t>վեն:</w:t>
      </w:r>
    </w:p>
    <w:p w:rsidR="006E5D43" w:rsidRPr="00250CE8" w:rsidRDefault="006E5D43" w:rsidP="006E5D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08A5" w:rsidRPr="00934742" w:rsidRDefault="008308A5" w:rsidP="008308A5">
      <w:pPr>
        <w:shd w:val="clear" w:color="auto" w:fill="FFFFFF"/>
        <w:spacing w:after="0" w:line="360" w:lineRule="auto"/>
        <w:ind w:left="360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4. </w:t>
      </w:r>
      <w:r w:rsidRPr="00934742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Կապը ռազմավարական փաստաթղթերի հետ.</w:t>
      </w:r>
    </w:p>
    <w:p w:rsidR="008308A5" w:rsidRDefault="00A06FA4" w:rsidP="008308A5">
      <w:pPr>
        <w:autoSpaceDE w:val="0"/>
        <w:autoSpaceDN w:val="0"/>
        <w:adjustRightInd w:val="0"/>
        <w:snapToGrid w:val="0"/>
        <w:spacing w:after="0" w:line="360" w:lineRule="auto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  </w:t>
      </w:r>
      <w:r w:rsidR="008308A5" w:rsidRPr="009347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Սույն կարգով սահմանված գործընթացի իրականացումը </w:t>
      </w:r>
      <w:r w:rsidR="008308A5" w:rsidRPr="00FD684B">
        <w:rPr>
          <w:rFonts w:ascii="GHEA Grapalat" w:hAnsi="GHEA Grapalat"/>
          <w:sz w:val="24"/>
          <w:szCs w:val="24"/>
        </w:rPr>
        <w:t xml:space="preserve">բխում </w:t>
      </w:r>
      <w:r w:rsidR="008308A5" w:rsidRPr="00934742">
        <w:rPr>
          <w:rFonts w:ascii="GHEA Grapalat" w:hAnsi="GHEA Grapalat"/>
          <w:sz w:val="24"/>
          <w:szCs w:val="24"/>
        </w:rPr>
        <w:t>է</w:t>
      </w:r>
      <w:r w:rsidR="008308A5" w:rsidRPr="00FD684B">
        <w:rPr>
          <w:rFonts w:ascii="GHEA Grapalat" w:hAnsi="GHEA Grapalat"/>
          <w:sz w:val="24"/>
          <w:szCs w:val="24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կառավարության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2021 </w:t>
      </w:r>
      <w:r w:rsidR="008308A5">
        <w:rPr>
          <w:rFonts w:ascii="GHEA Grapalat" w:hAnsi="GHEA Grapalat" w:cs="Arial"/>
          <w:sz w:val="24"/>
          <w:szCs w:val="24"/>
          <w:shd w:val="clear" w:color="auto" w:fill="FFFFFF"/>
          <w:lang w:eastAsia="ru-RU"/>
        </w:rPr>
        <w:t xml:space="preserve">թվականի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օգոստոսի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18-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ի</w:t>
      </w:r>
      <w:r w:rsidR="008308A5" w:rsidRPr="00FD684B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թիվ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1363-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որոշմամբ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հաստատված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կառավարության</w:t>
      </w:r>
      <w:r w:rsidR="008308A5" w:rsidRPr="00FD684B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ծրագրի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«4.3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ԿՐԹՈՒԹՅՈՒՆ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»</w:t>
      </w:r>
      <w:r w:rsidR="008308A5" w:rsidRPr="00FD684B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8308A5" w:rsidRPr="00FD684B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8308A5"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բաժնի</w:t>
      </w:r>
      <w:r w:rsidR="008308A5" w:rsidRPr="00FD684B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1-ին</w:t>
      </w:r>
      <w:r w:rsidR="008308A5" w:rsidRPr="00FD684B">
        <w:rPr>
          <w:rFonts w:ascii="GHEA Grapalat" w:hAnsi="GHEA Grapalat" w:cs="Arial"/>
          <w:sz w:val="24"/>
          <w:szCs w:val="24"/>
          <w:shd w:val="clear" w:color="auto" w:fill="FFFFFF"/>
          <w:lang w:eastAsia="ru-RU"/>
        </w:rPr>
        <w:t xml:space="preserve">՝ </w:t>
      </w:r>
      <w:r w:rsidR="008308A5" w:rsidRPr="00FD684B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>«</w:t>
      </w:r>
      <w:r w:rsidR="008308A5" w:rsidRPr="00FD684B">
        <w:rPr>
          <w:rFonts w:ascii="GHEA Grapalat" w:hAnsi="GHEA Grapalat"/>
          <w:sz w:val="24"/>
          <w:szCs w:val="24"/>
        </w:rPr>
        <w:t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</w:t>
      </w:r>
      <w:r w:rsidR="008308A5" w:rsidRPr="00FD684B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>»</w:t>
      </w:r>
      <w:r w:rsidR="008308A5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: </w:t>
      </w:r>
    </w:p>
    <w:p w:rsidR="008308A5" w:rsidRDefault="008308A5" w:rsidP="008308A5">
      <w:pPr>
        <w:autoSpaceDE w:val="0"/>
        <w:autoSpaceDN w:val="0"/>
        <w:adjustRightInd w:val="0"/>
        <w:snapToGrid w:val="0"/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   «</w:t>
      </w:r>
      <w:r w:rsidRPr="00FD684B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Խրախուսվելու է նաև կրթությունն ամբողջ կյանքի ընթացքում:» պարբերություններից,</w:t>
      </w:r>
      <w:r w:rsidRPr="00FD684B">
        <w:rPr>
          <w:rFonts w:ascii="GHEA Grapalat" w:hAnsi="GHEA Grapalat" w:cs="Arial"/>
          <w:sz w:val="24"/>
          <w:szCs w:val="24"/>
          <w:shd w:val="clear" w:color="auto" w:fill="FFFFFF"/>
          <w:lang w:eastAsia="ru-RU"/>
        </w:rPr>
        <w:t xml:space="preserve"> </w:t>
      </w:r>
      <w:r w:rsidRPr="00FD684B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>3-րդ՝ «</w:t>
      </w:r>
      <w:r w:rsidRPr="00FD684B">
        <w:rPr>
          <w:rFonts w:ascii="GHEA Grapalat" w:hAnsi="GHEA Grapalat" w:cs="Sylfaen"/>
          <w:sz w:val="24"/>
          <w:szCs w:val="24"/>
          <w:shd w:val="clear" w:color="auto" w:fill="FFFFFF"/>
        </w:rPr>
        <w:t>«</w:t>
      </w:r>
      <w:r w:rsidRPr="00FD684B">
        <w:rPr>
          <w:rFonts w:ascii="GHEA Grapalat" w:hAnsi="GHEA Grapalat"/>
          <w:sz w:val="24"/>
          <w:szCs w:val="24"/>
        </w:rPr>
        <w:t xml:space="preserve">Հանրակրթության ոլորտի առկա խնդիրների լուծման համար անհրաժեշտ է հանրակրթության ամբողջական և շեշտակի փոփոխություն, որի հիմնաքարը մինչև 2026 </w:t>
      </w:r>
      <w:r w:rsidRPr="00FD684B">
        <w:rPr>
          <w:rFonts w:ascii="GHEA Grapalat" w:hAnsi="GHEA Grapalat"/>
          <w:sz w:val="24"/>
          <w:szCs w:val="24"/>
        </w:rPr>
        <w:lastRenderedPageBreak/>
        <w:t xml:space="preserve">թվականը հանրակրթության նոր չափորոշիչների ամբողջական ներդնումն է հանրապետության բոլոր դպրոցների բոլոր դասարաններում՝ ապահովելով </w:t>
      </w:r>
      <w:r>
        <w:rPr>
          <w:rFonts w:ascii="GHEA Grapalat" w:hAnsi="GHEA Grapalat"/>
          <w:sz w:val="24"/>
          <w:szCs w:val="24"/>
        </w:rPr>
        <w:t xml:space="preserve">.... </w:t>
      </w:r>
      <w:r w:rsidRPr="00FD684B">
        <w:rPr>
          <w:rFonts w:ascii="GHEA Grapalat" w:hAnsi="GHEA Grapalat"/>
          <w:sz w:val="24"/>
          <w:szCs w:val="24"/>
        </w:rPr>
        <w:t xml:space="preserve">կրթական որակյալ բովանդակության, բարձրորակ ուսուցչական համակազմի և դպրոցների թափանցիկ ու արդյունավետ կառավարման ամբողջություն» </w:t>
      </w:r>
      <w:r w:rsidRPr="00FD684B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պարբերություններից  </w:t>
      </w:r>
      <w:r w:rsidRPr="00FD684B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և 3-րդ </w:t>
      </w:r>
      <w:r w:rsidRPr="00FD684B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պարբերությ</w:t>
      </w:r>
      <w:r w:rsidRPr="00F1453C">
        <w:rPr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ան 4-րդ կետով</w:t>
      </w:r>
      <w:r w:rsidRPr="00FD684B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 սահմանված նպատակներից</w:t>
      </w:r>
      <w:r w:rsidRPr="00F1453C">
        <w:rPr>
          <w:rFonts w:ascii="GHEA Grapalat" w:eastAsia="Times New Roman" w:hAnsi="GHEA Grapalat" w:cs="Arial"/>
          <w:sz w:val="24"/>
          <w:szCs w:val="24"/>
          <w:shd w:val="clear" w:color="auto" w:fill="FFFFFF"/>
          <w:lang w:eastAsia="ru-RU"/>
        </w:rPr>
        <w:t xml:space="preserve">՝ </w:t>
      </w:r>
      <w:r w:rsidRPr="00FD684B">
        <w:rPr>
          <w:rFonts w:ascii="GHEA Grapalat" w:hAnsi="GHEA Grapalat" w:cs="Times New Roman"/>
          <w:sz w:val="24"/>
          <w:szCs w:val="24"/>
        </w:rPr>
        <w:t>«</w:t>
      </w:r>
      <w:r w:rsidRPr="00FD684B">
        <w:rPr>
          <w:rFonts w:ascii="GHEA Grapalat" w:hAnsi="GHEA Grapalat"/>
          <w:sz w:val="24"/>
          <w:szCs w:val="24"/>
        </w:rPr>
        <w:t xml:space="preserve">ներդնել ուսուցիչների </w:t>
      </w:r>
      <w:r w:rsidRPr="004D636F">
        <w:rPr>
          <w:rFonts w:ascii="GHEA Grapalat" w:hAnsi="GHEA Grapalat"/>
          <w:sz w:val="24"/>
          <w:szCs w:val="24"/>
        </w:rPr>
        <w:t>մասնագիտական զարգացման տարբերակված քաղաքականություն՝ ելնելով ուսուցիչների տարբեր խմբերի կարիքներից</w:t>
      </w:r>
      <w:r w:rsidRPr="004D636F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4D636F">
        <w:rPr>
          <w:rFonts w:ascii="GHEA Grapalat" w:hAnsi="GHEA Grapalat"/>
          <w:sz w:val="24"/>
          <w:szCs w:val="24"/>
        </w:rPr>
        <w:t>ներդնել ուսուցչի աշխատանքային առաջխաղացման</w:t>
      </w:r>
      <w:r w:rsidRPr="004D636F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4D636F">
        <w:rPr>
          <w:rFonts w:ascii="GHEA Grapalat" w:hAnsi="GHEA Grapalat"/>
          <w:sz w:val="24"/>
          <w:szCs w:val="24"/>
        </w:rPr>
        <w:t>մասնագիտական շարունակական զարգացման և վարձատրության փոխկապակցված մեխանիզմ՝ հնարավորություն ընձեռելով բոլոր ուսուցիչներին ունենալու առնվազն աշխատավարձի</w:t>
      </w:r>
      <w:r w:rsidRPr="004D636F">
        <w:rPr>
          <w:rFonts w:ascii="GHEA Grapalat" w:hAnsi="GHEA Grapalat"/>
          <w:sz w:val="24"/>
          <w:szCs w:val="24"/>
          <w:lang w:val="ro-RO"/>
        </w:rPr>
        <w:t xml:space="preserve"> 30-50 </w:t>
      </w:r>
      <w:r w:rsidRPr="004D636F">
        <w:rPr>
          <w:rFonts w:ascii="GHEA Grapalat" w:hAnsi="GHEA Grapalat"/>
          <w:sz w:val="24"/>
          <w:szCs w:val="24"/>
        </w:rPr>
        <w:t>տոկոս բարձրացում</w:t>
      </w:r>
      <w:r w:rsidRPr="004D636F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4D636F">
        <w:rPr>
          <w:rFonts w:ascii="GHEA Grapalat" w:hAnsi="GHEA Grapalat"/>
          <w:sz w:val="24"/>
          <w:szCs w:val="24"/>
        </w:rPr>
        <w:t>ամբողջությամբ վերանայել մանկավարժական կրթության համակարգը՝ երիտասարդների շրջանում ուսուցչի մասնագիտությունը դարձնելով պահանջված</w:t>
      </w:r>
      <w:r w:rsidRPr="004D636F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4D636F">
        <w:rPr>
          <w:rFonts w:ascii="GHEA Grapalat" w:hAnsi="GHEA Grapalat"/>
          <w:sz w:val="24"/>
          <w:szCs w:val="24"/>
        </w:rPr>
        <w:t>հեղինակավոր և արդիական»:</w:t>
      </w:r>
    </w:p>
    <w:p w:rsidR="008308A5" w:rsidRPr="004D636F" w:rsidRDefault="008308A5" w:rsidP="008308A5">
      <w:pPr>
        <w:autoSpaceDE w:val="0"/>
        <w:autoSpaceDN w:val="0"/>
        <w:adjustRightInd w:val="0"/>
        <w:snapToGrid w:val="0"/>
        <w:spacing w:after="0" w:line="360" w:lineRule="auto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af-ZA" w:eastAsia="ru-RU"/>
        </w:rPr>
      </w:pPr>
      <w:r>
        <w:rPr>
          <w:rFonts w:ascii="GHEA Grapalat" w:eastAsia="CIDFont+F2" w:hAnsi="GHEA Grapalat" w:cs="Sylfaen"/>
          <w:sz w:val="24"/>
          <w:szCs w:val="24"/>
        </w:rPr>
        <w:t xml:space="preserve"> </w:t>
      </w:r>
      <w:r w:rsidRPr="004D636F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4D636F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4D636F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4D636F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4D636F">
        <w:rPr>
          <w:rFonts w:ascii="GHEA Grapalat" w:eastAsia="CIDFont+F2" w:hAnsi="GHEA Grapalat" w:cs="Sylfaen"/>
          <w:sz w:val="24"/>
          <w:szCs w:val="24"/>
        </w:rPr>
        <w:t>բխում</w:t>
      </w:r>
      <w:r w:rsidRPr="004D636F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4D636F">
        <w:rPr>
          <w:rFonts w:ascii="GHEA Grapalat" w:eastAsia="CIDFont+F2" w:hAnsi="GHEA Grapalat" w:cs="Sylfaen"/>
          <w:sz w:val="24"/>
          <w:szCs w:val="24"/>
        </w:rPr>
        <w:t>է</w:t>
      </w:r>
      <w:r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4D636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Հ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այաստանի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վերափոխման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ռազմավարություն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ծրագրի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Մինչև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թվականի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մեգանպատակների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գործողությունների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922D49">
        <w:rPr>
          <w:rFonts w:ascii="MS Gothic" w:eastAsia="MS Gothic" w:hAnsi="MS Gothic" w:cs="MS Gothic"/>
          <w:sz w:val="24"/>
          <w:szCs w:val="24"/>
          <w:shd w:val="clear" w:color="auto" w:fill="FFFFFF"/>
          <w:lang w:val="af-ZA"/>
        </w:rPr>
        <w:t>․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Կ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իրթ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shd w:val="clear" w:color="auto" w:fill="FFFFFF"/>
        </w:rPr>
        <w:t>և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կարողունակ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քաղաքացի</w:t>
      </w:r>
      <w:r w:rsidRPr="00922D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922D49">
        <w:rPr>
          <w:rFonts w:ascii="GHEA Grapalat" w:hAnsi="GHEA Grapalat" w:cs="Sylfaen"/>
          <w:sz w:val="24"/>
          <w:szCs w:val="24"/>
          <w:shd w:val="clear" w:color="auto" w:fill="FFFFFF"/>
        </w:rPr>
        <w:t>ժողովուրդ</w:t>
      </w:r>
      <w:r w:rsidRPr="004D636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4D636F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Pr="004D636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z w:val="24"/>
          <w:szCs w:val="24"/>
          <w:shd w:val="clear" w:color="auto" w:fill="FFFFFF"/>
        </w:rPr>
        <w:t>0</w:t>
      </w:r>
      <w:r w:rsidRPr="004D636F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Pr="004D636F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4D636F">
        <w:rPr>
          <w:rFonts w:ascii="GHEA Grapalat" w:eastAsia="MS Gothic" w:hAnsi="GHEA Grapalat" w:cs="MS Gothic"/>
          <w:sz w:val="24"/>
          <w:szCs w:val="24"/>
          <w:shd w:val="clear" w:color="auto" w:fill="FFFFFF"/>
        </w:rPr>
        <w:t>մեգանպատակի</w:t>
      </w:r>
      <w:r w:rsidRPr="004D636F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4D636F">
        <w:rPr>
          <w:rFonts w:ascii="GHEA Grapalat" w:hAnsi="GHEA Grapalat" w:cs="Sylfaen"/>
          <w:sz w:val="24"/>
          <w:szCs w:val="24"/>
          <w:shd w:val="clear" w:color="auto" w:fill="FFFFFF"/>
        </w:rPr>
        <w:t>թիրախային</w:t>
      </w:r>
      <w:r w:rsidRPr="004D636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 w:cs="Sylfaen"/>
          <w:sz w:val="24"/>
          <w:szCs w:val="24"/>
          <w:shd w:val="clear" w:color="auto" w:fill="FFFFFF"/>
        </w:rPr>
        <w:t>արդյունքի</w:t>
      </w:r>
      <w:r w:rsidRPr="004D636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 w:cs="Sylfaen"/>
          <w:sz w:val="24"/>
          <w:szCs w:val="24"/>
          <w:shd w:val="clear" w:color="auto" w:fill="FFFFFF"/>
        </w:rPr>
        <w:t>ցուցանիշի</w:t>
      </w:r>
      <w:r w:rsidRPr="004D636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 w:cs="Sylfaen"/>
          <w:sz w:val="24"/>
          <w:szCs w:val="24"/>
          <w:shd w:val="clear" w:color="auto" w:fill="FFFFFF"/>
        </w:rPr>
        <w:t>ապահովման</w:t>
      </w:r>
      <w:r w:rsidRPr="004D636F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 w:cs="Sylfaen"/>
          <w:sz w:val="24"/>
          <w:szCs w:val="24"/>
          <w:shd w:val="clear" w:color="auto" w:fill="FFFFFF"/>
        </w:rPr>
        <w:t>պահանջից՝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4D636F">
        <w:rPr>
          <w:rFonts w:ascii="GHEA Grapalat" w:eastAsia="CIDFont+F2" w:hAnsi="GHEA Grapalat" w:cs="Sylfaen"/>
          <w:sz w:val="24"/>
          <w:szCs w:val="24"/>
          <w:lang w:val="af-ZA"/>
        </w:rPr>
        <w:t>:</w:t>
      </w:r>
    </w:p>
    <w:p w:rsidR="008308A5" w:rsidRDefault="008308A5" w:rsidP="008308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4D636F">
        <w:rPr>
          <w:rFonts w:ascii="GHEA Grapalat" w:eastAsia="CIDFont+F2" w:hAnsi="GHEA Grapalat" w:cs="Sylfaen"/>
        </w:rPr>
        <w:t>Միջոցառման</w:t>
      </w:r>
      <w:r w:rsidRPr="004D636F">
        <w:rPr>
          <w:rFonts w:ascii="GHEA Grapalat" w:eastAsia="CIDFont+F2" w:hAnsi="GHEA Grapalat" w:cs="CIDFont+F2"/>
          <w:lang w:val="af-ZA"/>
        </w:rPr>
        <w:t xml:space="preserve"> </w:t>
      </w:r>
      <w:r w:rsidRPr="004D636F">
        <w:rPr>
          <w:rFonts w:ascii="GHEA Grapalat" w:eastAsia="CIDFont+F2" w:hAnsi="GHEA Grapalat" w:cs="Sylfaen"/>
        </w:rPr>
        <w:t>անհրաժեշտությունը</w:t>
      </w:r>
      <w:r w:rsidRPr="004D636F">
        <w:rPr>
          <w:rFonts w:ascii="GHEA Grapalat" w:eastAsia="CIDFont+F2" w:hAnsi="GHEA Grapalat" w:cs="CIDFont+F2"/>
          <w:lang w:val="af-ZA"/>
        </w:rPr>
        <w:t xml:space="preserve"> </w:t>
      </w:r>
      <w:r w:rsidRPr="004D636F">
        <w:rPr>
          <w:rFonts w:ascii="GHEA Grapalat" w:eastAsia="CIDFont+F2" w:hAnsi="GHEA Grapalat" w:cs="CIDFont+F2"/>
        </w:rPr>
        <w:t>բ</w:t>
      </w:r>
      <w:r w:rsidRPr="004D636F">
        <w:rPr>
          <w:rFonts w:ascii="GHEA Grapalat" w:hAnsi="GHEA Grapalat"/>
          <w:shd w:val="clear" w:color="auto" w:fill="FFFFFF"/>
        </w:rPr>
        <w:t>խում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4D636F">
        <w:rPr>
          <w:rFonts w:ascii="GHEA Grapalat" w:hAnsi="GHEA Grapalat"/>
          <w:shd w:val="clear" w:color="auto" w:fill="FFFFFF"/>
        </w:rPr>
        <w:t>Հայաստանի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Հանրապետության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կրթության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մինչև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4D636F">
        <w:rPr>
          <w:rFonts w:ascii="GHEA Grapalat" w:hAnsi="GHEA Grapalat"/>
          <w:shd w:val="clear" w:color="auto" w:fill="FFFFFF"/>
        </w:rPr>
        <w:t>թվականը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զարգացման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պետական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ծրագ</w:t>
      </w:r>
      <w:r w:rsidRPr="004D636F">
        <w:rPr>
          <w:rFonts w:ascii="GHEA Grapalat" w:hAnsi="GHEA Grapalat"/>
          <w:shd w:val="clear" w:color="auto" w:fill="FFFFFF"/>
          <w:lang w:val="en-US"/>
        </w:rPr>
        <w:t>րի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4D636F">
        <w:rPr>
          <w:rFonts w:ascii="GHEA Grapalat" w:hAnsi="GHEA Grapalat"/>
          <w:shd w:val="clear" w:color="auto" w:fill="FFFFFF"/>
        </w:rPr>
        <w:t>հավելվածի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22D49">
        <w:rPr>
          <w:rFonts w:ascii="GHEA Grapalat" w:hAnsi="GHEA Grapalat"/>
          <w:shd w:val="clear" w:color="auto" w:fill="FFFFFF"/>
          <w:lang w:val="af-ZA"/>
        </w:rPr>
        <w:t>1-</w:t>
      </w:r>
      <w:r w:rsidRPr="004D636F">
        <w:rPr>
          <w:rFonts w:ascii="GHEA Grapalat" w:hAnsi="GHEA Grapalat"/>
          <w:shd w:val="clear" w:color="auto" w:fill="FFFFFF"/>
        </w:rPr>
        <w:t>ին</w:t>
      </w:r>
      <w:r w:rsidRPr="004D636F">
        <w:rPr>
          <w:rFonts w:ascii="GHEA Grapalat" w:hAnsi="GHEA Grapalat"/>
          <w:shd w:val="clear" w:color="auto" w:fill="FFFFFF"/>
          <w:lang w:val="en-US"/>
        </w:rPr>
        <w:t>՝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«Կրթության առկա վիճակը և հիմնախնդիրները» </w:t>
      </w:r>
      <w:r w:rsidRPr="004D636F">
        <w:rPr>
          <w:rFonts w:ascii="GHEA Grapalat" w:hAnsi="GHEA Grapalat"/>
          <w:shd w:val="clear" w:color="auto" w:fill="FFFFFF"/>
        </w:rPr>
        <w:t>գ</w:t>
      </w:r>
      <w:r w:rsidRPr="004D636F">
        <w:rPr>
          <w:rFonts w:ascii="GHEA Grapalat" w:hAnsi="GHEA Grapalat"/>
          <w:shd w:val="clear" w:color="auto" w:fill="FFFFFF"/>
          <w:lang w:val="en-US"/>
        </w:rPr>
        <w:t>լխի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4-րդ</w:t>
      </w:r>
      <w:r w:rsidRPr="004D636F">
        <w:rPr>
          <w:rFonts w:ascii="GHEA Grapalat" w:hAnsi="GHEA Grapalat"/>
          <w:shd w:val="clear" w:color="auto" w:fill="FFFFFF"/>
          <w:lang w:val="hy-AM"/>
        </w:rPr>
        <w:t>՝ «</w:t>
      </w:r>
      <w:r w:rsidRPr="004D636F">
        <w:rPr>
          <w:rFonts w:ascii="GHEA Grapalat" w:hAnsi="GHEA Grapalat"/>
          <w:shd w:val="clear" w:color="auto" w:fill="FFFFFF"/>
        </w:rPr>
        <w:t>Աշխարհում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ներկայում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համընդհանուր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տարածում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ստանում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այն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տեսակետը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ըստ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որի՝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ինչքան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ավելի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lastRenderedPageBreak/>
        <w:t>երկարամյա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ուսուցչի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ստաժը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այնքան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ավելի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բարձր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կրթական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արդյունք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են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գրանցում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սովորողները։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Հայաստանում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ամենաբարձր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կրթական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արդյունքը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գրանցում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են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10-20 </w:t>
      </w:r>
      <w:r w:rsidRPr="004D636F">
        <w:rPr>
          <w:rFonts w:ascii="GHEA Grapalat" w:hAnsi="GHEA Grapalat"/>
          <w:shd w:val="clear" w:color="auto" w:fill="FFFFFF"/>
        </w:rPr>
        <w:t>տարվա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աշխատանքային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ստաժ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ունեցող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ուսուցիչները՝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արձանագրելով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30 </w:t>
      </w:r>
      <w:r w:rsidRPr="004D636F">
        <w:rPr>
          <w:rFonts w:ascii="GHEA Grapalat" w:hAnsi="GHEA Grapalat"/>
          <w:shd w:val="clear" w:color="auto" w:fill="FFFFFF"/>
        </w:rPr>
        <w:t>միավորի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տարբերություն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ավելի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փոքր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աշխատանքային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փորձառություն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ունեցող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ուսուցիչների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նկատմամբ։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Այս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խմբի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ուսուցիչների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սաների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գրանցած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արդյունքն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ավելի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բարձր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քան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քսան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տարուց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ավելի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ստաժ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ունեցող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ուսուցիչներինը։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Ամենացածր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արդյունքը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գրանցում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են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մինչև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հինգ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տարվա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աշխատանքային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ստաժ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ունեցող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ուսուցիչները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որը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վկայում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այն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մասին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որ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անհրաժեշտ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տարբերակված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ծրագրեր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ունենալ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տարբեր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աշխատանքային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փորձառություն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ունեցող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ուսուցիչների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համար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ինչպես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օրինակ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հետևողական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աշխատանք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տանել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սկսնակ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ուսուցիչների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մասնագիտական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զարգացման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ուղղությամբ։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Այն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խոսում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նաև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մանկավարժական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կրթության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խնդիրների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մասին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այդ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թվում՝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մանկավարժական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պրակտիկայի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անբավարար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գործիքակազմի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D636F">
        <w:rPr>
          <w:rFonts w:ascii="GHEA Grapalat" w:hAnsi="GHEA Grapalat"/>
          <w:shd w:val="clear" w:color="auto" w:fill="FFFFFF"/>
        </w:rPr>
        <w:t>որի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հետևանքով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մանկավարժական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պրակտիկան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ըստ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էության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տեղափոխվում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է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աշխատանքային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առաջին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տարիների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գործունեության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636F">
        <w:rPr>
          <w:rFonts w:ascii="GHEA Grapalat" w:hAnsi="GHEA Grapalat"/>
          <w:shd w:val="clear" w:color="auto" w:fill="FFFFFF"/>
        </w:rPr>
        <w:t>դաշտ։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</w:p>
    <w:p w:rsidR="008308A5" w:rsidRDefault="008308A5" w:rsidP="008308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9A6A76">
        <w:rPr>
          <w:rFonts w:ascii="GHEA Grapalat" w:hAnsi="GHEA Grapalat"/>
          <w:shd w:val="clear" w:color="auto" w:fill="FFFFFF"/>
          <w:lang w:val="hy-AM"/>
        </w:rPr>
        <w:t>Ակնհայտ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է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9A6A76">
        <w:rPr>
          <w:rFonts w:ascii="GHEA Grapalat" w:hAnsi="GHEA Grapalat"/>
          <w:shd w:val="clear" w:color="auto" w:fill="FFFFFF"/>
          <w:lang w:val="hy-AM"/>
        </w:rPr>
        <w:t>որ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հրատապ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են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մանկավարժական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կրթության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խորքային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բարելավման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և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ուսուցչի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մասնագիտությունը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երիտասարդների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համար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նախընտրելի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դարձնելու</w:t>
      </w:r>
      <w:r w:rsidRPr="00922D49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A6A76">
        <w:rPr>
          <w:rFonts w:ascii="GHEA Grapalat" w:hAnsi="GHEA Grapalat"/>
          <w:shd w:val="clear" w:color="auto" w:fill="FFFFFF"/>
          <w:lang w:val="hy-AM"/>
        </w:rPr>
        <w:t>մարտահրավերները։</w:t>
      </w:r>
      <w:r w:rsidRPr="004D636F">
        <w:rPr>
          <w:rFonts w:ascii="GHEA Grapalat" w:hAnsi="GHEA Grapalat"/>
          <w:shd w:val="clear" w:color="auto" w:fill="FFFFFF"/>
          <w:lang w:val="hy-AM"/>
        </w:rPr>
        <w:t>»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և 49-րդ</w:t>
      </w:r>
      <w:r w:rsidRPr="004D636F">
        <w:rPr>
          <w:rFonts w:ascii="GHEA Grapalat" w:hAnsi="GHEA Grapalat"/>
          <w:shd w:val="clear" w:color="auto" w:fill="FFFFFF"/>
          <w:lang w:val="hy-AM"/>
        </w:rPr>
        <w:t>՝ «</w:t>
      </w:r>
      <w:r w:rsidRPr="009A6A76">
        <w:rPr>
          <w:rFonts w:ascii="GHEA Grapalat" w:hAnsi="GHEA Grapalat"/>
          <w:shd w:val="clear" w:color="auto" w:fill="FFFFFF"/>
          <w:lang w:val="hy-AM"/>
        </w:rPr>
        <w:t xml:space="preserve">Ուսուցիչները, ուսումնական հաստատությունների ղեկավար ու վարչական աշխատողները չունեն բավարար մասնագիտական գիտելիքներ և հմտություններ՝ կրթության առանձնահատուկ պայմանների կարիք ունեցող երեխաների կրթական գործընթացն արդյունավետ կազմակերպելու համար։ Գործող մասնագիտական զարգացման ծրագրերը չեն բխում առկա կարիքներից և հասցեական չեն։ Մասնագիտական զարգացման տարբեր կարիքներ ունեցող ուսուցիչների համար գործել են նույն վերապատրաստման ծրագրերը, իսկ ղեկավար և վարչական աշխատողների պարբերական զարգացման ծրագրեր չեն իրականացվել։ </w:t>
      </w:r>
    </w:p>
    <w:p w:rsidR="008308A5" w:rsidRPr="004D636F" w:rsidRDefault="008308A5" w:rsidP="008308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 w:eastAsia="ru-RU"/>
        </w:rPr>
      </w:pPr>
      <w:r w:rsidRPr="004D636F">
        <w:rPr>
          <w:rFonts w:ascii="GHEA Grapalat" w:hAnsi="GHEA Grapalat"/>
          <w:shd w:val="clear" w:color="auto" w:fill="FFFFFF"/>
          <w:lang w:val="af-ZA"/>
        </w:rPr>
        <w:t>78-</w:t>
      </w:r>
      <w:r w:rsidRPr="007E7AB0">
        <w:rPr>
          <w:rFonts w:ascii="GHEA Grapalat" w:hAnsi="GHEA Grapalat"/>
          <w:shd w:val="clear" w:color="auto" w:fill="FFFFFF"/>
          <w:lang w:val="hy-AM"/>
        </w:rPr>
        <w:t>րդ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7E7AB0">
        <w:rPr>
          <w:rFonts w:ascii="GHEA Grapalat" w:hAnsi="GHEA Grapalat"/>
          <w:shd w:val="clear" w:color="auto" w:fill="FFFFFF"/>
          <w:lang w:val="hy-AM"/>
        </w:rPr>
        <w:t>կետով՝</w:t>
      </w:r>
      <w:r w:rsidRPr="004D636F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7E7AB0">
        <w:rPr>
          <w:rFonts w:ascii="GHEA Grapalat" w:hAnsi="GHEA Grapalat"/>
          <w:lang w:val="hy-AM" w:eastAsia="ru-RU"/>
        </w:rPr>
        <w:t>Սույն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Ծրագրի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հիմքում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դրվել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են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հետևյալ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արժեքային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և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գործառնական</w:t>
      </w:r>
      <w:r w:rsidRPr="004D636F">
        <w:rPr>
          <w:rFonts w:ascii="GHEA Grapalat" w:hAnsi="GHEA Grapalat"/>
          <w:lang w:val="af-ZA" w:eastAsia="ru-RU"/>
        </w:rPr>
        <w:t xml:space="preserve"> </w:t>
      </w:r>
      <w:r w:rsidRPr="007E7AB0">
        <w:rPr>
          <w:rFonts w:ascii="GHEA Grapalat" w:hAnsi="GHEA Grapalat"/>
          <w:lang w:val="hy-AM" w:eastAsia="ru-RU"/>
        </w:rPr>
        <w:t>սկզբունքները</w:t>
      </w:r>
      <w:r w:rsidRPr="004D636F">
        <w:rPr>
          <w:rFonts w:ascii="GHEA Grapalat" w:hAnsi="GHEA Grapalat"/>
          <w:lang w:val="af-ZA" w:eastAsia="ru-RU"/>
        </w:rPr>
        <w:t>.</w:t>
      </w:r>
    </w:p>
    <w:p w:rsidR="008308A5" w:rsidRPr="008B6BB5" w:rsidRDefault="008308A5" w:rsidP="008308A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lastRenderedPageBreak/>
        <w:t>1)</w:t>
      </w:r>
      <w:r w:rsidRPr="008B6BB5">
        <w:rPr>
          <w:rFonts w:ascii="Calibri" w:eastAsia="Times New Roman" w:hAnsi="Calibri" w:cs="Calibri"/>
          <w:sz w:val="24"/>
          <w:szCs w:val="24"/>
          <w:lang w:val="af-ZA" w:eastAsia="ru-RU"/>
        </w:rPr>
        <w:t> 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ժողովրդավարական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մասնակցային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մշակույթի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ձևավորում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կրթական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համակարգի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բոլոր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հարթություններում՝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ուսուցման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մեթոդների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բովանդակության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հաստատության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կառավարման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հասարակական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հարաբերությունների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կազմակերպման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մակարդակներում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</w:t>
      </w:r>
    </w:p>
    <w:p w:rsidR="008308A5" w:rsidRDefault="008308A5" w:rsidP="008308A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4)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կրթական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գործընթացի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կազմակերպման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մեջ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բոլոր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շահակիցների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շահառուների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պատասխանատվության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առկայություն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նրանց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հանդեպ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վստահություն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համայնքային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ու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կրթական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հաստատությունների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8B6BB5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համագործակցություն</w:t>
      </w:r>
      <w:r w:rsidRPr="008B6BB5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»:</w:t>
      </w:r>
    </w:p>
    <w:p w:rsidR="008308A5" w:rsidRPr="00A06FA4" w:rsidRDefault="00A06FA4" w:rsidP="008308A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NewRoman"/>
          <w:sz w:val="24"/>
          <w:szCs w:val="24"/>
        </w:rPr>
      </w:pPr>
      <w:r>
        <w:rPr>
          <w:rFonts w:ascii="GHEA Grapalat" w:hAnsi="GHEA Grapalat" w:cs="TimesNewRoman"/>
          <w:sz w:val="24"/>
          <w:szCs w:val="24"/>
        </w:rPr>
        <w:t xml:space="preserve">Միջոցառման անհրաժեշտությունը բխում է նաև </w:t>
      </w:r>
      <w:r w:rsidRPr="00B7201D">
        <w:rPr>
          <w:rFonts w:ascii="GHEA Grapalat" w:hAnsi="GHEA Grapalat" w:cs="TimesNewRoman"/>
          <w:sz w:val="24"/>
          <w:szCs w:val="24"/>
        </w:rPr>
        <w:t>«Հայաստանի Հանրապետության կրթության մինչև 2030 թվականի զարգացման պետական ծրագիրը» հաստատելու մասին» օրենքից բխող գործողությունների ծրագրի</w:t>
      </w:r>
      <w:r>
        <w:rPr>
          <w:rFonts w:ascii="GHEA Grapalat" w:hAnsi="GHEA Grapalat" w:cs="TimesNewRoman"/>
          <w:sz w:val="24"/>
          <w:szCs w:val="24"/>
        </w:rPr>
        <w:t xml:space="preserve"> «Հանրակրթություն» գլխի 1.2.3՝ «</w:t>
      </w:r>
      <w:r w:rsidRPr="00A06FA4">
        <w:rPr>
          <w:rFonts w:ascii="GHEA Grapalat" w:hAnsi="GHEA Grapalat" w:cs="TimesNewRoman"/>
          <w:sz w:val="24"/>
          <w:szCs w:val="24"/>
        </w:rPr>
        <w:t>Հանրակրթական ուսումնական հաստատությունների աշխատակազմի պարբերական վերապատրաստումների իրականացում, այդ թվում՝ մանկավարժության և կառավարման նորարարական մոտեցումների, տեղեկատվական տեխնոլոգիաների կիրառման ուղղությամբ</w:t>
      </w:r>
      <w:r>
        <w:rPr>
          <w:rFonts w:ascii="GHEA Grapalat" w:hAnsi="GHEA Grapalat" w:cs="TimesNewRoman"/>
          <w:sz w:val="24"/>
          <w:szCs w:val="24"/>
        </w:rPr>
        <w:t>:</w:t>
      </w:r>
      <w:r w:rsidRPr="00A06FA4">
        <w:rPr>
          <w:rFonts w:ascii="GHEA Grapalat" w:hAnsi="GHEA Grapalat" w:cs="TimesNewRoman"/>
          <w:sz w:val="24"/>
          <w:szCs w:val="24"/>
        </w:rPr>
        <w:t>» գործողությունից:</w:t>
      </w:r>
    </w:p>
    <w:p w:rsidR="008308A5" w:rsidRPr="00FD684B" w:rsidRDefault="00A06FA4" w:rsidP="00A06FA4">
      <w:pPr>
        <w:spacing w:after="200" w:line="360" w:lineRule="auto"/>
        <w:ind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 </w:t>
      </w:r>
      <w:r w:rsidR="008308A5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«</w:t>
      </w:r>
      <w:r w:rsidR="008308A5" w:rsidRPr="00FD684B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</w:t>
      </w:r>
      <w:r w:rsidR="008308A5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N 1667-Ն որոշման մեջ </w:t>
      </w:r>
      <w:r w:rsidR="008308A5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լրացումներ</w:t>
      </w:r>
      <w:r w:rsidR="008308A5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</w:t>
      </w:r>
      <w:r w:rsidR="008308A5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և </w:t>
      </w:r>
      <w:r w:rsidR="008308A5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փոփոխություն</w:t>
      </w:r>
      <w:r w:rsidR="008308A5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ներ</w:t>
      </w:r>
      <w:r w:rsidR="008308A5"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կատարելու մասին</w:t>
      </w:r>
      <w:r w:rsidR="008308A5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» ՀՀ կառավարության որոշման նախագծի ընդունումը պետական բյուջեի եկամուտների նվա</w:t>
      </w:r>
      <w:r w:rsidR="008308A5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զեց</w:t>
      </w:r>
      <w:r w:rsidR="008308A5"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softHyphen/>
        <w:t>ում կամ ծախսերի ավելացում չի նախատեսում:</w:t>
      </w:r>
    </w:p>
    <w:p w:rsidR="00EE5B0C" w:rsidRDefault="008308A5" w:rsidP="008308A5">
      <w:pPr>
        <w:shd w:val="clear" w:color="auto" w:fill="FFFFFF"/>
        <w:spacing w:after="225" w:line="360" w:lineRule="auto"/>
        <w:jc w:val="both"/>
        <w:textAlignment w:val="baseline"/>
      </w:pPr>
      <w:r w:rsidRPr="00FD684B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="00A06FA4">
        <w:rPr>
          <w:rFonts w:ascii="Sylfaen" w:eastAsia="Times New Roman" w:hAnsi="Sylfaen" w:cs="Calibri"/>
          <w:sz w:val="24"/>
          <w:szCs w:val="24"/>
          <w:lang w:eastAsia="en-GB"/>
        </w:rPr>
        <w:t xml:space="preserve">   </w:t>
      </w:r>
      <w:r w:rsidRPr="00FD684B">
        <w:rPr>
          <w:rFonts w:ascii="Calibri" w:eastAsia="Times New Roman" w:hAnsi="Calibri" w:cs="Calibri"/>
          <w:b/>
          <w:sz w:val="24"/>
          <w:szCs w:val="24"/>
          <w:lang w:eastAsia="en-GB"/>
        </w:rPr>
        <w:t> 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«</w:t>
      </w:r>
      <w:r w:rsidRPr="00FD684B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2012 թվականի դեկտեմբերի 27-ի </w:t>
      </w:r>
      <w:r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N 1667-Ն որոշման մեջ 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լրացումներ և </w:t>
      </w:r>
      <w:r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փոփոխություն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ներ</w:t>
      </w:r>
      <w:r w:rsidRPr="00FD684B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կատարելու մասին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» ՀՀ կառավարության որոշման նախագծի ընդունման կապակցությամբ </w:t>
      </w:r>
      <w:r>
        <w:rPr>
          <w:rFonts w:ascii="GHEA Grapalat" w:eastAsia="GHEA Grapalat" w:hAnsi="GHEA Grapalat" w:cs="GHEA Grapalat"/>
          <w:b/>
          <w:sz w:val="24"/>
          <w:szCs w:val="24"/>
        </w:rPr>
        <w:t>այլ իրավական ակտերում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 փոփոխություն կատարելու անհրաժեշտություն </w:t>
      </w:r>
      <w:r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>չի</w:t>
      </w:r>
      <w:r w:rsidRPr="00FD684B">
        <w:rPr>
          <w:rFonts w:ascii="GHEA Grapalat" w:eastAsia="Times New Roman" w:hAnsi="GHEA Grapalat" w:cs="Times New Roman"/>
          <w:b/>
          <w:sz w:val="24"/>
          <w:szCs w:val="24"/>
          <w:lang w:eastAsia="en-GB"/>
        </w:rPr>
        <w:t xml:space="preserve"> առաջանում</w:t>
      </w:r>
      <w:r>
        <w:rPr>
          <w:rFonts w:ascii="GHEA Grapalat" w:eastAsia="GHEA Grapalat" w:hAnsi="GHEA Grapalat" w:cs="GHEA Grapalat"/>
          <w:b/>
          <w:sz w:val="24"/>
          <w:szCs w:val="24"/>
        </w:rPr>
        <w:t>:</w:t>
      </w:r>
    </w:p>
    <w:sectPr w:rsidR="00EE5B0C" w:rsidSect="00E6017B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E707E"/>
    <w:multiLevelType w:val="multilevel"/>
    <w:tmpl w:val="B3566C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CA430C"/>
    <w:multiLevelType w:val="multilevel"/>
    <w:tmpl w:val="DBF85A9A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1671B"/>
    <w:multiLevelType w:val="multilevel"/>
    <w:tmpl w:val="9F34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C5E"/>
    <w:rsid w:val="00002F88"/>
    <w:rsid w:val="00115CD8"/>
    <w:rsid w:val="00146A58"/>
    <w:rsid w:val="00157B14"/>
    <w:rsid w:val="001E482C"/>
    <w:rsid w:val="00205B75"/>
    <w:rsid w:val="002718F7"/>
    <w:rsid w:val="002773FA"/>
    <w:rsid w:val="00286DAD"/>
    <w:rsid w:val="002A2B2B"/>
    <w:rsid w:val="002B093B"/>
    <w:rsid w:val="002B2EBA"/>
    <w:rsid w:val="002C7210"/>
    <w:rsid w:val="002F39A9"/>
    <w:rsid w:val="002F75B3"/>
    <w:rsid w:val="00305F98"/>
    <w:rsid w:val="003363E3"/>
    <w:rsid w:val="00340E4B"/>
    <w:rsid w:val="0036696D"/>
    <w:rsid w:val="00390B87"/>
    <w:rsid w:val="00393264"/>
    <w:rsid w:val="003B62C4"/>
    <w:rsid w:val="003C0CD3"/>
    <w:rsid w:val="003C457F"/>
    <w:rsid w:val="0047760E"/>
    <w:rsid w:val="00487C72"/>
    <w:rsid w:val="00533619"/>
    <w:rsid w:val="005420CB"/>
    <w:rsid w:val="005930E4"/>
    <w:rsid w:val="005B3133"/>
    <w:rsid w:val="005C65D7"/>
    <w:rsid w:val="00607D62"/>
    <w:rsid w:val="006B705B"/>
    <w:rsid w:val="006E0C5E"/>
    <w:rsid w:val="006E5D43"/>
    <w:rsid w:val="006F5283"/>
    <w:rsid w:val="00764CF4"/>
    <w:rsid w:val="007D3437"/>
    <w:rsid w:val="007D476D"/>
    <w:rsid w:val="008308A5"/>
    <w:rsid w:val="00852AE3"/>
    <w:rsid w:val="008C61D5"/>
    <w:rsid w:val="008D638D"/>
    <w:rsid w:val="008D717F"/>
    <w:rsid w:val="008E199B"/>
    <w:rsid w:val="00953F1B"/>
    <w:rsid w:val="00955D84"/>
    <w:rsid w:val="00981B60"/>
    <w:rsid w:val="009E050C"/>
    <w:rsid w:val="009E7755"/>
    <w:rsid w:val="00A06FA4"/>
    <w:rsid w:val="00A15E3E"/>
    <w:rsid w:val="00A25CF4"/>
    <w:rsid w:val="00A44E2E"/>
    <w:rsid w:val="00AB096D"/>
    <w:rsid w:val="00AB1847"/>
    <w:rsid w:val="00AE1450"/>
    <w:rsid w:val="00B5292F"/>
    <w:rsid w:val="00B750A4"/>
    <w:rsid w:val="00B91BE7"/>
    <w:rsid w:val="00BD3C95"/>
    <w:rsid w:val="00BD4074"/>
    <w:rsid w:val="00C24B00"/>
    <w:rsid w:val="00CD6316"/>
    <w:rsid w:val="00DF348B"/>
    <w:rsid w:val="00E457A8"/>
    <w:rsid w:val="00E6017B"/>
    <w:rsid w:val="00E631E2"/>
    <w:rsid w:val="00E7503A"/>
    <w:rsid w:val="00E960B1"/>
    <w:rsid w:val="00EE5B0C"/>
    <w:rsid w:val="00EF0303"/>
    <w:rsid w:val="00EF7D5D"/>
    <w:rsid w:val="00F315E6"/>
    <w:rsid w:val="00F565E1"/>
    <w:rsid w:val="00F6437B"/>
    <w:rsid w:val="00FB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960781-4420-4660-B4E8-CF7B6A99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D43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5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D43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8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1668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xkn</dc:creator>
  <cp:keywords>https:/mul2.gov.am/tasks/1019239/oneclick/115a3c4775914ad50cb096545d9c70bae32c154fcc28e3aece3dcfcfadc9c97e.docx?token=c48e239c638476c4975eb7564d1e5ced</cp:keywords>
  <dc:description/>
  <cp:lastModifiedBy>Sedrak Simonyan</cp:lastModifiedBy>
  <cp:revision>2</cp:revision>
  <cp:lastPrinted>2024-08-02T05:24:00Z</cp:lastPrinted>
  <dcterms:created xsi:type="dcterms:W3CDTF">2024-08-13T14:52:00Z</dcterms:created>
  <dcterms:modified xsi:type="dcterms:W3CDTF">2024-08-13T14:52:00Z</dcterms:modified>
</cp:coreProperties>
</file>