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89440" w14:textId="6ABF9B50" w:rsidR="00B40350" w:rsidRPr="00672BFA" w:rsidRDefault="00B40350" w:rsidP="00672BF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72B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53B6479E" w14:textId="77777777" w:rsidR="00A579A3" w:rsidRPr="00672BFA" w:rsidRDefault="00A579A3" w:rsidP="00672BF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0A56E80" w14:textId="27902D8A" w:rsidR="00A579A3" w:rsidRPr="00672BFA" w:rsidRDefault="00963B4C" w:rsidP="00672BFA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72BFA">
        <w:rPr>
          <w:rFonts w:ascii="GHEA Grapalat" w:hAnsi="GHEA Grapalat"/>
          <w:b/>
          <w:bCs/>
          <w:sz w:val="24"/>
          <w:szCs w:val="24"/>
          <w:lang w:val="hy-AM"/>
        </w:rPr>
        <w:t>««ԵՎՐԱՍԻԱԿԱՆ ՏՆՏԵՍԱԿԱՆ ՄԻՈՒԹՅԱՆ ՄԱՍԻՆ» 2014 ԹՎԱԿԱՆԻ ՄԱՅԻՍԻ 29-Ի ՊԱՅՄԱՆԱԳՐՈՒՄ ՀԱՏՈՒԿ ՊԱՇՏՊԱՆԱԿԱՆ, ՀԱԿԱԳՆԱԳՑՄԱՆ ԵՎ ՓՈԽՀԱՏՈՒՑՄԱՆ ՄԻՋՈՑՆԵՐ ԿԻՐԱՌԵԼՈՒ ԿԱՄ ՉԿԻՐԱՌԵԼՈՒ ՄԱՍԻՆ ՈՒՍՈՒՄՆԱՍԻՐՈՒԹՅՈՒՆՆԵՐ ԱՆՑԿԱՑՆԵԼԻՍ ԵՎ ՈՐՈՇՈՒՄՆԵՐ ԸՆԴՈՒՆԵԼԻՍ ՀԱՏՈՒԿ ՄԵԽԱՆԻԶՄԻՆ ՎԵՐԱԲԵՐՈՂ ՄԱՍՈՒՄ ՓՈՓՈԽՈՒԹՅՈՒՆՆԵՐ ԿԱՏԱՐԵԼՈՒ ՄԱՍԻՆ»</w:t>
      </w:r>
      <w:r w:rsidRPr="00672BFA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9A3" w:rsidRPr="00672B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ԱՐՁԱՆԱԳՐՈՒԹՅԱՆ ՍՏՈՐԱԳՐՄԱՆ ԱՌԱՋԱՐԿՈՒԹՅԱՆԸ ՀԱՎԱՆՈՒԹՅՈՒՆ ՏԱԼՈՒ ՄԱՍԻՆ» ՀԱՅԱՍՏԱՆԻ ՀԱՆՐԱՊԵՏՈՒԹՅԱՆ ԿԱՌԱՎԱՐՈՒԹՅԱՆ ՈՐՈՇՄԱՆ ՆԱԽԱԳԾԻ</w:t>
      </w: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571"/>
        <w:gridCol w:w="114"/>
        <w:gridCol w:w="2335"/>
      </w:tblGrid>
      <w:tr w:rsidR="00C62CEA" w:rsidRPr="00672BFA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672BFA" w:rsidRDefault="00C62CEA" w:rsidP="00672BF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A132F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79C25242" w:rsidR="00C62CEA" w:rsidRPr="00672BFA" w:rsidRDefault="00B80F27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="00C62CEA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C62CEA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C62CEA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672BFA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672BFA" w:rsidRDefault="00C62CEA" w:rsidP="00672BF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67FA5578" w:rsidR="00C62CEA" w:rsidRPr="00672BFA" w:rsidRDefault="00C62CEA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B80F27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1111/39310-24</w:t>
            </w:r>
          </w:p>
        </w:tc>
      </w:tr>
      <w:tr w:rsidR="00357919" w:rsidRPr="00672BFA" w14:paraId="3A43650D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A04DAC" w14:textId="58EF072C" w:rsidR="00B80F27" w:rsidRPr="00672BFA" w:rsidRDefault="00B80F27" w:rsidP="00672BFA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 կատարումն ՀՀ փոխվարչապետի 2024թ. հունիսի 13-ի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02.1/60.2/20601-2024</w:t>
            </w:r>
            <w:r w:rsidRPr="00672BF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թվակիր</w:t>
            </w:r>
            <w:r w:rsidRPr="00672BF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հանձնարարականի</w:t>
            </w:r>
          </w:p>
          <w:p w14:paraId="2FD0A16B" w14:textId="77777777" w:rsidR="00B80F27" w:rsidRPr="00672BFA" w:rsidRDefault="00B80F27" w:rsidP="00672BFA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6B70E23B" w14:textId="588C5FD1" w:rsidR="00B80F27" w:rsidRPr="00672BFA" w:rsidRDefault="00B80F27" w:rsidP="00672BFA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 պատասխան ՀՀ էկոնոմիկայի նախարարության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2024թ. հունիսի 28-ի 04/13035-2024 թվակիր գրության</w:t>
            </w:r>
          </w:p>
          <w:p w14:paraId="6E7798C8" w14:textId="77777777" w:rsidR="00B80F27" w:rsidRPr="00672BFA" w:rsidRDefault="00B80F27" w:rsidP="00672BFA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0B9BE9E0" w14:textId="77777777" w:rsidR="00B80F27" w:rsidRPr="00672BFA" w:rsidRDefault="00B80F27" w:rsidP="00672BFA">
            <w:pPr>
              <w:pStyle w:val="BodyText"/>
              <w:spacing w:after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ՀՀ օրենքի 7-րդ հոդվածի դրույթներով՝ կից ներկայացնում ենք 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արձանագրության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0DD01091" w14:textId="77777777" w:rsidR="00B80F27" w:rsidRPr="00672BFA" w:rsidRDefault="00B80F27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8C8522" w14:textId="07E24079" w:rsidR="00B80F27" w:rsidRPr="00672BFA" w:rsidRDefault="00B80F27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4FDC480F" w14:textId="77777777" w:rsidR="00B80F27" w:rsidRPr="00672BFA" w:rsidRDefault="00B80F27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</w:t>
            </w:r>
          </w:p>
          <w:p w14:paraId="50C55811" w14:textId="77777777" w:rsidR="00B80F27" w:rsidRPr="00672BFA" w:rsidRDefault="00B80F27" w:rsidP="00672BF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05E3D" w14:textId="77777777" w:rsidR="00B80F27" w:rsidRPr="00672BFA" w:rsidRDefault="00B80F27" w:rsidP="00672BFA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</w:t>
            </w: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նախագծին (այսուհետ նաև՝ Նախագիծ) հավանության է տրվել Եվրասիական տնտեսական հանձնաժողովի խորհրդի՝ 2024թ. մայիսի 29-ի թիվ 14 կարգադրությամբ:</w:t>
            </w:r>
          </w:p>
          <w:p w14:paraId="7DBC30BC" w14:textId="77777777" w:rsidR="00B80F27" w:rsidRPr="00672BFA" w:rsidRDefault="00B80F27" w:rsidP="00672BFA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Hlk173316394"/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սահմանվող փոփոխությունները վերաբերում են այդ թվում՝ ԵՏՀ կողմից պաշտպանական, հակագնագցման և փոխհատուցման հատուկ մեխանիզմ կիրառելու մասին որոշումներ ընդունելու կարգին, դրանց ուժի մեջ մտնելու, գործողությունը դադարացնելու կամ դատական կարգով բողոքարկելու ընթացակարգերին, ինչպես նաև ընդունված որոշումների` մրցակցության վրա ազդեցության հետևանքների գնահատման առանձնահատկություններին:</w:t>
            </w:r>
          </w:p>
          <w:bookmarkEnd w:id="0"/>
          <w:p w14:paraId="37A68FB0" w14:textId="77777777" w:rsidR="00B80F27" w:rsidRPr="00672BFA" w:rsidRDefault="00B80F27" w:rsidP="00672BFA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Ընդհանուր առմամբ, նախատեսվող փոփոխությունները միտված են գործող օրենսդրական կարգավորումների կատարելագործման միջոցով ԵԱՏՄ հատուկ պաշտպանական, հակագնագցման և փոխհատուցման մեխանիզմների լավարկմանը՝ գործարարների վրա անբարեխիղճ մրցակցության բացասական ազդեցությունը հնարավորինս նվազեցնելու նպատակով:</w:t>
            </w:r>
          </w:p>
          <w:p w14:paraId="0BE3224A" w14:textId="77777777" w:rsidR="00B80F27" w:rsidRPr="00672BFA" w:rsidRDefault="00B80F27" w:rsidP="00672BFA">
            <w:pPr>
              <w:spacing w:after="0"/>
              <w:ind w:left="112" w:right="127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7-րդ հոդվածի դրույթներով՝ ՀՀ արտաքին գործերի նախարարությունը նպատակահարմար է գտնում «Եվրասիական տնտեսական </w:t>
            </w: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ստորագրումը։ Այն համապատասխանում է ՀՀ վարած արտաքին քաղաքականությանը և ստանձնած միջազգային պարտավորություններին:</w:t>
            </w:r>
          </w:p>
          <w:p w14:paraId="7F5BEBE7" w14:textId="374D2916" w:rsidR="00357919" w:rsidRPr="00672BFA" w:rsidRDefault="00357919" w:rsidP="00672BF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672BFA" w:rsidRDefault="005A132F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AC5AB2" w14:textId="58A03B2D" w:rsidR="00357919" w:rsidRPr="00672BFA" w:rsidRDefault="00C62CEA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AB8F2D3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3C1ED5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12FEF9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E1407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C33225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EA7823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38D5BC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E02558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C377AB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FE47C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DC8E7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8E2938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336726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C0A51A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E9D78E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2F3ECC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245B0D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6CF109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5639F5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644979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36ADEE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4311DA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3A2D0E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D1354B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AD460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B460E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E4684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375C55" w14:textId="77777777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75E79F" w14:textId="7A4C7BDE" w:rsidR="00397001" w:rsidRPr="00672BFA" w:rsidRDefault="00397001" w:rsidP="00672BF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2CEA" w:rsidRPr="00672BFA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672BFA" w:rsidRDefault="002A2697" w:rsidP="00672BF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672BF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672BF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672BF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672BF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672BF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453E5DA4" w:rsidR="00C62CEA" w:rsidRPr="00672BFA" w:rsidRDefault="00E24ABF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8E4BD3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8E4BD3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8E4BD3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8E4BD3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8E4BD3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672BFA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672BFA" w:rsidRDefault="00C62CEA" w:rsidP="00672BF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413A676" w:rsidR="00C62CEA" w:rsidRPr="00672BFA" w:rsidRDefault="008E4BD3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24ABF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ԱՍ//21667-2024</w:t>
            </w:r>
          </w:p>
        </w:tc>
      </w:tr>
      <w:tr w:rsidR="00357919" w:rsidRPr="00672BFA" w14:paraId="721E663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BB9374E" w14:textId="7190696F" w:rsidR="006D0C73" w:rsidRPr="00672BFA" w:rsidRDefault="006D0C73" w:rsidP="00672BFA">
            <w:pPr>
              <w:widowControl w:val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Էկոնոմիկայի նախարարության 28.06.2024թ. թիվ 04/13035-2024 գրության </w:t>
            </w:r>
          </w:p>
          <w:p w14:paraId="4AD56AFE" w14:textId="0A83C214" w:rsidR="00357919" w:rsidRPr="00672BFA" w:rsidRDefault="006D0C73" w:rsidP="00672BFA">
            <w:pPr>
              <w:widowControl w:val="0"/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 չեն։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1ACDB8" w14:textId="77777777" w:rsidR="00672BFA" w:rsidRPr="00672BFA" w:rsidRDefault="00672BFA" w:rsidP="00672BFA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766C1C" w14:textId="3FA50E1A" w:rsidR="00357919" w:rsidRPr="00672BFA" w:rsidRDefault="008E4BD3" w:rsidP="00672BFA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672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713373" w:rsidRPr="00672BFA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672BFA" w:rsidRDefault="00986023" w:rsidP="00672BF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13373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022A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397001" w:rsidRPr="00672B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08FB310A" w:rsidR="00713373" w:rsidRPr="00672BFA" w:rsidRDefault="00E24ABF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411F49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D13F04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411F49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411F49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13373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672BFA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672BFA" w:rsidRDefault="00713373" w:rsidP="00672BFA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54C9E050" w:rsidR="00713373" w:rsidRPr="00672BFA" w:rsidRDefault="00713373" w:rsidP="00672BF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24ABF" w:rsidRPr="00672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/14.2.3/27156-2024</w:t>
            </w:r>
          </w:p>
        </w:tc>
      </w:tr>
      <w:tr w:rsidR="009311D9" w:rsidRPr="00672BFA" w14:paraId="0DE59E16" w14:textId="77777777" w:rsidTr="00F052F7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C92B67" w14:textId="77777777" w:rsidR="00E24ABF" w:rsidRPr="00672BFA" w:rsidRDefault="00E24ABF" w:rsidP="00672BFA">
            <w:pPr>
              <w:ind w:left="112" w:right="90" w:firstLine="284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Ձեր՝ 2024թ.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հունիսի 28-ի</w:t>
            </w: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թիվ </w:t>
            </w:r>
            <w:r w:rsidRPr="00672B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04/13035-2024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գրության</w:t>
            </w: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ղեկավարվելով «Միջազգային պայմանագրերի մասին» օրենքի 5-րդ հոդվածի դրույթներով՝ Ձեզ եմ ներկայացնում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««Եվրասիական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առնչությամբ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նախագծում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Նախագիծ) </w:t>
            </w: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Նախագիծը</w:t>
            </w: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վավերացման ենթակա դարձնող հիմքերի առկայության մասին Արդարադատության նախարարության եզրակացությունը:</w:t>
            </w:r>
          </w:p>
          <w:p w14:paraId="7292F644" w14:textId="77777777" w:rsidR="00E24ABF" w:rsidRPr="00672BFA" w:rsidRDefault="00E24ABF" w:rsidP="00672BFA">
            <w:pPr>
              <w:ind w:left="112" w:right="9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 հայտնում եմ, որ Նախագծի վերաբերյալ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առկա չեն:</w:t>
            </w:r>
          </w:p>
          <w:p w14:paraId="3D725EE9" w14:textId="77777777" w:rsidR="00E24ABF" w:rsidRPr="00672BFA" w:rsidRDefault="00E24ABF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67AFE948" w14:textId="77777777" w:rsidR="00E24ABF" w:rsidRPr="00672BFA" w:rsidRDefault="00E24ABF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62956AC9" w14:textId="77777777" w:rsidR="00E24ABF" w:rsidRPr="00672BFA" w:rsidRDefault="00E24ABF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2E95FC" w14:textId="77777777" w:rsidR="00E24ABF" w:rsidRPr="00672BFA" w:rsidRDefault="00E24ABF" w:rsidP="00672BF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««ԵՎՐԱՍԻԱԿԱՆ ՏՆՏԵՍԱԿԱՆ ՄԻՈՒԹՅԱՆ ՄԱՍԻՆ» 2014 ԹՎԱԿԱՆԻ ՄԱՅԻՍԻ 29-Ի ՊԱՅՄԱՆԱԳՐՈՒՄ ՀԱՏՈՒԿ ՊԱՇՏՊԱՆԱԿԱՆ, ՀԱԿԱԳՆԱԳՑՄԱՆ ԵՎ ՓՈԽՀԱՏՈՒՑՄԱՆ ՄԻՋՈՑՆԵՐ ԿԻՐԱՌԵԼՈՒ ԿԱՄ ՉԿԻՐԱՌԵԼՈՒ ԱՌՆՉՈՒԹՅԱՄԲ ՈՒՍՈՒՄՆԱՍԻՐՈՒԹՅՈՒՆՆԵՐ ԱՆՑԿԱՑՆԵԼԻՍ ԵՎ ՈՐՈՇՈՒՄՆԵՐ ԸՆԴՈՒՆԵԼԻՍ ՀԱՏՈՒԿ ՄԵԽԱՆԻԶՄԻՆ ՎԵՐԱԲԵՐՈՂ ՄԱՍՈՒՄ ՓՈՓՈԽՈՒԹՅՈՒՆՆԵՐ ԿԱՏԱՐԵԼՈՒ ՄԱՍԻՆ» ԱՐՁԱՆԱԳՐՈՒԹՅԱՆ ՆԱԽԱԳԾՈՒՄ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(ԱՅՍՈՒՀԵՏ՝ ՆԱԽԱԳԻԾ) </w:t>
            </w:r>
            <w:r w:rsidRPr="00672BFA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ՆԱԵՎ </w:t>
            </w: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ՆԱԽԱԳԻԾ</w:t>
            </w:r>
            <w:r w:rsidRPr="00672BFA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hy-AM"/>
              </w:rPr>
              <w:t>Ը ՎԱՎԵՐԱՑՄԱՆ ԵՆԹԱԿԱ</w:t>
            </w:r>
            <w:r w:rsidRPr="00672B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ԴԱՐՁՆՈՂ ՀԻՄՔԵՐԻ </w:t>
            </w:r>
          </w:p>
          <w:p w14:paraId="2B3CACC8" w14:textId="77777777" w:rsidR="00E24ABF" w:rsidRPr="00672BFA" w:rsidRDefault="00E24ABF" w:rsidP="00672BFA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ԱՌԿԱՅՈՒԹՅԱՆ ՄԱՍԻՆ</w:t>
            </w:r>
          </w:p>
          <w:p w14:paraId="51BD2C07" w14:textId="77777777" w:rsidR="00E24ABF" w:rsidRPr="00672BFA" w:rsidRDefault="00E24ABF" w:rsidP="00672BFA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4EEB4C" w14:textId="77777777" w:rsidR="00E24ABF" w:rsidRPr="00672BFA" w:rsidRDefault="00E24ABF" w:rsidP="00672BFA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BA5ABE3" w14:textId="77777777" w:rsidR="00E24ABF" w:rsidRPr="00672BFA" w:rsidRDefault="00E24ABF" w:rsidP="00672BFA">
            <w:pPr>
              <w:spacing w:after="0"/>
              <w:ind w:left="112" w:right="9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14:paraId="4D3A40DD" w14:textId="4FE6A94F" w:rsidR="00711A4C" w:rsidRPr="00672BFA" w:rsidRDefault="00711A4C" w:rsidP="00672BFA">
            <w:pPr>
              <w:widowControl w:val="0"/>
              <w:spacing w:after="0"/>
              <w:ind w:left="112" w:right="90" w:firstLine="284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C213C" w14:textId="77777777" w:rsidR="00672BFA" w:rsidRPr="00672BFA" w:rsidRDefault="00672BFA" w:rsidP="00672BFA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AF826D" w14:textId="3152D041" w:rsidR="009311D9" w:rsidRPr="00672BFA" w:rsidRDefault="008B4456" w:rsidP="00672BFA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14:paraId="212B4D44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9FFE8C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F52064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E88CDF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745D4" w14:textId="77777777" w:rsidR="00674B8B" w:rsidRPr="00672BFA" w:rsidRDefault="00674B8B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672BFA" w:rsidRDefault="009311D9" w:rsidP="00672BFA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2F9176AB" w:rsidR="00230419" w:rsidRPr="00672BFA" w:rsidRDefault="00230419" w:rsidP="00672BFA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672BFA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672BFA" w:rsidRDefault="00FC5D5C" w:rsidP="00672BFA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672BF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672BF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672BF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58626C09" w:rsidR="00B40350" w:rsidRPr="00672BFA" w:rsidRDefault="00022A59" w:rsidP="00672BFA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B40350"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B40350"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B40350"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672BF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672BFA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672BFA" w:rsidRDefault="00B40350" w:rsidP="00672BFA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4A033C3F" w:rsidR="00B40350" w:rsidRPr="00672BFA" w:rsidRDefault="00B40350" w:rsidP="00672BFA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022A59" w:rsidRPr="00672B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04/5-1/15013-2024</w:t>
            </w:r>
          </w:p>
        </w:tc>
      </w:tr>
      <w:tr w:rsidR="00B40350" w:rsidRPr="00672BFA" w14:paraId="13760D1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B26F3" w14:textId="7EBA4FF7" w:rsidR="002D1EF0" w:rsidRDefault="00807B35" w:rsidP="00672BFA">
            <w:pPr>
              <w:spacing w:after="0"/>
              <w:ind w:left="112" w:right="127" w:firstLine="14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նախարարության՝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ս.թ.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28-ի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04/13035-2024</w:t>
            </w:r>
            <w:r w:rsidR="002D1EF0"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</w:p>
          <w:p w14:paraId="226C59DF" w14:textId="77777777" w:rsidR="00672BFA" w:rsidRPr="00672BFA" w:rsidRDefault="00672BFA" w:rsidP="00672BFA">
            <w:pPr>
              <w:spacing w:after="0"/>
              <w:ind w:left="112" w:right="127" w:firstLine="14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D54A69" w14:textId="632CE5D1" w:rsidR="00807B35" w:rsidRPr="00672BFA" w:rsidRDefault="00807B35" w:rsidP="00672BFA">
            <w:pPr>
              <w:spacing w:after="0"/>
              <w:ind w:left="112" w:right="127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fr-FR"/>
              </w:rPr>
            </w:pP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>«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Միջազգային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պայմանագրերի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մասին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»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օրեն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softHyphen/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քի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>-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րդ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հոդվածի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4-րդ կետի համաձայն՝ կից Ձեզ ենք ներկայացնում</w:t>
            </w:r>
            <w:proofErr w:type="gramStart"/>
            <w:r w:rsidR="002D1EF0"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BFA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  <w:lang w:val="hy-AM"/>
              </w:rPr>
              <w:t>«Եվրասիական</w:t>
            </w:r>
            <w:proofErr w:type="gramEnd"/>
            <w:r w:rsidRPr="00672BFA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նախագծի վերաբերյալ ֆինանսների նախարարության 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եզրակացությունը</w:t>
            </w:r>
            <w:r w:rsidRPr="00672BFA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>:</w:t>
            </w:r>
          </w:p>
          <w:p w14:paraId="6786B5C3" w14:textId="77777777" w:rsidR="002D1EF0" w:rsidRPr="00672BFA" w:rsidRDefault="002D1EF0" w:rsidP="00672BFA">
            <w:pPr>
              <w:spacing w:after="0"/>
              <w:ind w:left="112" w:right="127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fr-FR"/>
              </w:rPr>
            </w:pPr>
          </w:p>
          <w:p w14:paraId="4D4C3073" w14:textId="44FCE9D2" w:rsidR="009C3552" w:rsidRPr="00672BFA" w:rsidRDefault="009C3552" w:rsidP="00672BFA">
            <w:pPr>
              <w:spacing w:after="0"/>
              <w:ind w:firstLine="576"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Ե Զ Ր Ա Կ Ա Ց ՈՒ Թ Յ ՈՒ Ն</w:t>
            </w:r>
          </w:p>
          <w:p w14:paraId="7EEB864A" w14:textId="77777777" w:rsidR="009C3552" w:rsidRPr="00672BFA" w:rsidRDefault="009C3552" w:rsidP="00672BFA">
            <w:pPr>
              <w:tabs>
                <w:tab w:val="left" w:pos="630"/>
              </w:tabs>
              <w:spacing w:after="0"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</w:p>
          <w:p w14:paraId="2C8BAEE8" w14:textId="77777777" w:rsidR="009C3552" w:rsidRPr="00672BFA" w:rsidRDefault="009C3552" w:rsidP="00672BFA">
            <w:pPr>
              <w:tabs>
                <w:tab w:val="left" w:pos="630"/>
              </w:tabs>
              <w:spacing w:after="0"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</w:t>
            </w:r>
            <w:r w:rsidRPr="00672BFA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lastRenderedPageBreak/>
              <w:t>որոշումներ ընդունելիս հատուկ մեխանիզմին վերաբերող մասում փոփոխություններ կատարելու մասին» արձանագրության նախագծում Հայաստանի Հանրապետության համար ֆինանսական պարտավորություններ նախատեսող դրույթների առկայության մասին</w:t>
            </w:r>
          </w:p>
          <w:p w14:paraId="05C1D506" w14:textId="77777777" w:rsidR="009C3552" w:rsidRPr="00672BFA" w:rsidRDefault="009C3552" w:rsidP="00672BFA">
            <w:pPr>
              <w:tabs>
                <w:tab w:val="left" w:pos="630"/>
              </w:tabs>
              <w:spacing w:after="0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</w:p>
          <w:p w14:paraId="7E0CF2E6" w14:textId="77777777" w:rsidR="009C3552" w:rsidRPr="00672BFA" w:rsidRDefault="009C3552" w:rsidP="00672BFA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12" w:right="127" w:firstLine="142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14:paraId="7B47614F" w14:textId="7A8979FB" w:rsidR="00807B35" w:rsidRPr="00672BFA" w:rsidRDefault="00807B35" w:rsidP="00672BFA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7D606" w14:textId="77777777" w:rsidR="00672BFA" w:rsidRPr="00672BFA" w:rsidRDefault="00672BFA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7B77F6A" w14:textId="5963C98C" w:rsidR="00CF29DC" w:rsidRPr="00672BFA" w:rsidRDefault="004B063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CF29DC"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672BFA" w:rsidRDefault="00CF29D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672BFA" w:rsidRDefault="00CF29D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672BFA" w:rsidRDefault="00CF29D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672BFA" w:rsidRDefault="00CF29D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672BFA" w:rsidRDefault="00CF29D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672BFA" w:rsidRDefault="00B40350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672BFA" w:rsidRDefault="00B40350" w:rsidP="00672BF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672BFA" w14:paraId="46233886" w14:textId="77777777" w:rsidTr="00B26E2C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213B2317" w:rsidR="00570F98" w:rsidRPr="00672BFA" w:rsidRDefault="00FC5D5C" w:rsidP="00672BFA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72BFA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5</w:t>
            </w:r>
            <w:r w:rsidRPr="00672BF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672BFA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672BFA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ՀՀ պետական եկամուտների կոմիտե 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2D6FC3FB" w:rsidR="00570F98" w:rsidRPr="00672BFA" w:rsidRDefault="004C2508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  <w:r w:rsidR="00D91C84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  <w:r w:rsidR="00D91C84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</w:t>
            </w: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="00D91C84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D91C84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</w:p>
        </w:tc>
      </w:tr>
      <w:tr w:rsidR="00570F98" w:rsidRPr="00672BFA" w14:paraId="4D5B989F" w14:textId="77777777" w:rsidTr="00B26E2C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672BFA" w:rsidRDefault="00570F98" w:rsidP="00672BFA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3F1CECD6" w:rsidR="00570F98" w:rsidRPr="00672BFA" w:rsidRDefault="00D91C84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4C2508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/5-4/47390-2024</w:t>
            </w:r>
          </w:p>
        </w:tc>
      </w:tr>
      <w:tr w:rsidR="00986023" w:rsidRPr="00672BFA" w14:paraId="73F71207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30AA0B" w14:textId="77777777" w:rsidR="009A21C5" w:rsidRPr="00672BFA" w:rsidRDefault="009A21C5" w:rsidP="00672BFA">
            <w:pPr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Ի պատասխան 28.06.2024թ</w:t>
            </w:r>
            <w:r w:rsidRPr="00672BF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04/13035-2024 գրության</w:t>
            </w:r>
          </w:p>
          <w:p w14:paraId="5AAFB3A2" w14:textId="107DD88E" w:rsidR="00711A4C" w:rsidRPr="00672BFA" w:rsidRDefault="009A21C5" w:rsidP="00672BFA">
            <w:pPr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««Եվրասիական տնտեսական միության մասին» 2014 թվականի մայիսի 29-ի պայմանագրում հատուկ 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նախագծի առնչությամբ Պետական եկամուտների կոմիտեն առաջարկություններ և դիտողություններ չունի։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A5CC7" w14:textId="77777777" w:rsidR="00672BFA" w:rsidRPr="00672BFA" w:rsidRDefault="00672BFA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8B3182" w14:textId="4D1AA009" w:rsidR="00986023" w:rsidRPr="00672BFA" w:rsidRDefault="00FC5D5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672BFA" w14:paraId="7EF24068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999D8" w14:textId="49231DB3" w:rsidR="00070E19" w:rsidRPr="00672BFA" w:rsidRDefault="009870BD" w:rsidP="00672BFA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672BFA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6</w:t>
            </w:r>
            <w:r w:rsidR="00070E19" w:rsidRPr="00672BFA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="00070E19" w:rsidRPr="00672BFA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672BFA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մրցակցության պաշտպանության հանձնաժողով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EFBB53" w14:textId="36029191" w:rsidR="00070E19" w:rsidRPr="00672BFA" w:rsidRDefault="009870BD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  <w:r w:rsidR="0044507D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44507D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  <w:r w:rsidR="0044507D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="0044507D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  <w:r w:rsidR="0044507D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</w:t>
            </w:r>
            <w:r w:rsidR="0044507D" w:rsidRPr="00672BF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</w:p>
        </w:tc>
      </w:tr>
      <w:tr w:rsidR="00070E19" w:rsidRPr="00672BFA" w14:paraId="60052EBC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91280" w14:textId="77777777" w:rsidR="00070E19" w:rsidRPr="00672BFA" w:rsidRDefault="00070E19" w:rsidP="00672BFA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6767C7" w14:textId="76BCCCED" w:rsidR="00070E19" w:rsidRPr="00672BFA" w:rsidRDefault="003E639C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="0044507D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9870BD" w:rsidRPr="00672BF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ԱՎ/841-2024</w:t>
            </w:r>
          </w:p>
        </w:tc>
      </w:tr>
      <w:tr w:rsidR="0028404C" w:rsidRPr="00672BFA" w14:paraId="354EAC82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C0386C" w14:textId="279000AD" w:rsidR="0028404C" w:rsidRPr="00672BFA" w:rsidRDefault="00A2422B" w:rsidP="00672BFA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9870BD" w:rsidRPr="00672BFA"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 2024 թվականի հունիսի 26-ի գրության</w:t>
            </w:r>
          </w:p>
          <w:p w14:paraId="2E9DCD25" w14:textId="5A76BBBF" w:rsidR="00A2422B" w:rsidRPr="00672BFA" w:rsidRDefault="00A2422B" w:rsidP="00672BFA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BFA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««Եվրասիական տնտեսական միության մասին» 2014 թվականի մայիսի 29-ի պայմանագրում հատուկ պաշտպանական,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մասին» արձանագրության նախագիծը «Տնտեսական մրցակցության պաշտպանության մասին» օրենքին հակասող դրույթներ չի պարունակում</w:t>
            </w:r>
            <w:r w:rsidR="009870BD" w:rsidRPr="00672BF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9AD5C0" w14:textId="77777777" w:rsidR="00672BFA" w:rsidRPr="00672BFA" w:rsidRDefault="00672BFA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6D3C58D" w14:textId="1E45FA2A" w:rsidR="0028404C" w:rsidRPr="00672BFA" w:rsidRDefault="0044507D" w:rsidP="00672BF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2BF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6D2AE4" w:rsidRPr="00672BFA" w:rsidRDefault="006D2AE4" w:rsidP="00672BFA">
      <w:pPr>
        <w:rPr>
          <w:rFonts w:ascii="GHEA Grapalat" w:hAnsi="GHEA Grapalat"/>
          <w:sz w:val="24"/>
          <w:szCs w:val="24"/>
          <w:lang w:val="hy-AM"/>
        </w:rPr>
      </w:pPr>
    </w:p>
    <w:sectPr w:rsidR="006D2AE4" w:rsidRPr="00672BFA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7"/>
  </w:num>
  <w:num w:numId="2" w16cid:durableId="144666044">
    <w:abstractNumId w:val="1"/>
  </w:num>
  <w:num w:numId="3" w16cid:durableId="203371155">
    <w:abstractNumId w:val="13"/>
  </w:num>
  <w:num w:numId="4" w16cid:durableId="363212933">
    <w:abstractNumId w:val="9"/>
  </w:num>
  <w:num w:numId="5" w16cid:durableId="1462765742">
    <w:abstractNumId w:val="14"/>
  </w:num>
  <w:num w:numId="6" w16cid:durableId="206270214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4"/>
  </w:num>
  <w:num w:numId="8" w16cid:durableId="1014720722">
    <w:abstractNumId w:val="8"/>
  </w:num>
  <w:num w:numId="9" w16cid:durableId="1747532358">
    <w:abstractNumId w:val="10"/>
  </w:num>
  <w:num w:numId="10" w16cid:durableId="770978552">
    <w:abstractNumId w:val="3"/>
  </w:num>
  <w:num w:numId="11" w16cid:durableId="13672138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2"/>
  </w:num>
  <w:num w:numId="13" w16cid:durableId="1874492338">
    <w:abstractNumId w:val="6"/>
  </w:num>
  <w:num w:numId="14" w16cid:durableId="628779616">
    <w:abstractNumId w:val="5"/>
  </w:num>
  <w:num w:numId="15" w16cid:durableId="1190873913">
    <w:abstractNumId w:val="11"/>
  </w:num>
  <w:num w:numId="16" w16cid:durableId="40253227">
    <w:abstractNumId w:val="0"/>
  </w:num>
  <w:num w:numId="17" w16cid:durableId="9210637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22A59"/>
    <w:rsid w:val="0004034A"/>
    <w:rsid w:val="00070E19"/>
    <w:rsid w:val="00083666"/>
    <w:rsid w:val="000E299D"/>
    <w:rsid w:val="000E395F"/>
    <w:rsid w:val="00110845"/>
    <w:rsid w:val="001216EA"/>
    <w:rsid w:val="001338AC"/>
    <w:rsid w:val="0015449F"/>
    <w:rsid w:val="001C69E5"/>
    <w:rsid w:val="001D67B2"/>
    <w:rsid w:val="001F0448"/>
    <w:rsid w:val="001F3538"/>
    <w:rsid w:val="00207D85"/>
    <w:rsid w:val="002245D9"/>
    <w:rsid w:val="00230419"/>
    <w:rsid w:val="00244001"/>
    <w:rsid w:val="0027031F"/>
    <w:rsid w:val="00274DAE"/>
    <w:rsid w:val="00275D59"/>
    <w:rsid w:val="0028404C"/>
    <w:rsid w:val="002974C0"/>
    <w:rsid w:val="002A2697"/>
    <w:rsid w:val="002C3C93"/>
    <w:rsid w:val="002D1EF0"/>
    <w:rsid w:val="002D2F31"/>
    <w:rsid w:val="002F1E26"/>
    <w:rsid w:val="00357919"/>
    <w:rsid w:val="0036485D"/>
    <w:rsid w:val="003673CC"/>
    <w:rsid w:val="00391918"/>
    <w:rsid w:val="00397001"/>
    <w:rsid w:val="003B52C7"/>
    <w:rsid w:val="003E610B"/>
    <w:rsid w:val="003E639C"/>
    <w:rsid w:val="00402929"/>
    <w:rsid w:val="00411BE5"/>
    <w:rsid w:val="00411F49"/>
    <w:rsid w:val="00413F25"/>
    <w:rsid w:val="004209A8"/>
    <w:rsid w:val="004235A6"/>
    <w:rsid w:val="0044507D"/>
    <w:rsid w:val="00451E1C"/>
    <w:rsid w:val="00471134"/>
    <w:rsid w:val="00481296"/>
    <w:rsid w:val="004A5669"/>
    <w:rsid w:val="004B0630"/>
    <w:rsid w:val="004B7519"/>
    <w:rsid w:val="004C04A6"/>
    <w:rsid w:val="004C2508"/>
    <w:rsid w:val="004C7D1C"/>
    <w:rsid w:val="004E41F2"/>
    <w:rsid w:val="004E5C89"/>
    <w:rsid w:val="005062D3"/>
    <w:rsid w:val="00527D5E"/>
    <w:rsid w:val="00545419"/>
    <w:rsid w:val="005531EE"/>
    <w:rsid w:val="00555A22"/>
    <w:rsid w:val="00570F98"/>
    <w:rsid w:val="0057798D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53BB5"/>
    <w:rsid w:val="00661CEB"/>
    <w:rsid w:val="006709C0"/>
    <w:rsid w:val="00672BFA"/>
    <w:rsid w:val="00674B8B"/>
    <w:rsid w:val="0068702B"/>
    <w:rsid w:val="006B0E92"/>
    <w:rsid w:val="006B39D9"/>
    <w:rsid w:val="006D0C73"/>
    <w:rsid w:val="006D2AE4"/>
    <w:rsid w:val="006F205F"/>
    <w:rsid w:val="006F633D"/>
    <w:rsid w:val="00710BC9"/>
    <w:rsid w:val="00711A4C"/>
    <w:rsid w:val="00713373"/>
    <w:rsid w:val="00776156"/>
    <w:rsid w:val="00792DDC"/>
    <w:rsid w:val="007B022A"/>
    <w:rsid w:val="007B449D"/>
    <w:rsid w:val="00807B35"/>
    <w:rsid w:val="00826000"/>
    <w:rsid w:val="008408FB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63B4C"/>
    <w:rsid w:val="00963B8B"/>
    <w:rsid w:val="009710B9"/>
    <w:rsid w:val="00977E62"/>
    <w:rsid w:val="00986023"/>
    <w:rsid w:val="009870BD"/>
    <w:rsid w:val="009A21C5"/>
    <w:rsid w:val="009C3552"/>
    <w:rsid w:val="009C3E38"/>
    <w:rsid w:val="009C6D14"/>
    <w:rsid w:val="009D326C"/>
    <w:rsid w:val="00A21F9B"/>
    <w:rsid w:val="00A22024"/>
    <w:rsid w:val="00A2422B"/>
    <w:rsid w:val="00A579A3"/>
    <w:rsid w:val="00A85A1B"/>
    <w:rsid w:val="00A92B07"/>
    <w:rsid w:val="00AC237F"/>
    <w:rsid w:val="00AD3061"/>
    <w:rsid w:val="00B04465"/>
    <w:rsid w:val="00B06AC3"/>
    <w:rsid w:val="00B13DA3"/>
    <w:rsid w:val="00B40350"/>
    <w:rsid w:val="00B52B47"/>
    <w:rsid w:val="00B65EFD"/>
    <w:rsid w:val="00B80F27"/>
    <w:rsid w:val="00BD1D4C"/>
    <w:rsid w:val="00BE29EF"/>
    <w:rsid w:val="00BE5C57"/>
    <w:rsid w:val="00BE6CFB"/>
    <w:rsid w:val="00BF34DE"/>
    <w:rsid w:val="00C268AA"/>
    <w:rsid w:val="00C27C7C"/>
    <w:rsid w:val="00C61514"/>
    <w:rsid w:val="00C62CEA"/>
    <w:rsid w:val="00CA6996"/>
    <w:rsid w:val="00CB23C9"/>
    <w:rsid w:val="00CD40DC"/>
    <w:rsid w:val="00CF29DC"/>
    <w:rsid w:val="00CF4299"/>
    <w:rsid w:val="00D06BDC"/>
    <w:rsid w:val="00D13F04"/>
    <w:rsid w:val="00D23543"/>
    <w:rsid w:val="00D31B5C"/>
    <w:rsid w:val="00D3264E"/>
    <w:rsid w:val="00D36178"/>
    <w:rsid w:val="00D44457"/>
    <w:rsid w:val="00D91C84"/>
    <w:rsid w:val="00D94BF5"/>
    <w:rsid w:val="00DA31AE"/>
    <w:rsid w:val="00DB114C"/>
    <w:rsid w:val="00DC1FAF"/>
    <w:rsid w:val="00DD24F3"/>
    <w:rsid w:val="00DE17F6"/>
    <w:rsid w:val="00DE5F70"/>
    <w:rsid w:val="00DF3BC8"/>
    <w:rsid w:val="00E06EA3"/>
    <w:rsid w:val="00E24ABF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  <w:rsid w:val="00FE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9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https://mul2.gov.am/tasks/1014971/oneclick/ampopatert.docx?token=4acad3e226fbc6d6b2cd6fdebfc8b779</cp:keywords>
  <dc:description/>
  <cp:lastModifiedBy>Marine J. Anakhasyan</cp:lastModifiedBy>
  <cp:revision>94</cp:revision>
  <dcterms:created xsi:type="dcterms:W3CDTF">2021-07-28T09:06:00Z</dcterms:created>
  <dcterms:modified xsi:type="dcterms:W3CDTF">2024-07-31T07:09:00Z</dcterms:modified>
</cp:coreProperties>
</file>