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37C" w:rsidRPr="00740A5C" w:rsidRDefault="0077537C" w:rsidP="002E5D39">
      <w:pPr>
        <w:tabs>
          <w:tab w:val="center" w:pos="4680"/>
          <w:tab w:val="right" w:pos="9360"/>
        </w:tabs>
        <w:spacing w:after="0" w:line="240" w:lineRule="auto"/>
        <w:jc w:val="center"/>
        <w:rPr>
          <w:rFonts w:ascii="GHEA Grapalat" w:eastAsia="Times New Roman" w:hAnsi="GHEA Grapalat" w:cs="Times New Roman"/>
          <w:b/>
          <w:lang w:val="hy-AM"/>
        </w:rPr>
      </w:pPr>
      <w:bookmarkStart w:id="0" w:name="_Hlk76660978"/>
      <w:r w:rsidRPr="00740A5C">
        <w:rPr>
          <w:rFonts w:ascii="GHEA Grapalat" w:eastAsia="Times New Roman" w:hAnsi="GHEA Grapalat" w:cs="Times New Roman"/>
          <w:b/>
          <w:lang w:val="hy-AM"/>
        </w:rPr>
        <w:t>ԱՄՓՈՓԱԹԵՐԹ</w:t>
      </w:r>
    </w:p>
    <w:p w:rsidR="0077537C" w:rsidRPr="00016D94" w:rsidRDefault="00A22D52" w:rsidP="00016D94">
      <w:pPr>
        <w:shd w:val="clear" w:color="auto" w:fill="FFFFFF"/>
        <w:spacing w:after="0" w:line="240" w:lineRule="auto"/>
        <w:ind w:firstLine="375"/>
        <w:contextualSpacing/>
        <w:jc w:val="center"/>
        <w:rPr>
          <w:rFonts w:ascii="GHEA Grapalat" w:eastAsia="Times New Roman" w:hAnsi="GHEA Grapalat" w:cs="Times New Roman"/>
          <w:b/>
          <w:bCs/>
          <w:color w:val="000000"/>
          <w:lang w:val="hy-AM"/>
        </w:rPr>
      </w:pPr>
      <w:r w:rsidRPr="00ED79B3">
        <w:rPr>
          <w:rFonts w:ascii="GHEA Grapalat" w:eastAsia="Times New Roman" w:hAnsi="GHEA Grapalat" w:cs="Times New Roman"/>
          <w:b/>
          <w:bCs/>
          <w:color w:val="000000"/>
          <w:lang w:val="hy-AM"/>
        </w:rPr>
        <w:t>«</w:t>
      </w:r>
      <w:r w:rsidR="00016D94" w:rsidRPr="00016D94">
        <w:rPr>
          <w:rFonts w:ascii="GHEA Grapalat" w:eastAsia="Times New Roman" w:hAnsi="GHEA Grapalat" w:cs="Times New Roman"/>
          <w:b/>
          <w:bCs/>
          <w:color w:val="000000"/>
          <w:lang w:val="hy-AM"/>
        </w:rPr>
        <w:t>ՀԱՅԱՍՏԱՆԻ ՀԱՆՐԱՊԵՏՈՒԹՅԱՆ ԿԱՌԱՎԱՐՈՒԹՅԱՆ 2024 ԹՎԱԿԱՆԻ ԱՊՐԻԼԻ 18-Ի N 561-Ա ՈՐՈՇՄԱՆ ՀԱՄԱՁԱՅՆ ՁԵՌՔ ԲԵՐՎԱԾ ՏՐԱՆՍՊՈՐՏԱՅԻՆ ՄԻՋՈՑՆԵՐԸ ԱՇԽԱՏԱՆՔԻ ԵՎ ՍՈՑԻԱԼԱԿԱՆ ՀԱՐՑԵՐԻ ՆԱԽԱՐԱՐՈՒԹՅԱՆ ԵՆԹԱԿԱՅՈՒԹՅԱՄԲ ԳՈՐԾՈՂ ՊԵՏԱԿԱՆ ՈՉ ԱՌԵՎՏՐԱՅԻՆ ԿԱԶՄԱԿԵՐՊՈՒԹՅՈՒՆՆԵՐԻՆ ԱՄՐԱՑՆԵԼՈՒ ՄԱՍԻՆ</w:t>
      </w:r>
      <w:r w:rsidR="00016D94">
        <w:rPr>
          <w:rFonts w:ascii="GHEA Grapalat" w:eastAsia="Times New Roman" w:hAnsi="GHEA Grapalat" w:cs="Times New Roman"/>
          <w:b/>
          <w:bCs/>
          <w:color w:val="000000"/>
          <w:lang w:val="hy-AM"/>
        </w:rPr>
        <w:t>» ՀՀ ԿԱՌԱՎԱՐՈՒԹՅԱՆ ՈՐՈՇՄԱՆ ՆԱԽԱԳԾԻ</w:t>
      </w:r>
    </w:p>
    <w:p w:rsidR="00A22D52" w:rsidRPr="00ED79B3" w:rsidRDefault="00A22D52" w:rsidP="002E5D39">
      <w:pPr>
        <w:shd w:val="clear" w:color="auto" w:fill="FFFFFF"/>
        <w:spacing w:after="0" w:line="240" w:lineRule="auto"/>
        <w:ind w:firstLine="375"/>
        <w:contextualSpacing/>
        <w:jc w:val="center"/>
        <w:rPr>
          <w:rFonts w:ascii="GHEA Grapalat" w:eastAsia="Times New Roman" w:hAnsi="GHEA Grapalat" w:cs="Times New Roman"/>
          <w:b/>
          <w:bCs/>
          <w:color w:val="000000"/>
          <w:lang w:val="hy-AM"/>
        </w:rPr>
      </w:pPr>
    </w:p>
    <w:tbl>
      <w:tblPr>
        <w:tblW w:w="1507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4"/>
        <w:gridCol w:w="7857"/>
      </w:tblGrid>
      <w:tr w:rsidR="0077537C" w:rsidRPr="00740A5C" w:rsidTr="00016D94">
        <w:trPr>
          <w:trHeight w:val="450"/>
          <w:tblCellSpacing w:w="0" w:type="dxa"/>
          <w:jc w:val="center"/>
        </w:trPr>
        <w:tc>
          <w:tcPr>
            <w:tcW w:w="7214" w:type="dxa"/>
            <w:vMerge w:val="restart"/>
            <w:tcBorders>
              <w:top w:val="outset" w:sz="6" w:space="0" w:color="auto"/>
              <w:left w:val="outset" w:sz="6" w:space="0" w:color="auto"/>
              <w:right w:val="outset" w:sz="6" w:space="0" w:color="auto"/>
            </w:tcBorders>
            <w:shd w:val="clear" w:color="auto" w:fill="D0D0D0"/>
            <w:vAlign w:val="center"/>
            <w:hideMark/>
          </w:tcPr>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1. ՀՀ ֆինանսների նախարարություն</w:t>
            </w:r>
          </w:p>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740A5C" w:rsidRDefault="000D43E3" w:rsidP="000D43E3">
            <w:pPr>
              <w:tabs>
                <w:tab w:val="center" w:pos="4680"/>
                <w:tab w:val="right" w:pos="9360"/>
              </w:tabs>
              <w:spacing w:after="0" w:line="240" w:lineRule="auto"/>
              <w:rPr>
                <w:rFonts w:ascii="GHEA Grapalat" w:eastAsia="Times New Roman" w:hAnsi="GHEA Grapalat" w:cs="Times New Roman"/>
                <w:lang w:val="hy-AM"/>
              </w:rPr>
            </w:pPr>
            <w:r>
              <w:rPr>
                <w:rFonts w:ascii="GHEA Grapalat" w:eastAsia="Times New Roman" w:hAnsi="GHEA Grapalat" w:cs="Times New Roman"/>
              </w:rPr>
              <w:t>08</w:t>
            </w:r>
            <w:r w:rsidR="00CD43F0">
              <w:rPr>
                <w:rFonts w:ascii="Cambria Math" w:eastAsia="Times New Roman" w:hAnsi="Cambria Math" w:cs="Cambria Math"/>
                <w:lang w:val="hy-AM"/>
              </w:rPr>
              <w:t>․</w:t>
            </w:r>
            <w:r w:rsidR="00CD43F0">
              <w:rPr>
                <w:rFonts w:ascii="GHEA Grapalat" w:eastAsia="Times New Roman" w:hAnsi="GHEA Grapalat" w:cs="Times New Roman"/>
                <w:lang w:val="hy-AM"/>
              </w:rPr>
              <w:t>0</w:t>
            </w:r>
            <w:r>
              <w:rPr>
                <w:rFonts w:ascii="GHEA Grapalat" w:eastAsia="Times New Roman" w:hAnsi="GHEA Grapalat" w:cs="Times New Roman"/>
              </w:rPr>
              <w:t>7</w:t>
            </w:r>
            <w:r w:rsidR="0077537C" w:rsidRPr="00740A5C">
              <w:rPr>
                <w:rFonts w:ascii="GHEA Grapalat" w:eastAsia="Times New Roman" w:hAnsi="GHEA Grapalat" w:cs="Times New Roman"/>
                <w:lang w:val="hy-AM"/>
              </w:rPr>
              <w:t>-202</w:t>
            </w:r>
            <w:r w:rsidR="00806B6B">
              <w:rPr>
                <w:rFonts w:ascii="GHEA Grapalat" w:eastAsia="Times New Roman" w:hAnsi="GHEA Grapalat" w:cs="Times New Roman"/>
                <w:lang w:val="hy-AM"/>
              </w:rPr>
              <w:t>4</w:t>
            </w:r>
            <w:r w:rsidR="0077537C" w:rsidRPr="00740A5C">
              <w:rPr>
                <w:rFonts w:ascii="GHEA Grapalat" w:eastAsia="Times New Roman" w:hAnsi="GHEA Grapalat" w:cs="Times New Roman"/>
                <w:lang w:val="hy-AM"/>
              </w:rPr>
              <w:t>թ.</w:t>
            </w:r>
          </w:p>
        </w:tc>
      </w:tr>
      <w:tr w:rsidR="0077537C" w:rsidRPr="00740A5C" w:rsidTr="00016D94">
        <w:trPr>
          <w:trHeight w:val="307"/>
          <w:tblCellSpacing w:w="0" w:type="dxa"/>
          <w:jc w:val="center"/>
        </w:trPr>
        <w:tc>
          <w:tcPr>
            <w:tcW w:w="7214" w:type="dxa"/>
            <w:vMerge/>
            <w:tcBorders>
              <w:left w:val="outset" w:sz="6" w:space="0" w:color="auto"/>
              <w:bottom w:val="outset" w:sz="6" w:space="0" w:color="auto"/>
              <w:right w:val="outset" w:sz="6" w:space="0" w:color="auto"/>
            </w:tcBorders>
            <w:shd w:val="clear" w:color="auto" w:fill="D0D0D0"/>
            <w:vAlign w:val="center"/>
            <w:hideMark/>
          </w:tcPr>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 xml:space="preserve">N </w:t>
            </w:r>
            <w:r w:rsidR="007F6AE3" w:rsidRPr="007F6AE3">
              <w:rPr>
                <w:rFonts w:ascii="GHEA Grapalat" w:hAnsi="GHEA Grapalat" w:cs="Times New Roman"/>
                <w:b/>
                <w:lang w:val="hy-AM"/>
              </w:rPr>
              <w:t>01/34-2/14095-2024</w:t>
            </w:r>
          </w:p>
        </w:tc>
      </w:tr>
      <w:tr w:rsidR="0077537C" w:rsidRPr="002E5D39" w:rsidTr="00016D94">
        <w:trPr>
          <w:trHeight w:val="3475"/>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auto"/>
          </w:tcPr>
          <w:p w:rsidR="00016D94" w:rsidRDefault="00016D94" w:rsidP="007F6AE3">
            <w:pPr>
              <w:tabs>
                <w:tab w:val="left" w:pos="657"/>
              </w:tabs>
              <w:spacing w:after="0" w:line="240" w:lineRule="auto"/>
              <w:ind w:left="260" w:right="124" w:firstLine="543"/>
              <w:jc w:val="both"/>
              <w:rPr>
                <w:rFonts w:ascii="GHEA Grapalat" w:eastAsia="Times New Roman" w:hAnsi="GHEA Grapalat"/>
                <w:noProof/>
                <w:lang w:val="hy-AM"/>
              </w:rPr>
            </w:pPr>
          </w:p>
          <w:p w:rsidR="0016145A" w:rsidRPr="00740A5C" w:rsidRDefault="007F6AE3" w:rsidP="007F6AE3">
            <w:pPr>
              <w:tabs>
                <w:tab w:val="left" w:pos="657"/>
              </w:tabs>
              <w:spacing w:after="0" w:line="240" w:lineRule="auto"/>
              <w:ind w:left="260" w:right="124" w:firstLine="543"/>
              <w:jc w:val="both"/>
              <w:rPr>
                <w:rFonts w:ascii="GHEA Grapalat" w:eastAsia="Times New Roman" w:hAnsi="GHEA Grapalat"/>
                <w:noProof/>
                <w:lang w:val="hy-AM"/>
              </w:rPr>
            </w:pPr>
            <w:r>
              <w:rPr>
                <w:rFonts w:ascii="GHEA Grapalat" w:eastAsia="Times New Roman" w:hAnsi="GHEA Grapalat"/>
                <w:noProof/>
                <w:lang w:val="hy-AM"/>
              </w:rPr>
              <w:t xml:space="preserve">Ուսումնասիրելով </w:t>
            </w:r>
            <w:r w:rsidRPr="007F6AE3">
              <w:rPr>
                <w:rFonts w:ascii="GHEA Grapalat" w:eastAsia="Times New Roman" w:hAnsi="GHEA Grapalat"/>
                <w:noProof/>
                <w:lang w:val="hy-AM"/>
              </w:rPr>
              <w:t xml:space="preserve">25.06.2024թ. N ՆՄ/ՄԴ/20473-2024 գրությամբ ներկայացված «Հայաստանի Հանրապետության 2024 թվականի ապրիլի 18-ի N 561-Ա որոշման համաձայն ձեռք բերված տրանսպորտային միջոցները Աշխատանքի և սոցիալական հարցերի նախարարության ենթակայությամբ գործող պետական ոչ առևտրային կազմակերպություններին ամրացնելու մասին» ՀՀ կառավարության որոշման նախագիծը և ի լրումն այդ գրությանն ուղղարկված  N ՍՄ/ՄԴ/20990-2024 գրությունը՝ հայտնում են, որ </w:t>
            </w:r>
            <w:r>
              <w:rPr>
                <w:rFonts w:ascii="GHEA Grapalat" w:eastAsia="Times New Roman" w:hAnsi="GHEA Grapalat"/>
                <w:noProof/>
                <w:lang w:val="hy-AM"/>
              </w:rPr>
              <w:t>իրենց</w:t>
            </w:r>
            <w:r w:rsidRPr="007F6AE3">
              <w:rPr>
                <w:rFonts w:ascii="GHEA Grapalat" w:eastAsia="Times New Roman" w:hAnsi="GHEA Grapalat"/>
                <w:noProof/>
                <w:lang w:val="hy-AM"/>
              </w:rPr>
              <w:t xml:space="preserve"> իրավասությունների շրջանակներում առարկութ</w:t>
            </w:r>
            <w:r>
              <w:rPr>
                <w:rFonts w:ascii="GHEA Grapalat" w:eastAsia="Times New Roman" w:hAnsi="GHEA Grapalat"/>
                <w:noProof/>
                <w:lang w:val="hy-AM"/>
              </w:rPr>
              <w:t>յուններ չունեն</w:t>
            </w:r>
            <w:r w:rsidRPr="007F6AE3">
              <w:rPr>
                <w:rFonts w:ascii="GHEA Grapalat" w:eastAsia="Times New Roman" w:hAnsi="GHEA Grapalat"/>
                <w:noProof/>
                <w:lang w:val="hy-AM"/>
              </w:rPr>
              <w:t>:</w:t>
            </w: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7F6AE3" w:rsidRPr="007F6AE3" w:rsidRDefault="007F6AE3" w:rsidP="007F6AE3">
            <w:pPr>
              <w:tabs>
                <w:tab w:val="center" w:pos="4680"/>
                <w:tab w:val="left" w:pos="7422"/>
                <w:tab w:val="right" w:pos="9360"/>
              </w:tabs>
              <w:spacing w:after="0" w:line="240" w:lineRule="auto"/>
              <w:ind w:left="688" w:right="402"/>
              <w:jc w:val="both"/>
              <w:rPr>
                <w:rFonts w:ascii="GHEA Grapalat" w:eastAsia="Times New Roman" w:hAnsi="GHEA Grapalat"/>
                <w:noProof/>
                <w:lang w:val="hy-AM"/>
              </w:rPr>
            </w:pPr>
          </w:p>
          <w:p w:rsidR="005A7450" w:rsidRPr="00016D94" w:rsidRDefault="0092363F" w:rsidP="00016D94">
            <w:pPr>
              <w:tabs>
                <w:tab w:val="center" w:pos="4680"/>
                <w:tab w:val="left" w:pos="7422"/>
                <w:tab w:val="right" w:pos="9360"/>
              </w:tabs>
              <w:spacing w:after="0" w:line="240" w:lineRule="auto"/>
              <w:ind w:left="688" w:right="402"/>
              <w:jc w:val="both"/>
              <w:rPr>
                <w:rFonts w:ascii="GHEA Grapalat" w:eastAsia="Times New Roman" w:hAnsi="GHEA Grapalat"/>
                <w:noProof/>
                <w:lang w:val="hy-AM"/>
              </w:rPr>
            </w:pPr>
            <w:r w:rsidRPr="00016D94">
              <w:rPr>
                <w:rFonts w:ascii="GHEA Grapalat" w:eastAsia="Times New Roman" w:hAnsi="GHEA Grapalat" w:cs="Times New Roman"/>
                <w:lang w:val="hy-AM"/>
              </w:rPr>
              <w:t>Ընդունվել է</w:t>
            </w:r>
            <w:r w:rsidRPr="00016D94">
              <w:rPr>
                <w:rFonts w:ascii="GHEA Grapalat" w:eastAsia="Times New Roman" w:hAnsi="GHEA Grapalat" w:cs="Times New Roman"/>
              </w:rPr>
              <w:t xml:space="preserve"> ի </w:t>
            </w:r>
            <w:proofErr w:type="spellStart"/>
            <w:r w:rsidRPr="00016D94">
              <w:rPr>
                <w:rFonts w:ascii="GHEA Grapalat" w:eastAsia="Times New Roman" w:hAnsi="GHEA Grapalat" w:cs="Times New Roman"/>
              </w:rPr>
              <w:t>գիտություն</w:t>
            </w:r>
            <w:proofErr w:type="spellEnd"/>
          </w:p>
        </w:tc>
      </w:tr>
      <w:tr w:rsidR="0077537C" w:rsidRPr="00ED79B3" w:rsidTr="00016D94">
        <w:trPr>
          <w:trHeight w:val="528"/>
          <w:tblCellSpacing w:w="0" w:type="dxa"/>
          <w:jc w:val="center"/>
        </w:trPr>
        <w:tc>
          <w:tcPr>
            <w:tcW w:w="721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7537C" w:rsidRPr="00740A5C" w:rsidRDefault="0077537C" w:rsidP="002E5D39">
            <w:pPr>
              <w:spacing w:after="0" w:line="240" w:lineRule="auto"/>
              <w:ind w:firstLine="543"/>
              <w:rPr>
                <w:rFonts w:ascii="GHEA Grapalat" w:eastAsia="Times New Roman" w:hAnsi="GHEA Grapalat" w:cs="Times New Roman"/>
                <w:lang w:val="hy-AM"/>
              </w:rPr>
            </w:pPr>
            <w:bookmarkStart w:id="1" w:name="_Hlk69199583"/>
            <w:r w:rsidRPr="00740A5C">
              <w:rPr>
                <w:rFonts w:ascii="GHEA Grapalat" w:eastAsia="Times New Roman" w:hAnsi="GHEA Grapalat" w:cs="Times New Roman"/>
                <w:lang w:val="hy-AM"/>
              </w:rPr>
              <w:t xml:space="preserve">2. </w:t>
            </w:r>
            <w:r w:rsidR="00A22D52" w:rsidRPr="009A6D4D">
              <w:rPr>
                <w:rFonts w:ascii="GHEA Grapalat" w:hAnsi="GHEA Grapalat" w:cs="Sylfaen"/>
                <w:b/>
                <w:lang w:val="hy-AM"/>
              </w:rPr>
              <w:t>ՀՀ տարածքային</w:t>
            </w:r>
            <w:r w:rsidR="00A22D52" w:rsidRPr="009A6D4D">
              <w:rPr>
                <w:rFonts w:ascii="GHEA Grapalat" w:hAnsi="GHEA Grapalat" w:cs="Arial Armenian"/>
                <w:b/>
                <w:lang w:val="hy-AM"/>
              </w:rPr>
              <w:t xml:space="preserve"> </w:t>
            </w:r>
            <w:r w:rsidR="00A22D52" w:rsidRPr="009A6D4D">
              <w:rPr>
                <w:rFonts w:ascii="GHEA Grapalat" w:hAnsi="GHEA Grapalat" w:cs="Sylfaen"/>
                <w:b/>
                <w:lang w:val="hy-AM"/>
              </w:rPr>
              <w:t>կառավարման</w:t>
            </w:r>
            <w:r w:rsidR="00A22D52" w:rsidRPr="009A6D4D">
              <w:rPr>
                <w:rFonts w:ascii="GHEA Grapalat" w:hAnsi="GHEA Grapalat" w:cs="Arial Armenian"/>
                <w:b/>
                <w:lang w:val="hy-AM"/>
              </w:rPr>
              <w:t xml:space="preserve"> եվ </w:t>
            </w:r>
            <w:r w:rsidR="00A22D52" w:rsidRPr="00740A5C">
              <w:rPr>
                <w:rFonts w:ascii="GHEA Grapalat" w:hAnsi="GHEA Grapalat" w:cs="Arial Armenian"/>
                <w:b/>
                <w:lang w:val="hy-AM"/>
              </w:rPr>
              <w:t>ե</w:t>
            </w:r>
            <w:r w:rsidR="00A22D52" w:rsidRPr="009A6D4D">
              <w:rPr>
                <w:rFonts w:ascii="GHEA Grapalat" w:hAnsi="GHEA Grapalat" w:cs="Arial Armenian"/>
                <w:b/>
                <w:lang w:val="hy-AM"/>
              </w:rPr>
              <w:t>նթակառուցվածքների</w:t>
            </w:r>
            <w:r w:rsidR="00A22D52" w:rsidRPr="00740A5C">
              <w:rPr>
                <w:rFonts w:ascii="GHEA Grapalat" w:hAnsi="GHEA Grapalat" w:cs="Arial Armenian"/>
                <w:b/>
                <w:lang w:val="hy-AM"/>
              </w:rPr>
              <w:t xml:space="preserve"> </w:t>
            </w:r>
            <w:r w:rsidR="00A22D52" w:rsidRPr="009A6D4D">
              <w:rPr>
                <w:rFonts w:ascii="GHEA Grapalat" w:hAnsi="GHEA Grapalat" w:cs="Sylfaen"/>
                <w:b/>
                <w:lang w:val="hy-AM"/>
              </w:rPr>
              <w:t>նախարարություն</w:t>
            </w:r>
            <w:r w:rsidR="00A22D52" w:rsidRPr="00740A5C">
              <w:rPr>
                <w:rFonts w:ascii="GHEA Grapalat" w:eastAsia="Times New Roman" w:hAnsi="GHEA Grapalat" w:cs="Times New Roman"/>
                <w:lang w:val="hy-AM"/>
              </w:rPr>
              <w:t xml:space="preserve"> </w:t>
            </w: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740A5C" w:rsidRDefault="000D43E3" w:rsidP="007F6AE3">
            <w:pPr>
              <w:tabs>
                <w:tab w:val="center" w:pos="4680"/>
                <w:tab w:val="right" w:pos="9360"/>
              </w:tabs>
              <w:spacing w:after="0" w:line="240" w:lineRule="auto"/>
              <w:rPr>
                <w:rFonts w:ascii="GHEA Grapalat" w:eastAsia="Times New Roman" w:hAnsi="GHEA Grapalat" w:cs="Times New Roman"/>
                <w:lang w:val="hy-AM"/>
              </w:rPr>
            </w:pPr>
            <w:r>
              <w:rPr>
                <w:rFonts w:ascii="GHEA Grapalat" w:eastAsia="Times New Roman" w:hAnsi="GHEA Grapalat" w:cs="Times New Roman"/>
              </w:rPr>
              <w:t>0</w:t>
            </w:r>
            <w:r w:rsidR="007F6AE3">
              <w:rPr>
                <w:rFonts w:ascii="GHEA Grapalat" w:eastAsia="Times New Roman" w:hAnsi="GHEA Grapalat" w:cs="Times New Roman"/>
                <w:lang w:val="hy-AM"/>
              </w:rPr>
              <w:t>3</w:t>
            </w:r>
            <w:r w:rsidR="00ED79B3" w:rsidRPr="00ED79B3">
              <w:rPr>
                <w:rFonts w:ascii="GHEA Grapalat" w:eastAsia="Times New Roman" w:hAnsi="GHEA Grapalat" w:cs="Times New Roman"/>
                <w:lang w:val="hy-AM"/>
              </w:rPr>
              <w:t>.</w:t>
            </w:r>
            <w:r w:rsidR="00ED79B3">
              <w:rPr>
                <w:rFonts w:ascii="GHEA Grapalat" w:eastAsia="Times New Roman" w:hAnsi="GHEA Grapalat" w:cs="Times New Roman"/>
              </w:rPr>
              <w:t>0</w:t>
            </w:r>
            <w:r>
              <w:rPr>
                <w:rFonts w:ascii="GHEA Grapalat" w:eastAsia="Times New Roman" w:hAnsi="GHEA Grapalat" w:cs="Times New Roman"/>
              </w:rPr>
              <w:t>7</w:t>
            </w:r>
            <w:r w:rsidR="0077537C" w:rsidRPr="00740A5C">
              <w:rPr>
                <w:rFonts w:ascii="GHEA Grapalat" w:eastAsia="Times New Roman" w:hAnsi="GHEA Grapalat" w:cs="Times New Roman"/>
                <w:lang w:val="hy-AM"/>
              </w:rPr>
              <w:t>-202</w:t>
            </w:r>
            <w:r w:rsidR="00ED79B3">
              <w:rPr>
                <w:rFonts w:ascii="GHEA Grapalat" w:eastAsia="Times New Roman" w:hAnsi="GHEA Grapalat" w:cs="Times New Roman"/>
              </w:rPr>
              <w:t>4</w:t>
            </w:r>
            <w:r w:rsidR="0077537C" w:rsidRPr="00740A5C">
              <w:rPr>
                <w:rFonts w:ascii="GHEA Grapalat" w:eastAsia="Times New Roman" w:hAnsi="GHEA Grapalat" w:cs="Times New Roman"/>
                <w:lang w:val="hy-AM"/>
              </w:rPr>
              <w:t xml:space="preserve">թ. </w:t>
            </w:r>
          </w:p>
        </w:tc>
      </w:tr>
      <w:tr w:rsidR="0077537C" w:rsidRPr="00ED79B3" w:rsidTr="00016D94">
        <w:trPr>
          <w:trHeight w:val="386"/>
          <w:tblCellSpacing w:w="0" w:type="dxa"/>
          <w:jc w:val="center"/>
        </w:trPr>
        <w:tc>
          <w:tcPr>
            <w:tcW w:w="721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537C" w:rsidRPr="00740A5C" w:rsidRDefault="0077537C" w:rsidP="002E5D39">
            <w:pPr>
              <w:tabs>
                <w:tab w:val="center" w:pos="4680"/>
                <w:tab w:val="right" w:pos="9360"/>
              </w:tabs>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 xml:space="preserve"> N</w:t>
            </w:r>
            <w:r w:rsidR="00A22D52" w:rsidRPr="00740A5C">
              <w:rPr>
                <w:rFonts w:ascii="GHEA Grapalat" w:hAnsi="GHEA Grapalat"/>
                <w:lang w:val="hy-AM"/>
              </w:rPr>
              <w:t xml:space="preserve"> </w:t>
            </w:r>
            <w:r w:rsidR="007F6AE3" w:rsidRPr="007F6AE3">
              <w:rPr>
                <w:rFonts w:ascii="GHEA Grapalat" w:hAnsi="GHEA Grapalat" w:cs="GHEA Grapalat"/>
                <w:b/>
                <w:lang w:val="hy-AM"/>
              </w:rPr>
              <w:t>ԳՍ//21231-2024</w:t>
            </w:r>
          </w:p>
        </w:tc>
      </w:tr>
      <w:tr w:rsidR="0077537C" w:rsidRPr="00740A5C" w:rsidTr="005A7450">
        <w:trPr>
          <w:trHeight w:val="2364"/>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FFFFFF"/>
          </w:tcPr>
          <w:p w:rsidR="00016D94" w:rsidRPr="00016D94" w:rsidRDefault="00016D94" w:rsidP="00016D94">
            <w:pPr>
              <w:tabs>
                <w:tab w:val="left" w:pos="969"/>
                <w:tab w:val="center" w:pos="4680"/>
                <w:tab w:val="right" w:pos="9360"/>
              </w:tabs>
              <w:spacing w:after="0" w:line="240" w:lineRule="auto"/>
              <w:ind w:left="360" w:right="138"/>
              <w:jc w:val="both"/>
              <w:rPr>
                <w:rFonts w:ascii="GHEA Grapalat" w:hAnsi="GHEA Grapalat"/>
                <w:lang w:val="hy-AM"/>
              </w:rPr>
            </w:pPr>
            <w:r w:rsidRPr="00016D94">
              <w:rPr>
                <w:rFonts w:ascii="GHEA Grapalat" w:hAnsi="GHEA Grapalat"/>
                <w:lang w:val="hy-AM"/>
              </w:rPr>
              <w:t xml:space="preserve"> </w:t>
            </w:r>
          </w:p>
          <w:p w:rsidR="00016D94" w:rsidRPr="0092363F" w:rsidRDefault="00016D94" w:rsidP="00016D94">
            <w:pPr>
              <w:pStyle w:val="ListParagraph"/>
              <w:numPr>
                <w:ilvl w:val="0"/>
                <w:numId w:val="1"/>
              </w:numPr>
              <w:tabs>
                <w:tab w:val="left" w:pos="969"/>
                <w:tab w:val="center" w:pos="4680"/>
                <w:tab w:val="right" w:pos="9360"/>
              </w:tabs>
              <w:spacing w:after="0" w:line="240" w:lineRule="auto"/>
              <w:ind w:left="118" w:right="138" w:firstLine="567"/>
              <w:jc w:val="both"/>
              <w:rPr>
                <w:rFonts w:ascii="GHEA Grapalat" w:hAnsi="GHEA Grapalat"/>
                <w:lang w:val="hy-AM"/>
              </w:rPr>
            </w:pPr>
            <w:r>
              <w:rPr>
                <w:rFonts w:ascii="GHEA Grapalat" w:hAnsi="GHEA Grapalat"/>
                <w:lang w:val="hy-AM"/>
              </w:rPr>
              <w:t>Հ</w:t>
            </w:r>
            <w:r w:rsidR="007F6AE3" w:rsidRPr="007F6AE3">
              <w:rPr>
                <w:rFonts w:ascii="GHEA Grapalat" w:hAnsi="GHEA Grapalat"/>
                <w:lang w:val="hy-AM"/>
              </w:rPr>
              <w:t>այտնում են, որ «Հայաստանի Հանրապետության 2024 թվականի ապրիլի 18-ի N 561-Ա որոշման համաձայն՝ ձեռք բերված տրանսպորտային միջոցները Աշխատանքի և սոցիալական հարցերի նախարարության ենթակայությամբ գործող պետական ոչ առևտրային կազմակերպություններին ամրացնելու մասին» ՀՀ կառավարության որոշման նախագծի վերաբերյալ սկզբունքային առարկություններ չկան</w:t>
            </w:r>
            <w:r>
              <w:rPr>
                <w:rFonts w:ascii="GHEA Grapalat" w:hAnsi="GHEA Grapalat"/>
                <w:lang w:val="hy-AM"/>
              </w:rPr>
              <w:t>:</w:t>
            </w:r>
          </w:p>
          <w:p w:rsidR="0092363F" w:rsidRDefault="00016D94" w:rsidP="00016D94">
            <w:pPr>
              <w:pStyle w:val="ListParagraph"/>
              <w:numPr>
                <w:ilvl w:val="0"/>
                <w:numId w:val="1"/>
              </w:numPr>
              <w:tabs>
                <w:tab w:val="left" w:pos="874"/>
                <w:tab w:val="center" w:pos="4680"/>
                <w:tab w:val="right" w:pos="9360"/>
              </w:tabs>
              <w:spacing w:after="0" w:line="240" w:lineRule="auto"/>
              <w:ind w:left="118" w:right="138" w:firstLine="567"/>
              <w:jc w:val="both"/>
              <w:rPr>
                <w:rFonts w:ascii="GHEA Grapalat" w:hAnsi="GHEA Grapalat"/>
                <w:lang w:val="hy-AM"/>
              </w:rPr>
            </w:pPr>
            <w:r>
              <w:rPr>
                <w:rFonts w:ascii="GHEA Grapalat" w:hAnsi="GHEA Grapalat"/>
                <w:lang w:val="hy-AM"/>
              </w:rPr>
              <w:t xml:space="preserve"> </w:t>
            </w:r>
            <w:r w:rsidRPr="00016D94">
              <w:rPr>
                <w:rFonts w:ascii="GHEA Grapalat" w:hAnsi="GHEA Grapalat"/>
                <w:lang w:val="hy-AM"/>
              </w:rPr>
              <w:t>Միաժամանակ, առաջարկում են առաջնորդվել ՀՀ կառավարության 2023 թվականի  սեպտեմբերի 28-ի N 1666-Ն որոշմամբ հաստատված կարգի պահանջներով</w:t>
            </w:r>
          </w:p>
          <w:p w:rsidR="00FD463F" w:rsidRPr="00FD463F" w:rsidRDefault="00FD463F" w:rsidP="00FD463F">
            <w:pPr>
              <w:tabs>
                <w:tab w:val="left" w:pos="874"/>
                <w:tab w:val="center" w:pos="4680"/>
                <w:tab w:val="right" w:pos="9360"/>
              </w:tabs>
              <w:spacing w:after="0" w:line="240" w:lineRule="auto"/>
              <w:ind w:right="138"/>
              <w:jc w:val="both"/>
              <w:rPr>
                <w:rFonts w:ascii="GHEA Grapalat" w:hAnsi="GHEA Grapalat"/>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FFFFFF"/>
          </w:tcPr>
          <w:p w:rsidR="00016D94" w:rsidRPr="00016D94" w:rsidRDefault="00016D94" w:rsidP="00016D94">
            <w:pPr>
              <w:tabs>
                <w:tab w:val="center" w:pos="4680"/>
                <w:tab w:val="right" w:pos="9360"/>
              </w:tabs>
              <w:spacing w:after="0" w:line="240" w:lineRule="auto"/>
              <w:ind w:left="142"/>
              <w:rPr>
                <w:rFonts w:ascii="GHEA Grapalat" w:eastAsia="Times New Roman" w:hAnsi="GHEA Grapalat" w:cs="Times New Roman"/>
                <w:lang w:val="hy-AM"/>
              </w:rPr>
            </w:pPr>
          </w:p>
          <w:p w:rsidR="00016D94" w:rsidRDefault="00556951" w:rsidP="00016D94">
            <w:pPr>
              <w:pStyle w:val="ListParagraph"/>
              <w:numPr>
                <w:ilvl w:val="0"/>
                <w:numId w:val="10"/>
              </w:numPr>
              <w:tabs>
                <w:tab w:val="center" w:pos="4680"/>
                <w:tab w:val="right" w:pos="9360"/>
              </w:tabs>
              <w:spacing w:after="0" w:line="240" w:lineRule="auto"/>
              <w:rPr>
                <w:rFonts w:ascii="GHEA Grapalat" w:eastAsia="Times New Roman" w:hAnsi="GHEA Grapalat" w:cs="Times New Roman"/>
                <w:lang w:val="hy-AM"/>
              </w:rPr>
            </w:pPr>
            <w:r w:rsidRPr="00016D94">
              <w:rPr>
                <w:rFonts w:ascii="GHEA Grapalat" w:eastAsia="Times New Roman" w:hAnsi="GHEA Grapalat" w:cs="Times New Roman"/>
                <w:lang w:val="hy-AM"/>
              </w:rPr>
              <w:t>Ընդունվել է</w:t>
            </w:r>
            <w:r w:rsidR="008E79E5" w:rsidRPr="00016D94">
              <w:rPr>
                <w:rFonts w:ascii="GHEA Grapalat" w:eastAsia="Times New Roman" w:hAnsi="GHEA Grapalat" w:cs="Times New Roman"/>
              </w:rPr>
              <w:t xml:space="preserve"> ի </w:t>
            </w:r>
            <w:proofErr w:type="spellStart"/>
            <w:r w:rsidR="008E79E5" w:rsidRPr="00016D94">
              <w:rPr>
                <w:rFonts w:ascii="GHEA Grapalat" w:eastAsia="Times New Roman" w:hAnsi="GHEA Grapalat" w:cs="Times New Roman"/>
              </w:rPr>
              <w:t>գիտություն</w:t>
            </w:r>
            <w:proofErr w:type="spellEnd"/>
            <w:r w:rsidR="008E79E5" w:rsidRPr="00016D94">
              <w:rPr>
                <w:rFonts w:ascii="GHEA Grapalat" w:eastAsia="Times New Roman" w:hAnsi="GHEA Grapalat" w:cs="Times New Roman"/>
              </w:rPr>
              <w:t xml:space="preserve"> </w:t>
            </w:r>
          </w:p>
          <w:p w:rsidR="00016D94" w:rsidRPr="00016D94" w:rsidRDefault="00016D94" w:rsidP="00016D94">
            <w:pPr>
              <w:rPr>
                <w:lang w:val="hy-AM"/>
              </w:rPr>
            </w:pPr>
          </w:p>
          <w:p w:rsidR="00016D94" w:rsidRPr="00016D94" w:rsidRDefault="00016D94" w:rsidP="00016D94">
            <w:pPr>
              <w:rPr>
                <w:lang w:val="hy-AM"/>
              </w:rPr>
            </w:pPr>
          </w:p>
          <w:p w:rsidR="00016D94" w:rsidRPr="00016D94" w:rsidRDefault="00016D94" w:rsidP="00016D94">
            <w:pPr>
              <w:rPr>
                <w:lang w:val="hy-AM"/>
              </w:rPr>
            </w:pPr>
          </w:p>
          <w:p w:rsidR="00016D94" w:rsidRDefault="00016D94" w:rsidP="00016D94">
            <w:pPr>
              <w:rPr>
                <w:lang w:val="hy-AM"/>
              </w:rPr>
            </w:pPr>
          </w:p>
          <w:p w:rsidR="00FF30D0" w:rsidRPr="00016D94" w:rsidRDefault="00016D94" w:rsidP="00016D94">
            <w:pPr>
              <w:pStyle w:val="ListParagraph"/>
              <w:numPr>
                <w:ilvl w:val="0"/>
                <w:numId w:val="10"/>
              </w:numPr>
              <w:tabs>
                <w:tab w:val="center" w:pos="4680"/>
                <w:tab w:val="right" w:pos="9360"/>
              </w:tabs>
              <w:spacing w:after="0" w:line="240" w:lineRule="auto"/>
              <w:rPr>
                <w:lang w:val="hy-AM"/>
              </w:rPr>
            </w:pPr>
            <w:r w:rsidRPr="00016D94">
              <w:rPr>
                <w:rFonts w:ascii="GHEA Grapalat" w:eastAsia="Times New Roman" w:hAnsi="GHEA Grapalat" w:cs="Times New Roman"/>
                <w:lang w:val="hy-AM"/>
              </w:rPr>
              <w:t>Ընդունվել է ի գիտություն</w:t>
            </w:r>
          </w:p>
        </w:tc>
      </w:tr>
      <w:tr w:rsidR="00FD463F" w:rsidRPr="00FD463F" w:rsidTr="00FD463F">
        <w:trPr>
          <w:trHeight w:val="516"/>
          <w:tblCellSpacing w:w="0" w:type="dxa"/>
          <w:jc w:val="center"/>
        </w:trPr>
        <w:tc>
          <w:tcPr>
            <w:tcW w:w="721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FD463F" w:rsidRPr="00740A5C" w:rsidRDefault="00FD463F" w:rsidP="00FD463F">
            <w:pPr>
              <w:spacing w:after="0" w:line="240" w:lineRule="auto"/>
              <w:ind w:firstLine="543"/>
              <w:rPr>
                <w:rFonts w:ascii="GHEA Grapalat" w:eastAsia="Times New Roman" w:hAnsi="GHEA Grapalat" w:cs="Times New Roman"/>
                <w:lang w:val="hy-AM"/>
              </w:rPr>
            </w:pPr>
            <w:r w:rsidRPr="00FD463F">
              <w:rPr>
                <w:rFonts w:ascii="GHEA Grapalat" w:eastAsia="Times New Roman" w:hAnsi="GHEA Grapalat" w:cs="Times New Roman"/>
                <w:lang w:val="hy-AM"/>
              </w:rPr>
              <w:lastRenderedPageBreak/>
              <w:t>3</w:t>
            </w:r>
            <w:r w:rsidRPr="00740A5C">
              <w:rPr>
                <w:rFonts w:ascii="GHEA Grapalat" w:eastAsia="Times New Roman" w:hAnsi="GHEA Grapalat" w:cs="Times New Roman"/>
                <w:lang w:val="hy-AM"/>
              </w:rPr>
              <w:t xml:space="preserve">. </w:t>
            </w:r>
            <w:r w:rsidRPr="00FD463F">
              <w:rPr>
                <w:rFonts w:ascii="GHEA Grapalat" w:eastAsia="Times New Roman" w:hAnsi="GHEA Grapalat" w:cs="Times New Roman"/>
                <w:b/>
                <w:lang w:val="hy-AM"/>
              </w:rPr>
              <w:t xml:space="preserve">ՀՀ </w:t>
            </w:r>
            <w:r w:rsidRPr="00FD463F">
              <w:rPr>
                <w:rFonts w:ascii="GHEA Grapalat" w:eastAsia="Times New Roman" w:hAnsi="GHEA Grapalat" w:cs="Times New Roman"/>
                <w:b/>
                <w:lang w:val="hy-AM"/>
              </w:rPr>
              <w:t>վարչապետի աշխատազմի իրավաբաական վարչությ</w:t>
            </w:r>
            <w:proofErr w:type="spellStart"/>
            <w:r>
              <w:rPr>
                <w:rFonts w:ascii="GHEA Grapalat" w:eastAsia="Times New Roman" w:hAnsi="GHEA Grapalat" w:cs="Times New Roman"/>
                <w:b/>
              </w:rPr>
              <w:t>ու</w:t>
            </w:r>
            <w:proofErr w:type="spellEnd"/>
            <w:r w:rsidRPr="00FD463F">
              <w:rPr>
                <w:rFonts w:ascii="GHEA Grapalat" w:eastAsia="Times New Roman" w:hAnsi="GHEA Grapalat" w:cs="Times New Roman"/>
                <w:b/>
                <w:lang w:val="hy-AM"/>
              </w:rPr>
              <w:t xml:space="preserve">ն </w:t>
            </w:r>
          </w:p>
        </w:tc>
        <w:tc>
          <w:tcPr>
            <w:tcW w:w="785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463F" w:rsidRPr="00740A5C" w:rsidRDefault="00FD463F" w:rsidP="00FD463F">
            <w:pPr>
              <w:spacing w:after="0" w:line="240" w:lineRule="auto"/>
              <w:rPr>
                <w:rFonts w:ascii="GHEA Grapalat" w:eastAsia="Times New Roman" w:hAnsi="GHEA Grapalat" w:cs="Times New Roman"/>
                <w:lang w:val="hy-AM"/>
              </w:rPr>
            </w:pPr>
            <w:r>
              <w:rPr>
                <w:rFonts w:ascii="GHEA Grapalat" w:eastAsia="Times New Roman" w:hAnsi="GHEA Grapalat" w:cs="Times New Roman"/>
              </w:rPr>
              <w:t>30</w:t>
            </w:r>
            <w:r w:rsidRPr="00ED79B3">
              <w:rPr>
                <w:rFonts w:ascii="GHEA Grapalat" w:eastAsia="Times New Roman" w:hAnsi="GHEA Grapalat" w:cs="Times New Roman"/>
                <w:lang w:val="hy-AM"/>
              </w:rPr>
              <w:t>.</w:t>
            </w:r>
            <w:r w:rsidRPr="00FD463F">
              <w:rPr>
                <w:rFonts w:ascii="GHEA Grapalat" w:eastAsia="Times New Roman" w:hAnsi="GHEA Grapalat" w:cs="Times New Roman"/>
                <w:lang w:val="hy-AM"/>
              </w:rPr>
              <w:t>07</w:t>
            </w:r>
            <w:r w:rsidRPr="00740A5C">
              <w:rPr>
                <w:rFonts w:ascii="GHEA Grapalat" w:eastAsia="Times New Roman" w:hAnsi="GHEA Grapalat" w:cs="Times New Roman"/>
                <w:lang w:val="hy-AM"/>
              </w:rPr>
              <w:t>-202</w:t>
            </w:r>
            <w:r w:rsidRPr="00FD463F">
              <w:rPr>
                <w:rFonts w:ascii="GHEA Grapalat" w:eastAsia="Times New Roman" w:hAnsi="GHEA Grapalat" w:cs="Times New Roman"/>
                <w:lang w:val="hy-AM"/>
              </w:rPr>
              <w:t>4</w:t>
            </w:r>
            <w:r w:rsidRPr="00740A5C">
              <w:rPr>
                <w:rFonts w:ascii="GHEA Grapalat" w:eastAsia="Times New Roman" w:hAnsi="GHEA Grapalat" w:cs="Times New Roman"/>
                <w:lang w:val="hy-AM"/>
              </w:rPr>
              <w:t xml:space="preserve">թ. </w:t>
            </w:r>
          </w:p>
        </w:tc>
      </w:tr>
      <w:tr w:rsidR="00FD463F" w:rsidRPr="00FD463F" w:rsidTr="00FD463F">
        <w:trPr>
          <w:trHeight w:val="408"/>
          <w:tblCellSpacing w:w="0" w:type="dxa"/>
          <w:jc w:val="center"/>
        </w:trPr>
        <w:tc>
          <w:tcPr>
            <w:tcW w:w="721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FD463F" w:rsidRPr="00740A5C" w:rsidRDefault="00FD463F" w:rsidP="00FD463F">
            <w:pPr>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463F" w:rsidRPr="00740A5C" w:rsidRDefault="00FD463F" w:rsidP="00FD463F">
            <w:pPr>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 xml:space="preserve"> N</w:t>
            </w:r>
            <w:r w:rsidRPr="00FD463F">
              <w:rPr>
                <w:rFonts w:ascii="GHEA Grapalat" w:eastAsia="Times New Roman" w:hAnsi="GHEA Grapalat" w:cs="Times New Roman"/>
                <w:lang w:val="hy-AM"/>
              </w:rPr>
              <w:t xml:space="preserve"> </w:t>
            </w:r>
            <w:r w:rsidRPr="00FD463F">
              <w:rPr>
                <w:rFonts w:ascii="GHEA Grapalat" w:eastAsia="Times New Roman" w:hAnsi="GHEA Grapalat" w:cs="Times New Roman"/>
                <w:lang w:val="hy-AM"/>
              </w:rPr>
              <w:t>02/16.11/25935-2024</w:t>
            </w:r>
          </w:p>
        </w:tc>
      </w:tr>
      <w:bookmarkEnd w:id="0"/>
      <w:bookmarkEnd w:id="1"/>
      <w:tr w:rsidR="00FD463F" w:rsidRPr="00740A5C" w:rsidTr="00155012">
        <w:trPr>
          <w:trHeight w:val="2364"/>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FFFFFF"/>
          </w:tcPr>
          <w:p w:rsidR="00FD463F" w:rsidRPr="00FD463F" w:rsidRDefault="00FD463F" w:rsidP="00FD463F">
            <w:pPr>
              <w:tabs>
                <w:tab w:val="left" w:pos="969"/>
                <w:tab w:val="center" w:pos="4680"/>
                <w:tab w:val="right" w:pos="9360"/>
              </w:tabs>
              <w:spacing w:after="0" w:line="240" w:lineRule="auto"/>
              <w:ind w:left="360" w:right="138"/>
              <w:jc w:val="both"/>
              <w:rPr>
                <w:rFonts w:ascii="GHEA Grapalat" w:hAnsi="GHEA Grapalat"/>
                <w:lang w:val="hy-AM"/>
              </w:rPr>
            </w:pPr>
          </w:p>
          <w:p w:rsidR="00FD463F" w:rsidRPr="00FD463F" w:rsidRDefault="00FD463F" w:rsidP="00FD463F">
            <w:pPr>
              <w:tabs>
                <w:tab w:val="left" w:pos="969"/>
                <w:tab w:val="center" w:pos="4680"/>
                <w:tab w:val="right" w:pos="9360"/>
              </w:tabs>
              <w:spacing w:after="0" w:line="240" w:lineRule="auto"/>
              <w:ind w:left="151" w:right="138" w:firstLine="180"/>
              <w:jc w:val="both"/>
              <w:rPr>
                <w:rFonts w:ascii="GHEA Grapalat" w:hAnsi="GHEA Grapalat"/>
                <w:lang w:val="hy-AM"/>
              </w:rPr>
            </w:pPr>
            <w:r w:rsidRPr="00FD463F">
              <w:rPr>
                <w:rFonts w:ascii="GHEA Grapalat" w:hAnsi="GHEA Grapalat"/>
                <w:lang w:val="hy-AM"/>
              </w:rPr>
              <w:t>Նախագծով նախատեսվում է տրանսպորտային միջոցները ամրացնել պետական ոչ առևտրային կազմակերպություններին (այսուհետ՝ ՊՈԱԿ), որտեղ նախագծի նախաբանում, որպես լիազորող նորմ, հղում է կատարված «Կառավարչական իրավահարաբերությունների կարգավորման մասին» օրենքի 5-րդ հոդվածի 5-րդ և 6-րդ մասերին, սակայն հարկ է նկատի ունենալ, որ ՊՈԱԿ-ներին գույք ամրացնելու հետ կապված հարաբերությունները ամբողջությամբ կարգավորված են «Պետական ոչ առևտրային կազմակերպությունների մասին» օրենքով և ՀՀ կառավարության 2023 թվականի սեպտեմբերի 28-ի N 1666-Ն որոշմամբ, հետևաբար անհրաժեշտ է առաջնորդվել այդ ակտերով</w:t>
            </w:r>
          </w:p>
        </w:tc>
        <w:tc>
          <w:tcPr>
            <w:tcW w:w="7857" w:type="dxa"/>
            <w:tcBorders>
              <w:top w:val="outset" w:sz="6" w:space="0" w:color="auto"/>
              <w:left w:val="outset" w:sz="6" w:space="0" w:color="auto"/>
              <w:bottom w:val="outset" w:sz="6" w:space="0" w:color="auto"/>
              <w:right w:val="outset" w:sz="6" w:space="0" w:color="auto"/>
            </w:tcBorders>
            <w:shd w:val="clear" w:color="auto" w:fill="FFFFFF"/>
          </w:tcPr>
          <w:p w:rsidR="00FD463F" w:rsidRPr="00016D94" w:rsidRDefault="00FD463F" w:rsidP="00155012">
            <w:pPr>
              <w:tabs>
                <w:tab w:val="center" w:pos="4680"/>
                <w:tab w:val="right" w:pos="9360"/>
              </w:tabs>
              <w:spacing w:after="0" w:line="240" w:lineRule="auto"/>
              <w:ind w:left="142"/>
              <w:rPr>
                <w:rFonts w:ascii="GHEA Grapalat" w:eastAsia="Times New Roman" w:hAnsi="GHEA Grapalat" w:cs="Times New Roman"/>
                <w:lang w:val="hy-AM"/>
              </w:rPr>
            </w:pPr>
          </w:p>
          <w:p w:rsidR="00FD463F" w:rsidRPr="00FD463F" w:rsidRDefault="00FD463F" w:rsidP="00FD463F">
            <w:pPr>
              <w:tabs>
                <w:tab w:val="center" w:pos="4680"/>
                <w:tab w:val="right" w:pos="9360"/>
              </w:tabs>
              <w:spacing w:after="0" w:line="240" w:lineRule="auto"/>
              <w:ind w:left="142"/>
              <w:rPr>
                <w:lang w:val="hy-AM"/>
              </w:rPr>
            </w:pPr>
            <w:r w:rsidRPr="00FD463F">
              <w:rPr>
                <w:rFonts w:ascii="GHEA Grapalat" w:eastAsia="Times New Roman" w:hAnsi="GHEA Grapalat" w:cs="Times New Roman"/>
                <w:lang w:val="hy-AM"/>
              </w:rPr>
              <w:t>Ընդունվել է</w:t>
            </w:r>
            <w:r w:rsidRPr="00FD463F">
              <w:rPr>
                <w:rFonts w:ascii="GHEA Grapalat" w:eastAsia="Times New Roman" w:hAnsi="GHEA Grapalat" w:cs="Times New Roman"/>
              </w:rPr>
              <w:t xml:space="preserve"> </w:t>
            </w:r>
            <w:r w:rsidRPr="00FD463F">
              <w:rPr>
                <w:rFonts w:ascii="GHEA Grapalat" w:eastAsia="Times New Roman" w:hAnsi="GHEA Grapalat" w:cs="Times New Roman"/>
              </w:rPr>
              <w:t xml:space="preserve">և </w:t>
            </w:r>
            <w:proofErr w:type="spellStart"/>
            <w:r w:rsidRPr="00FD463F">
              <w:rPr>
                <w:rFonts w:ascii="GHEA Grapalat" w:eastAsia="Times New Roman" w:hAnsi="GHEA Grapalat" w:cs="Times New Roman"/>
              </w:rPr>
              <w:t>նախագծի</w:t>
            </w:r>
            <w:proofErr w:type="spellEnd"/>
            <w:r w:rsidRPr="00FD463F">
              <w:rPr>
                <w:rFonts w:ascii="GHEA Grapalat" w:eastAsia="Times New Roman" w:hAnsi="GHEA Grapalat" w:cs="Times New Roman"/>
              </w:rPr>
              <w:t xml:space="preserve"> </w:t>
            </w:r>
            <w:proofErr w:type="spellStart"/>
            <w:r w:rsidRPr="00FD463F">
              <w:rPr>
                <w:rFonts w:ascii="GHEA Grapalat" w:eastAsia="Times New Roman" w:hAnsi="GHEA Grapalat" w:cs="Times New Roman"/>
              </w:rPr>
              <w:t>նախաբանը</w:t>
            </w:r>
            <w:proofErr w:type="spellEnd"/>
            <w:r w:rsidRPr="00FD463F">
              <w:rPr>
                <w:rFonts w:ascii="GHEA Grapalat" w:eastAsia="Times New Roman" w:hAnsi="GHEA Grapalat" w:cs="Times New Roman"/>
              </w:rPr>
              <w:t xml:space="preserve"> </w:t>
            </w:r>
            <w:proofErr w:type="spellStart"/>
            <w:r w:rsidRPr="00FD463F">
              <w:rPr>
                <w:rFonts w:ascii="GHEA Grapalat" w:eastAsia="Times New Roman" w:hAnsi="GHEA Grapalat" w:cs="Times New Roman"/>
              </w:rPr>
              <w:t>խմբագրվել</w:t>
            </w:r>
            <w:proofErr w:type="spellEnd"/>
            <w:r w:rsidRPr="00FD463F">
              <w:rPr>
                <w:rFonts w:ascii="GHEA Grapalat" w:eastAsia="Times New Roman" w:hAnsi="GHEA Grapalat" w:cs="Times New Roman"/>
              </w:rPr>
              <w:t xml:space="preserve"> է</w:t>
            </w:r>
          </w:p>
          <w:p w:rsidR="00FD463F" w:rsidRPr="00016D94" w:rsidRDefault="00FD463F" w:rsidP="00155012">
            <w:pPr>
              <w:rPr>
                <w:lang w:val="hy-AM"/>
              </w:rPr>
            </w:pPr>
            <w:bookmarkStart w:id="2" w:name="_GoBack"/>
            <w:bookmarkEnd w:id="2"/>
          </w:p>
          <w:p w:rsidR="00FD463F" w:rsidRPr="00016D94" w:rsidRDefault="00FD463F" w:rsidP="00155012">
            <w:pPr>
              <w:rPr>
                <w:lang w:val="hy-AM"/>
              </w:rPr>
            </w:pPr>
          </w:p>
          <w:p w:rsidR="00FD463F" w:rsidRDefault="00FD463F" w:rsidP="00155012">
            <w:pPr>
              <w:rPr>
                <w:lang w:val="hy-AM"/>
              </w:rPr>
            </w:pPr>
          </w:p>
          <w:p w:rsidR="00FD463F" w:rsidRPr="00016D94" w:rsidRDefault="00FD463F" w:rsidP="00FD463F">
            <w:pPr>
              <w:pStyle w:val="ListParagraph"/>
              <w:tabs>
                <w:tab w:val="center" w:pos="4680"/>
                <w:tab w:val="right" w:pos="9360"/>
              </w:tabs>
              <w:spacing w:after="0" w:line="240" w:lineRule="auto"/>
              <w:ind w:left="502"/>
              <w:rPr>
                <w:lang w:val="hy-AM"/>
              </w:rPr>
            </w:pPr>
          </w:p>
        </w:tc>
      </w:tr>
    </w:tbl>
    <w:p w:rsidR="0077537C" w:rsidRPr="00740A5C" w:rsidRDefault="0077537C" w:rsidP="00FD463F">
      <w:pPr>
        <w:spacing w:after="0" w:line="240" w:lineRule="auto"/>
        <w:ind w:firstLine="543"/>
        <w:rPr>
          <w:rFonts w:ascii="GHEA Grapalat" w:eastAsia="Times New Roman" w:hAnsi="GHEA Grapalat" w:cs="Times New Roman"/>
          <w:lang w:val="hy-AM"/>
        </w:rPr>
      </w:pPr>
    </w:p>
    <w:sectPr w:rsidR="0077537C" w:rsidRPr="00740A5C" w:rsidSect="00487F39">
      <w:pgSz w:w="16840" w:h="11907" w:orient="landscape" w:code="9"/>
      <w:pgMar w:top="18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D0744"/>
    <w:multiLevelType w:val="hybridMultilevel"/>
    <w:tmpl w:val="1AC0AB2C"/>
    <w:lvl w:ilvl="0" w:tplc="8146F2DA">
      <w:start w:val="3"/>
      <w:numFmt w:val="decimal"/>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1" w15:restartNumberingAfterBreak="0">
    <w:nsid w:val="21DF20DC"/>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405934"/>
    <w:multiLevelType w:val="hybridMultilevel"/>
    <w:tmpl w:val="1CE4B88C"/>
    <w:lvl w:ilvl="0" w:tplc="1F0EE45C">
      <w:start w:val="1"/>
      <w:numFmt w:val="decimal"/>
      <w:lvlText w:val="%1."/>
      <w:lvlJc w:val="left"/>
      <w:pPr>
        <w:ind w:left="1048" w:hanging="360"/>
      </w:pPr>
      <w:rPr>
        <w:rFonts w:cs="Times New Roman" w:hint="default"/>
      </w:rPr>
    </w:lvl>
    <w:lvl w:ilvl="1" w:tplc="04090019" w:tentative="1">
      <w:start w:val="1"/>
      <w:numFmt w:val="lowerLetter"/>
      <w:lvlText w:val="%2."/>
      <w:lvlJc w:val="left"/>
      <w:pPr>
        <w:ind w:left="1768" w:hanging="360"/>
      </w:pPr>
    </w:lvl>
    <w:lvl w:ilvl="2" w:tplc="0409001B" w:tentative="1">
      <w:start w:val="1"/>
      <w:numFmt w:val="lowerRoman"/>
      <w:lvlText w:val="%3."/>
      <w:lvlJc w:val="right"/>
      <w:pPr>
        <w:ind w:left="2488" w:hanging="180"/>
      </w:pPr>
    </w:lvl>
    <w:lvl w:ilvl="3" w:tplc="0409000F" w:tentative="1">
      <w:start w:val="1"/>
      <w:numFmt w:val="decimal"/>
      <w:lvlText w:val="%4."/>
      <w:lvlJc w:val="left"/>
      <w:pPr>
        <w:ind w:left="3208" w:hanging="360"/>
      </w:pPr>
    </w:lvl>
    <w:lvl w:ilvl="4" w:tplc="04090019" w:tentative="1">
      <w:start w:val="1"/>
      <w:numFmt w:val="lowerLetter"/>
      <w:lvlText w:val="%5."/>
      <w:lvlJc w:val="left"/>
      <w:pPr>
        <w:ind w:left="3928" w:hanging="360"/>
      </w:pPr>
    </w:lvl>
    <w:lvl w:ilvl="5" w:tplc="0409001B" w:tentative="1">
      <w:start w:val="1"/>
      <w:numFmt w:val="lowerRoman"/>
      <w:lvlText w:val="%6."/>
      <w:lvlJc w:val="right"/>
      <w:pPr>
        <w:ind w:left="4648" w:hanging="180"/>
      </w:pPr>
    </w:lvl>
    <w:lvl w:ilvl="6" w:tplc="0409000F" w:tentative="1">
      <w:start w:val="1"/>
      <w:numFmt w:val="decimal"/>
      <w:lvlText w:val="%7."/>
      <w:lvlJc w:val="left"/>
      <w:pPr>
        <w:ind w:left="5368" w:hanging="360"/>
      </w:pPr>
    </w:lvl>
    <w:lvl w:ilvl="7" w:tplc="04090019" w:tentative="1">
      <w:start w:val="1"/>
      <w:numFmt w:val="lowerLetter"/>
      <w:lvlText w:val="%8."/>
      <w:lvlJc w:val="left"/>
      <w:pPr>
        <w:ind w:left="6088" w:hanging="360"/>
      </w:pPr>
    </w:lvl>
    <w:lvl w:ilvl="8" w:tplc="0409001B" w:tentative="1">
      <w:start w:val="1"/>
      <w:numFmt w:val="lowerRoman"/>
      <w:lvlText w:val="%9."/>
      <w:lvlJc w:val="right"/>
      <w:pPr>
        <w:ind w:left="6808" w:hanging="180"/>
      </w:pPr>
    </w:lvl>
  </w:abstractNum>
  <w:abstractNum w:abstractNumId="3" w15:restartNumberingAfterBreak="0">
    <w:nsid w:val="442F0A40"/>
    <w:multiLevelType w:val="hybridMultilevel"/>
    <w:tmpl w:val="C9B604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822043"/>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5503AA"/>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5519A5"/>
    <w:multiLevelType w:val="hybridMultilevel"/>
    <w:tmpl w:val="49EC39DE"/>
    <w:lvl w:ilvl="0" w:tplc="B8FA07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6AD667E6"/>
    <w:multiLevelType w:val="hybridMultilevel"/>
    <w:tmpl w:val="5C8A8722"/>
    <w:lvl w:ilvl="0" w:tplc="A4225E40">
      <w:start w:val="1"/>
      <w:numFmt w:val="decimal"/>
      <w:lvlText w:val="%1."/>
      <w:lvlJc w:val="left"/>
      <w:pPr>
        <w:ind w:left="502" w:hanging="360"/>
      </w:pPr>
      <w:rPr>
        <w:rFonts w:ascii="GHEA Grapalat" w:hAnsi="GHEA Grapalat"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79311577"/>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FB5F62"/>
    <w:multiLevelType w:val="hybridMultilevel"/>
    <w:tmpl w:val="A9B2A2CE"/>
    <w:lvl w:ilvl="0" w:tplc="973EB62E">
      <w:start w:val="1"/>
      <w:numFmt w:val="decimal"/>
      <w:lvlText w:val="%1."/>
      <w:lvlJc w:val="left"/>
      <w:pPr>
        <w:ind w:left="1048" w:hanging="360"/>
      </w:pPr>
      <w:rPr>
        <w:rFonts w:cs="Times New Roman" w:hint="default"/>
      </w:rPr>
    </w:lvl>
    <w:lvl w:ilvl="1" w:tplc="04190019" w:tentative="1">
      <w:start w:val="1"/>
      <w:numFmt w:val="lowerLetter"/>
      <w:lvlText w:val="%2."/>
      <w:lvlJc w:val="left"/>
      <w:pPr>
        <w:ind w:left="1768" w:hanging="360"/>
      </w:pPr>
    </w:lvl>
    <w:lvl w:ilvl="2" w:tplc="0419001B" w:tentative="1">
      <w:start w:val="1"/>
      <w:numFmt w:val="lowerRoman"/>
      <w:lvlText w:val="%3."/>
      <w:lvlJc w:val="right"/>
      <w:pPr>
        <w:ind w:left="2488" w:hanging="180"/>
      </w:pPr>
    </w:lvl>
    <w:lvl w:ilvl="3" w:tplc="0419000F" w:tentative="1">
      <w:start w:val="1"/>
      <w:numFmt w:val="decimal"/>
      <w:lvlText w:val="%4."/>
      <w:lvlJc w:val="left"/>
      <w:pPr>
        <w:ind w:left="3208" w:hanging="360"/>
      </w:pPr>
    </w:lvl>
    <w:lvl w:ilvl="4" w:tplc="04190019" w:tentative="1">
      <w:start w:val="1"/>
      <w:numFmt w:val="lowerLetter"/>
      <w:lvlText w:val="%5."/>
      <w:lvlJc w:val="left"/>
      <w:pPr>
        <w:ind w:left="3928" w:hanging="360"/>
      </w:pPr>
    </w:lvl>
    <w:lvl w:ilvl="5" w:tplc="0419001B" w:tentative="1">
      <w:start w:val="1"/>
      <w:numFmt w:val="lowerRoman"/>
      <w:lvlText w:val="%6."/>
      <w:lvlJc w:val="right"/>
      <w:pPr>
        <w:ind w:left="4648" w:hanging="180"/>
      </w:pPr>
    </w:lvl>
    <w:lvl w:ilvl="6" w:tplc="0419000F" w:tentative="1">
      <w:start w:val="1"/>
      <w:numFmt w:val="decimal"/>
      <w:lvlText w:val="%7."/>
      <w:lvlJc w:val="left"/>
      <w:pPr>
        <w:ind w:left="5368" w:hanging="360"/>
      </w:pPr>
    </w:lvl>
    <w:lvl w:ilvl="7" w:tplc="04190019" w:tentative="1">
      <w:start w:val="1"/>
      <w:numFmt w:val="lowerLetter"/>
      <w:lvlText w:val="%8."/>
      <w:lvlJc w:val="left"/>
      <w:pPr>
        <w:ind w:left="6088" w:hanging="360"/>
      </w:pPr>
    </w:lvl>
    <w:lvl w:ilvl="8" w:tplc="0419001B" w:tentative="1">
      <w:start w:val="1"/>
      <w:numFmt w:val="lowerRoman"/>
      <w:lvlText w:val="%9."/>
      <w:lvlJc w:val="right"/>
      <w:pPr>
        <w:ind w:left="6808" w:hanging="180"/>
      </w:pPr>
    </w:lvl>
  </w:abstractNum>
  <w:num w:numId="1">
    <w:abstractNumId w:val="3"/>
  </w:num>
  <w:num w:numId="2">
    <w:abstractNumId w:val="6"/>
  </w:num>
  <w:num w:numId="3">
    <w:abstractNumId w:val="0"/>
  </w:num>
  <w:num w:numId="4">
    <w:abstractNumId w:val="5"/>
  </w:num>
  <w:num w:numId="5">
    <w:abstractNumId w:val="1"/>
  </w:num>
  <w:num w:numId="6">
    <w:abstractNumId w:val="4"/>
  </w:num>
  <w:num w:numId="7">
    <w:abstractNumId w:val="8"/>
  </w:num>
  <w:num w:numId="8">
    <w:abstractNumId w:val="2"/>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12A54"/>
    <w:rsid w:val="00016D94"/>
    <w:rsid w:val="0001743F"/>
    <w:rsid w:val="000303A6"/>
    <w:rsid w:val="000A558F"/>
    <w:rsid w:val="000A7DEA"/>
    <w:rsid w:val="000A7FCC"/>
    <w:rsid w:val="000B260F"/>
    <w:rsid w:val="000B77C4"/>
    <w:rsid w:val="000D43E3"/>
    <w:rsid w:val="000E4CE3"/>
    <w:rsid w:val="000E61C3"/>
    <w:rsid w:val="0016145A"/>
    <w:rsid w:val="00175D92"/>
    <w:rsid w:val="00185540"/>
    <w:rsid w:val="00187E7D"/>
    <w:rsid w:val="001C10EF"/>
    <w:rsid w:val="001D7D57"/>
    <w:rsid w:val="00215A76"/>
    <w:rsid w:val="00231541"/>
    <w:rsid w:val="00237C04"/>
    <w:rsid w:val="00250194"/>
    <w:rsid w:val="00291AFB"/>
    <w:rsid w:val="0029229B"/>
    <w:rsid w:val="002C3838"/>
    <w:rsid w:val="002E5D39"/>
    <w:rsid w:val="002E7393"/>
    <w:rsid w:val="002F06AE"/>
    <w:rsid w:val="003362D4"/>
    <w:rsid w:val="003B1CCF"/>
    <w:rsid w:val="003C37B7"/>
    <w:rsid w:val="003D24C4"/>
    <w:rsid w:val="003D5A07"/>
    <w:rsid w:val="0043072E"/>
    <w:rsid w:val="00432674"/>
    <w:rsid w:val="004723CD"/>
    <w:rsid w:val="004872BA"/>
    <w:rsid w:val="00487F39"/>
    <w:rsid w:val="004A60AC"/>
    <w:rsid w:val="004E6FE6"/>
    <w:rsid w:val="005032E7"/>
    <w:rsid w:val="00556951"/>
    <w:rsid w:val="00571130"/>
    <w:rsid w:val="005A7450"/>
    <w:rsid w:val="005B2FFA"/>
    <w:rsid w:val="005E11D1"/>
    <w:rsid w:val="0062182A"/>
    <w:rsid w:val="006536F4"/>
    <w:rsid w:val="00670A76"/>
    <w:rsid w:val="0067597C"/>
    <w:rsid w:val="006D12C8"/>
    <w:rsid w:val="007143F0"/>
    <w:rsid w:val="00740A5C"/>
    <w:rsid w:val="00756107"/>
    <w:rsid w:val="00757282"/>
    <w:rsid w:val="0077537C"/>
    <w:rsid w:val="007830BF"/>
    <w:rsid w:val="00797E6E"/>
    <w:rsid w:val="007F4B9F"/>
    <w:rsid w:val="007F6AE3"/>
    <w:rsid w:val="008026CF"/>
    <w:rsid w:val="00806B6B"/>
    <w:rsid w:val="00866859"/>
    <w:rsid w:val="008738E4"/>
    <w:rsid w:val="008A2AE6"/>
    <w:rsid w:val="008B3C8F"/>
    <w:rsid w:val="008C1BD1"/>
    <w:rsid w:val="008E3199"/>
    <w:rsid w:val="008E79E5"/>
    <w:rsid w:val="008F60B1"/>
    <w:rsid w:val="0092363F"/>
    <w:rsid w:val="00942139"/>
    <w:rsid w:val="00985127"/>
    <w:rsid w:val="009A5DD5"/>
    <w:rsid w:val="009A6D4D"/>
    <w:rsid w:val="009B0C12"/>
    <w:rsid w:val="009C3F62"/>
    <w:rsid w:val="00A20F4B"/>
    <w:rsid w:val="00A22D52"/>
    <w:rsid w:val="00A67455"/>
    <w:rsid w:val="00A76BAA"/>
    <w:rsid w:val="00A777FF"/>
    <w:rsid w:val="00AA2650"/>
    <w:rsid w:val="00AA33F5"/>
    <w:rsid w:val="00AA7231"/>
    <w:rsid w:val="00AB569E"/>
    <w:rsid w:val="00AB77AB"/>
    <w:rsid w:val="00AE22CD"/>
    <w:rsid w:val="00B144DA"/>
    <w:rsid w:val="00B31F38"/>
    <w:rsid w:val="00BC55FB"/>
    <w:rsid w:val="00BD02D8"/>
    <w:rsid w:val="00C01BFD"/>
    <w:rsid w:val="00CD43F0"/>
    <w:rsid w:val="00D05943"/>
    <w:rsid w:val="00D06D7A"/>
    <w:rsid w:val="00D34725"/>
    <w:rsid w:val="00D93C08"/>
    <w:rsid w:val="00DB6023"/>
    <w:rsid w:val="00DC1D22"/>
    <w:rsid w:val="00E36BA2"/>
    <w:rsid w:val="00E42A12"/>
    <w:rsid w:val="00E47821"/>
    <w:rsid w:val="00E717FE"/>
    <w:rsid w:val="00ED79B3"/>
    <w:rsid w:val="00F21B68"/>
    <w:rsid w:val="00FA3658"/>
    <w:rsid w:val="00FD463F"/>
    <w:rsid w:val="00FE5854"/>
    <w:rsid w:val="00FF30D0"/>
    <w:rsid w:val="00F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147F1"/>
  <w15:docId w15:val="{39CC70DB-6410-47F5-AF97-F12359635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Normal1"/>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8E79E5"/>
    <w:pPr>
      <w:ind w:left="720"/>
      <w:contextualSpacing/>
    </w:pPr>
  </w:style>
  <w:style w:type="character" w:styleId="Strong">
    <w:name w:val="Strong"/>
    <w:basedOn w:val="DefaultParagraphFont"/>
    <w:uiPriority w:val="22"/>
    <w:qFormat/>
    <w:rsid w:val="008E79E5"/>
    <w:rPr>
      <w:b/>
      <w:bCs/>
    </w:rPr>
  </w:style>
  <w:style w:type="paragraph" w:styleId="BalloonText">
    <w:name w:val="Balloon Text"/>
    <w:basedOn w:val="Normal"/>
    <w:link w:val="BalloonTextChar"/>
    <w:uiPriority w:val="99"/>
    <w:semiHidden/>
    <w:unhideWhenUsed/>
    <w:rsid w:val="0071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3F0"/>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Normal1 Char"/>
    <w:link w:val="NormalWeb"/>
    <w:uiPriority w:val="99"/>
    <w:locked/>
    <w:rsid w:val="002E5D3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5504447">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231798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71138614">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635539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030379243">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662064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4169080">
      <w:bodyDiv w:val="1"/>
      <w:marLeft w:val="0"/>
      <w:marRight w:val="0"/>
      <w:marTop w:val="0"/>
      <w:marBottom w:val="0"/>
      <w:divBdr>
        <w:top w:val="none" w:sz="0" w:space="0" w:color="auto"/>
        <w:left w:val="none" w:sz="0" w:space="0" w:color="auto"/>
        <w:bottom w:val="none" w:sz="0" w:space="0" w:color="auto"/>
        <w:right w:val="none" w:sz="0" w:space="0" w:color="auto"/>
      </w:divBdr>
    </w:div>
    <w:div w:id="19772491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56927-BAF0-4911-B605-B401CEAFE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332</Words>
  <Characters>1896</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https:/mul2-mss.gov.am/tasks/1845915/oneclick/ampopatert (naxagtsi) (avto) (POAK).docx?token=6f8d15c2b7cdbaa19e615579dd67cf1a</cp:keywords>
  <dc:description/>
  <cp:lastModifiedBy>Minas.Demurchyan</cp:lastModifiedBy>
  <cp:revision>3</cp:revision>
  <cp:lastPrinted>2023-08-04T11:32:00Z</cp:lastPrinted>
  <dcterms:created xsi:type="dcterms:W3CDTF">2024-08-06T13:19:00Z</dcterms:created>
  <dcterms:modified xsi:type="dcterms:W3CDTF">2024-08-06T13:30:00Z</dcterms:modified>
</cp:coreProperties>
</file>