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4EB6C3" w14:textId="77777777" w:rsidR="00925D83" w:rsidRPr="00904997" w:rsidRDefault="00925D83" w:rsidP="00925D83">
      <w:pPr>
        <w:spacing w:after="0" w:line="360" w:lineRule="auto"/>
        <w:ind w:firstLine="360"/>
        <w:jc w:val="center"/>
        <w:rPr>
          <w:rFonts w:ascii="GHEA Grapalat" w:eastAsia="Times New Roman" w:hAnsi="GHEA Grapalat"/>
          <w:b/>
          <w:bCs/>
          <w:sz w:val="24"/>
          <w:szCs w:val="24"/>
          <w:lang w:val="hy-AM"/>
        </w:rPr>
      </w:pPr>
      <w:r w:rsidRPr="00904997">
        <w:rPr>
          <w:rFonts w:ascii="GHEA Grapalat" w:eastAsia="Times New Roman" w:hAnsi="GHEA Grapalat"/>
          <w:b/>
          <w:bCs/>
          <w:sz w:val="24"/>
          <w:szCs w:val="24"/>
        </w:rPr>
        <w:t>ԱՄՓՈՓԱԹԵՐԹ</w:t>
      </w:r>
    </w:p>
    <w:p w14:paraId="31C6352D" w14:textId="77777777" w:rsidR="00925D83" w:rsidRPr="00904997" w:rsidRDefault="00925D83" w:rsidP="00925D83">
      <w:pPr>
        <w:spacing w:after="0" w:line="360" w:lineRule="auto"/>
        <w:ind w:firstLine="709"/>
        <w:jc w:val="center"/>
        <w:rPr>
          <w:rFonts w:ascii="GHEA Grapalat" w:hAnsi="GHEA Grapalat" w:cs="Calibri"/>
          <w:b/>
          <w:sz w:val="24"/>
          <w:szCs w:val="24"/>
          <w:shd w:val="clear" w:color="auto" w:fill="FFFFFF"/>
          <w:lang w:val="hy-AM"/>
        </w:rPr>
      </w:pPr>
      <w:r w:rsidRPr="00904997">
        <w:rPr>
          <w:rFonts w:ascii="GHEA Grapalat" w:hAnsi="GHEA Grapalat"/>
          <w:b/>
          <w:color w:val="000000"/>
          <w:sz w:val="24"/>
          <w:szCs w:val="24"/>
          <w:shd w:val="clear" w:color="auto" w:fill="FFFFFF"/>
          <w:lang w:val="hy-AM"/>
        </w:rPr>
        <w:t>«</w:t>
      </w:r>
      <w:r w:rsidRPr="00904997">
        <w:rPr>
          <w:rFonts w:ascii="GHEA Grapalat" w:hAnsi="GHEA Grapalat" w:cs="Calibri"/>
          <w:b/>
          <w:sz w:val="24"/>
          <w:szCs w:val="24"/>
          <w:shd w:val="clear" w:color="auto" w:fill="FFFFFF"/>
          <w:lang w:val="hy-AM"/>
        </w:rPr>
        <w:t>ՀԱՅԱՍՏԱՆԻ ՀԱՆՐԱՊԵՏՈՒԹՅԱՆ ԿԱՌԱՎԱՐՈՒԹՅԱՆ 2023 ԹՎԱԿԱՆԻ ՕԳՈՍՏՈՍԻ 24-Ի N 1429-Ն ՈՐՈՇՄԱՆ ՄԵՋ ՓՈՓՈԽՈՒԹՅՈՒՆՆԵՐ ԵՎ ԼՐԱՑՈՒՄ ԿԱՏԱՐԵԼՈՒ ՄԱՍԻՆ</w:t>
      </w:r>
      <w:r w:rsidRPr="00904997">
        <w:rPr>
          <w:rFonts w:ascii="GHEA Grapalat" w:hAnsi="GHEA Grapalat"/>
          <w:b/>
          <w:color w:val="000000"/>
          <w:sz w:val="24"/>
          <w:szCs w:val="24"/>
          <w:shd w:val="clear" w:color="auto" w:fill="FFFFFF"/>
          <w:lang w:val="hy-AM"/>
        </w:rPr>
        <w:t xml:space="preserve">» </w:t>
      </w:r>
      <w:r w:rsidRPr="00904997">
        <w:rPr>
          <w:rFonts w:ascii="GHEA Grapalat" w:hAnsi="GHEA Grapalat" w:cs="Sylfaen"/>
          <w:b/>
          <w:color w:val="000000"/>
          <w:sz w:val="24"/>
          <w:szCs w:val="24"/>
          <w:shd w:val="clear" w:color="auto" w:fill="FFFFFF"/>
          <w:lang w:val="hy-AM"/>
        </w:rPr>
        <w:t>ԿԱՌԱՎԱ</w:t>
      </w:r>
      <w:r w:rsidRPr="00904997">
        <w:rPr>
          <w:rFonts w:ascii="GHEA Grapalat" w:hAnsi="GHEA Grapalat" w:cs="Verdana"/>
          <w:b/>
          <w:color w:val="000000"/>
          <w:sz w:val="24"/>
          <w:szCs w:val="24"/>
          <w:shd w:val="clear" w:color="auto" w:fill="FFFFFF"/>
          <w:lang w:val="hy-AM"/>
        </w:rPr>
        <w:t>Ր</w:t>
      </w:r>
      <w:r w:rsidRPr="00904997">
        <w:rPr>
          <w:rFonts w:ascii="GHEA Grapalat" w:hAnsi="GHEA Grapalat" w:cs="Sylfaen"/>
          <w:b/>
          <w:color w:val="000000"/>
          <w:sz w:val="24"/>
          <w:szCs w:val="24"/>
          <w:shd w:val="clear" w:color="auto" w:fill="FFFFFF"/>
          <w:lang w:val="hy-AM"/>
        </w:rPr>
        <w:t>ՈՒԹՅԱՆ</w:t>
      </w:r>
      <w:r w:rsidRPr="00904997">
        <w:rPr>
          <w:rFonts w:ascii="GHEA Grapalat" w:hAnsi="GHEA Grapalat"/>
          <w:b/>
          <w:color w:val="000000"/>
          <w:sz w:val="24"/>
          <w:szCs w:val="24"/>
          <w:shd w:val="clear" w:color="auto" w:fill="FFFFFF"/>
          <w:lang w:val="hy-AM"/>
        </w:rPr>
        <w:t xml:space="preserve"> </w:t>
      </w:r>
      <w:r w:rsidRPr="00904997">
        <w:rPr>
          <w:rFonts w:ascii="GHEA Grapalat" w:hAnsi="GHEA Grapalat" w:cs="Sylfaen"/>
          <w:b/>
          <w:color w:val="000000"/>
          <w:sz w:val="24"/>
          <w:szCs w:val="24"/>
          <w:shd w:val="clear" w:color="auto" w:fill="FFFFFF"/>
          <w:lang w:val="hy-AM"/>
        </w:rPr>
        <w:t>Ո</w:t>
      </w:r>
      <w:r w:rsidRPr="00904997">
        <w:rPr>
          <w:rFonts w:ascii="GHEA Grapalat" w:hAnsi="GHEA Grapalat" w:cs="Verdana"/>
          <w:b/>
          <w:color w:val="000000"/>
          <w:sz w:val="24"/>
          <w:szCs w:val="24"/>
          <w:shd w:val="clear" w:color="auto" w:fill="FFFFFF"/>
          <w:lang w:val="hy-AM"/>
        </w:rPr>
        <w:t>Ր</w:t>
      </w:r>
      <w:r w:rsidRPr="00904997">
        <w:rPr>
          <w:rFonts w:ascii="GHEA Grapalat" w:hAnsi="GHEA Grapalat" w:cs="Sylfaen"/>
          <w:b/>
          <w:color w:val="000000"/>
          <w:sz w:val="24"/>
          <w:szCs w:val="24"/>
          <w:shd w:val="clear" w:color="auto" w:fill="FFFFFF"/>
          <w:lang w:val="hy-AM"/>
        </w:rPr>
        <w:t>ՈՇՄԱՆ</w:t>
      </w:r>
      <w:r w:rsidRPr="00904997">
        <w:rPr>
          <w:rFonts w:ascii="GHEA Grapalat" w:hAnsi="GHEA Grapalat"/>
          <w:b/>
          <w:color w:val="000000"/>
          <w:sz w:val="24"/>
          <w:szCs w:val="24"/>
          <w:shd w:val="clear" w:color="auto" w:fill="FFFFFF"/>
          <w:lang w:val="hy-AM"/>
        </w:rPr>
        <w:t xml:space="preserve"> </w:t>
      </w:r>
      <w:r w:rsidRPr="00904997">
        <w:rPr>
          <w:rFonts w:ascii="GHEA Grapalat" w:hAnsi="GHEA Grapalat" w:cs="Sylfaen"/>
          <w:b/>
          <w:color w:val="000000"/>
          <w:sz w:val="24"/>
          <w:szCs w:val="24"/>
          <w:shd w:val="clear" w:color="auto" w:fill="FFFFFF"/>
          <w:lang w:val="hy-AM"/>
        </w:rPr>
        <w:t>ՆԱԽԱԳԾԻ</w:t>
      </w:r>
      <w:r w:rsidRPr="00904997">
        <w:rPr>
          <w:rFonts w:ascii="GHEA Grapalat" w:hAnsi="GHEA Grapalat"/>
          <w:color w:val="000000"/>
          <w:sz w:val="24"/>
          <w:szCs w:val="24"/>
          <w:shd w:val="clear" w:color="auto" w:fill="FFFFFF"/>
          <w:lang w:val="hy-AM"/>
        </w:rPr>
        <w:t xml:space="preserve"> </w:t>
      </w:r>
      <w:r w:rsidRPr="00904997">
        <w:rPr>
          <w:rFonts w:ascii="GHEA Grapalat" w:hAnsi="GHEA Grapalat"/>
          <w:b/>
          <w:sz w:val="24"/>
          <w:szCs w:val="24"/>
          <w:shd w:val="clear" w:color="auto" w:fill="FFFFFF"/>
          <w:lang w:val="hy-AM"/>
        </w:rPr>
        <w:t>ՎԵՐԱԲԵՐՅԱԼ</w:t>
      </w:r>
      <w:r w:rsidRPr="00904997">
        <w:rPr>
          <w:rFonts w:ascii="GHEA Grapalat" w:hAnsi="GHEA Grapalat"/>
          <w:b/>
          <w:sz w:val="24"/>
          <w:szCs w:val="24"/>
          <w:shd w:val="clear" w:color="auto" w:fill="FFFFFF"/>
          <w:lang w:val="af-ZA"/>
        </w:rPr>
        <w:t xml:space="preserve"> ՍՏԱՑՎԱԾ ԱՌԱՐԿՈՒԹՅՈՒՆՆԵՐԻ և ԱՌԱՋԱՐԿՈՒԹՅՈՒՆՆԵՐԻ</w:t>
      </w:r>
    </w:p>
    <w:tbl>
      <w:tblPr>
        <w:tblW w:w="1477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03"/>
        <w:gridCol w:w="5040"/>
        <w:gridCol w:w="35"/>
      </w:tblGrid>
      <w:tr w:rsidR="00925D83" w:rsidRPr="00904997" w14:paraId="3260EB2A" w14:textId="77777777" w:rsidTr="00564952">
        <w:trPr>
          <w:gridAfter w:val="1"/>
          <w:wAfter w:w="35" w:type="dxa"/>
          <w:trHeight w:val="168"/>
          <w:tblCellSpacing w:w="0" w:type="dxa"/>
          <w:jc w:val="center"/>
        </w:trPr>
        <w:tc>
          <w:tcPr>
            <w:tcW w:w="970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BF2CD20" w14:textId="77777777" w:rsidR="00925D83" w:rsidRPr="00904997" w:rsidRDefault="00925D83" w:rsidP="00564952">
            <w:pPr>
              <w:spacing w:after="0" w:line="360" w:lineRule="auto"/>
              <w:jc w:val="center"/>
              <w:rPr>
                <w:rFonts w:ascii="GHEA Grapalat" w:eastAsia="Times New Roman" w:hAnsi="GHEA Grapalat"/>
                <w:b/>
                <w:sz w:val="24"/>
                <w:szCs w:val="24"/>
                <w:lang w:val="hy-AM"/>
              </w:rPr>
            </w:pPr>
            <w:r w:rsidRPr="00904997">
              <w:rPr>
                <w:rFonts w:ascii="GHEA Grapalat" w:eastAsia="Times New Roman" w:hAnsi="GHEA Grapalat"/>
                <w:b/>
                <w:sz w:val="24"/>
                <w:szCs w:val="24"/>
                <w:lang w:val="hy-AM" w:eastAsia="ru-RU"/>
              </w:rPr>
              <w:t xml:space="preserve">1. </w:t>
            </w:r>
            <w:r w:rsidRPr="00904997">
              <w:rPr>
                <w:rFonts w:ascii="GHEA Grapalat" w:hAnsi="GHEA Grapalat" w:cs="GHEA Grapalat"/>
                <w:b/>
                <w:sz w:val="24"/>
                <w:szCs w:val="24"/>
                <w:lang w:val="hy-AM"/>
              </w:rPr>
              <w:t xml:space="preserve">ՎԱՐՉԱՊԵՏԻ ԱՇԽԱՏԱԿԱԶՄԻ </w:t>
            </w:r>
            <w:r w:rsidRPr="00904997">
              <w:rPr>
                <w:rFonts w:ascii="GHEA Grapalat" w:hAnsi="GHEA Grapalat" w:cs="Sylfaen"/>
                <w:b/>
                <w:bCs/>
                <w:color w:val="000000"/>
                <w:sz w:val="24"/>
                <w:szCs w:val="24"/>
                <w:lang w:val="hy-AM"/>
              </w:rPr>
              <w:t xml:space="preserve">ՏԵՍՉԱԿԱՆ </w:t>
            </w:r>
            <w:bookmarkStart w:id="0" w:name="_GoBack"/>
            <w:bookmarkEnd w:id="0"/>
            <w:r w:rsidRPr="00904997">
              <w:rPr>
                <w:rFonts w:ascii="GHEA Grapalat" w:hAnsi="GHEA Grapalat" w:cs="Sylfaen"/>
                <w:b/>
                <w:bCs/>
                <w:color w:val="000000"/>
                <w:sz w:val="24"/>
                <w:szCs w:val="24"/>
                <w:lang w:val="hy-AM"/>
              </w:rPr>
              <w:t>ՄԱՐՄԻՆՆԵՐԻ ԱՇԽԱՏԱՆՔՆԵՐԻ ՀԱՄԱԿԱՐԳՄԱՆ</w:t>
            </w:r>
            <w:r w:rsidRPr="00904997">
              <w:rPr>
                <w:rFonts w:ascii="GHEA Grapalat" w:hAnsi="GHEA Grapalat" w:cs="Sylfaen"/>
                <w:b/>
                <w:bCs/>
                <w:color w:val="000000"/>
                <w:sz w:val="24"/>
                <w:szCs w:val="24"/>
                <w:lang w:val="af-ZA"/>
              </w:rPr>
              <w:t xml:space="preserve"> </w:t>
            </w:r>
            <w:r w:rsidRPr="00904997">
              <w:rPr>
                <w:rFonts w:ascii="GHEA Grapalat" w:hAnsi="GHEA Grapalat" w:cs="Sylfaen"/>
                <w:b/>
                <w:bCs/>
                <w:color w:val="000000"/>
                <w:sz w:val="24"/>
                <w:szCs w:val="24"/>
                <w:lang w:val="hy-AM"/>
              </w:rPr>
              <w:t>ԳՐԱՍԵՆՅԱԿ</w:t>
            </w:r>
          </w:p>
        </w:tc>
        <w:tc>
          <w:tcPr>
            <w:tcW w:w="5040" w:type="dxa"/>
            <w:tcBorders>
              <w:top w:val="outset" w:sz="6" w:space="0" w:color="auto"/>
              <w:left w:val="outset" w:sz="6" w:space="0" w:color="auto"/>
              <w:bottom w:val="outset" w:sz="6" w:space="0" w:color="auto"/>
              <w:right w:val="outset" w:sz="6" w:space="0" w:color="auto"/>
            </w:tcBorders>
            <w:shd w:val="clear" w:color="auto" w:fill="D0D0D0"/>
            <w:vAlign w:val="center"/>
          </w:tcPr>
          <w:p w14:paraId="4CB40CEE" w14:textId="77777777" w:rsidR="00925D83" w:rsidRPr="00904997" w:rsidRDefault="00925D83" w:rsidP="00564952">
            <w:pPr>
              <w:spacing w:after="0" w:line="360" w:lineRule="auto"/>
              <w:jc w:val="center"/>
              <w:rPr>
                <w:rFonts w:ascii="GHEA Grapalat" w:eastAsia="Times New Roman" w:hAnsi="GHEA Grapalat"/>
                <w:b/>
                <w:sz w:val="24"/>
                <w:szCs w:val="24"/>
                <w:lang w:val="hy-AM"/>
              </w:rPr>
            </w:pPr>
            <w:r w:rsidRPr="00904997">
              <w:rPr>
                <w:rFonts w:ascii="GHEA Grapalat" w:eastAsia="Times New Roman" w:hAnsi="GHEA Grapalat"/>
                <w:b/>
                <w:sz w:val="24"/>
                <w:szCs w:val="24"/>
                <w:lang w:val="hy-AM"/>
              </w:rPr>
              <w:t>19.02.2024թ</w:t>
            </w:r>
            <w:r w:rsidRPr="00904997">
              <w:rPr>
                <w:rFonts w:ascii="MS Gothic" w:eastAsia="MS Gothic" w:hAnsi="MS Gothic" w:cs="MS Gothic" w:hint="eastAsia"/>
                <w:b/>
                <w:sz w:val="24"/>
                <w:szCs w:val="24"/>
                <w:lang w:val="hy-AM"/>
              </w:rPr>
              <w:t>․</w:t>
            </w:r>
          </w:p>
        </w:tc>
      </w:tr>
      <w:tr w:rsidR="00925D83" w:rsidRPr="00904997" w14:paraId="64E46510" w14:textId="77777777" w:rsidTr="00564952">
        <w:trPr>
          <w:gridAfter w:val="1"/>
          <w:wAfter w:w="35" w:type="dxa"/>
          <w:trHeight w:val="507"/>
          <w:tblCellSpacing w:w="0" w:type="dxa"/>
          <w:jc w:val="center"/>
        </w:trPr>
        <w:tc>
          <w:tcPr>
            <w:tcW w:w="9703" w:type="dxa"/>
            <w:vMerge/>
            <w:tcBorders>
              <w:top w:val="outset" w:sz="6" w:space="0" w:color="auto"/>
              <w:left w:val="outset" w:sz="6" w:space="0" w:color="auto"/>
              <w:bottom w:val="outset" w:sz="6" w:space="0" w:color="auto"/>
              <w:right w:val="outset" w:sz="6" w:space="0" w:color="auto"/>
            </w:tcBorders>
            <w:vAlign w:val="center"/>
          </w:tcPr>
          <w:p w14:paraId="4B2A88E4" w14:textId="77777777" w:rsidR="00925D83" w:rsidRPr="00904997" w:rsidRDefault="00925D83" w:rsidP="00564952">
            <w:pPr>
              <w:spacing w:after="0" w:line="360" w:lineRule="auto"/>
              <w:rPr>
                <w:rFonts w:ascii="GHEA Grapalat" w:eastAsia="Times New Roman" w:hAnsi="GHEA Grapalat"/>
                <w:sz w:val="24"/>
                <w:szCs w:val="24"/>
              </w:rPr>
            </w:pPr>
          </w:p>
        </w:tc>
        <w:tc>
          <w:tcPr>
            <w:tcW w:w="5040" w:type="dxa"/>
            <w:tcBorders>
              <w:top w:val="outset" w:sz="6" w:space="0" w:color="auto"/>
              <w:left w:val="outset" w:sz="6" w:space="0" w:color="auto"/>
              <w:bottom w:val="outset" w:sz="6" w:space="0" w:color="auto"/>
              <w:right w:val="outset" w:sz="6" w:space="0" w:color="auto"/>
            </w:tcBorders>
            <w:shd w:val="clear" w:color="auto" w:fill="D0D0D0"/>
            <w:vAlign w:val="center"/>
          </w:tcPr>
          <w:p w14:paraId="39D27C7A" w14:textId="77777777" w:rsidR="00925D83" w:rsidRPr="00904997" w:rsidRDefault="00925D83" w:rsidP="00564952">
            <w:pPr>
              <w:spacing w:after="0" w:line="360" w:lineRule="auto"/>
              <w:ind w:left="142"/>
              <w:jc w:val="center"/>
              <w:rPr>
                <w:rFonts w:ascii="GHEA Grapalat" w:hAnsi="GHEA Grapalat"/>
                <w:b/>
                <w:bCs/>
                <w:color w:val="00000A"/>
                <w:sz w:val="24"/>
                <w:szCs w:val="24"/>
                <w:lang w:val="hy-AM"/>
              </w:rPr>
            </w:pPr>
            <w:r w:rsidRPr="00904997">
              <w:rPr>
                <w:rFonts w:ascii="GHEA Grapalat" w:hAnsi="GHEA Grapalat"/>
                <w:b/>
                <w:bCs/>
                <w:color w:val="00000A"/>
                <w:sz w:val="24"/>
                <w:szCs w:val="24"/>
                <w:lang w:val="hy-AM"/>
              </w:rPr>
              <w:t>N //6203-2024</w:t>
            </w:r>
          </w:p>
          <w:p w14:paraId="5AFE3281" w14:textId="77777777" w:rsidR="00925D83" w:rsidRPr="00904997" w:rsidRDefault="00925D83" w:rsidP="00564952">
            <w:pPr>
              <w:spacing w:after="0" w:line="360" w:lineRule="auto"/>
              <w:jc w:val="center"/>
              <w:rPr>
                <w:rFonts w:ascii="GHEA Grapalat" w:eastAsia="Times New Roman" w:hAnsi="GHEA Grapalat"/>
                <w:b/>
                <w:sz w:val="24"/>
                <w:szCs w:val="24"/>
                <w:lang w:val="hy-AM"/>
              </w:rPr>
            </w:pPr>
          </w:p>
        </w:tc>
      </w:tr>
      <w:tr w:rsidR="00925D83" w:rsidRPr="00904997" w14:paraId="749BF588" w14:textId="77777777" w:rsidTr="00564952">
        <w:trPr>
          <w:trHeight w:val="452"/>
          <w:tblCellSpacing w:w="0" w:type="dxa"/>
          <w:jc w:val="center"/>
        </w:trPr>
        <w:tc>
          <w:tcPr>
            <w:tcW w:w="9703" w:type="dxa"/>
            <w:tcBorders>
              <w:top w:val="outset" w:sz="6" w:space="0" w:color="auto"/>
              <w:left w:val="outset" w:sz="6" w:space="0" w:color="auto"/>
              <w:bottom w:val="outset" w:sz="6" w:space="0" w:color="auto"/>
              <w:right w:val="outset" w:sz="6" w:space="0" w:color="auto"/>
            </w:tcBorders>
          </w:tcPr>
          <w:p w14:paraId="29060DBA" w14:textId="77777777" w:rsidR="00925D83" w:rsidRPr="00904997" w:rsidRDefault="00925D83" w:rsidP="00564952">
            <w:pPr>
              <w:pStyle w:val="NormalWeb"/>
              <w:shd w:val="clear" w:color="auto" w:fill="FFFFFF"/>
              <w:spacing w:before="0" w:beforeAutospacing="0" w:after="0" w:afterAutospacing="0" w:line="360" w:lineRule="auto"/>
              <w:jc w:val="both"/>
              <w:textAlignment w:val="baseline"/>
              <w:rPr>
                <w:rFonts w:ascii="GHEA Grapalat" w:hAnsi="GHEA Grapalat" w:cs="Sylfaen"/>
                <w:color w:val="000000"/>
                <w:shd w:val="clear" w:color="auto" w:fill="FFFFFF"/>
                <w:lang w:val="hy-AM"/>
              </w:rPr>
            </w:pPr>
            <w:r w:rsidRPr="00904997">
              <w:rPr>
                <w:rFonts w:ascii="GHEA Grapalat" w:eastAsia="Calibri" w:hAnsi="GHEA Grapalat" w:cs="Sylfaen"/>
                <w:color w:val="000000"/>
                <w:lang w:val="hy-AM"/>
              </w:rPr>
              <w:t xml:space="preserve">Նախագծի վերաբերյալ առաջարկություններ և առարկություններ </w:t>
            </w:r>
            <w:r w:rsidRPr="00904997">
              <w:rPr>
                <w:rFonts w:ascii="GHEA Grapalat" w:hAnsi="GHEA Grapalat" w:cs="Sylfaen"/>
                <w:lang w:val="hy-AM"/>
              </w:rPr>
              <w:t xml:space="preserve"> չկան։</w:t>
            </w:r>
          </w:p>
        </w:tc>
        <w:tc>
          <w:tcPr>
            <w:tcW w:w="5040" w:type="dxa"/>
            <w:tcBorders>
              <w:top w:val="outset" w:sz="6" w:space="0" w:color="auto"/>
              <w:left w:val="outset" w:sz="6" w:space="0" w:color="auto"/>
              <w:bottom w:val="outset" w:sz="6" w:space="0" w:color="auto"/>
              <w:right w:val="nil"/>
            </w:tcBorders>
            <w:hideMark/>
          </w:tcPr>
          <w:p w14:paraId="68495629" w14:textId="77777777" w:rsidR="00925D83" w:rsidRPr="00904997" w:rsidRDefault="00925D83" w:rsidP="00564952">
            <w:pPr>
              <w:spacing w:after="0" w:line="360" w:lineRule="auto"/>
              <w:ind w:right="-540"/>
              <w:jc w:val="both"/>
              <w:rPr>
                <w:rFonts w:ascii="GHEA Grapalat" w:hAnsi="GHEA Grapalat"/>
                <w:b/>
                <w:sz w:val="24"/>
                <w:szCs w:val="24"/>
                <w:lang w:val="hy-AM"/>
              </w:rPr>
            </w:pPr>
          </w:p>
        </w:tc>
        <w:tc>
          <w:tcPr>
            <w:tcW w:w="35" w:type="dxa"/>
            <w:tcBorders>
              <w:top w:val="outset" w:sz="6" w:space="0" w:color="auto"/>
              <w:left w:val="nil"/>
              <w:bottom w:val="outset" w:sz="6" w:space="0" w:color="auto"/>
              <w:right w:val="outset" w:sz="6" w:space="0" w:color="auto"/>
            </w:tcBorders>
            <w:hideMark/>
          </w:tcPr>
          <w:p w14:paraId="607B4892" w14:textId="77777777" w:rsidR="00925D83" w:rsidRPr="00904997" w:rsidRDefault="00925D83" w:rsidP="00564952">
            <w:pPr>
              <w:spacing w:after="0" w:line="360" w:lineRule="auto"/>
              <w:ind w:left="-1663"/>
              <w:rPr>
                <w:rFonts w:ascii="GHEA Grapalat" w:hAnsi="GHEA Grapalat"/>
                <w:sz w:val="24"/>
                <w:szCs w:val="24"/>
                <w:lang w:val="hy-AM"/>
              </w:rPr>
            </w:pPr>
          </w:p>
        </w:tc>
      </w:tr>
      <w:tr w:rsidR="00925D83" w:rsidRPr="00904997" w14:paraId="2728545B" w14:textId="77777777" w:rsidTr="00564952">
        <w:trPr>
          <w:gridAfter w:val="1"/>
          <w:wAfter w:w="35" w:type="dxa"/>
          <w:trHeight w:val="552"/>
          <w:tblCellSpacing w:w="0" w:type="dxa"/>
          <w:jc w:val="center"/>
        </w:trPr>
        <w:tc>
          <w:tcPr>
            <w:tcW w:w="970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E276336" w14:textId="77777777" w:rsidR="00925D83" w:rsidRPr="00904997" w:rsidRDefault="00925D83" w:rsidP="00564952">
            <w:pPr>
              <w:spacing w:after="0" w:line="360" w:lineRule="auto"/>
              <w:jc w:val="center"/>
              <w:rPr>
                <w:rFonts w:ascii="GHEA Grapalat" w:hAnsi="GHEA Grapalat" w:cs="Sylfaen"/>
                <w:b/>
                <w:bCs/>
                <w:color w:val="000000"/>
                <w:sz w:val="24"/>
                <w:szCs w:val="24"/>
                <w:lang w:val="hy-AM"/>
              </w:rPr>
            </w:pPr>
            <w:r w:rsidRPr="00904997">
              <w:rPr>
                <w:rFonts w:ascii="GHEA Grapalat" w:eastAsia="Times New Roman" w:hAnsi="GHEA Grapalat"/>
                <w:b/>
                <w:sz w:val="24"/>
                <w:szCs w:val="24"/>
                <w:lang w:val="af-ZA" w:eastAsia="ru-RU"/>
              </w:rPr>
              <w:t>2</w:t>
            </w:r>
            <w:r w:rsidRPr="00904997">
              <w:rPr>
                <w:rFonts w:ascii="GHEA Grapalat" w:eastAsia="Times New Roman" w:hAnsi="GHEA Grapalat"/>
                <w:b/>
                <w:sz w:val="24"/>
                <w:szCs w:val="24"/>
                <w:lang w:val="hy-AM" w:eastAsia="ru-RU"/>
              </w:rPr>
              <w:t>. ՀԱՅԱՍՏԱՆԻ ՀԱՆՐԱՊԵՏՈՒԹՅԱՆ ԲՆԱՊԱՀՊԱՆՈՒԹՅԱՆ ԵՎ ԸՆԴԵՐՔԻ ՏԵՍՉԱԿԱՆ ՄԱՐՄԻՆ</w:t>
            </w:r>
          </w:p>
        </w:tc>
        <w:tc>
          <w:tcPr>
            <w:tcW w:w="5040" w:type="dxa"/>
            <w:tcBorders>
              <w:top w:val="outset" w:sz="6" w:space="0" w:color="auto"/>
              <w:left w:val="outset" w:sz="6" w:space="0" w:color="auto"/>
              <w:bottom w:val="outset" w:sz="6" w:space="0" w:color="auto"/>
              <w:right w:val="outset" w:sz="6" w:space="0" w:color="auto"/>
            </w:tcBorders>
            <w:shd w:val="clear" w:color="auto" w:fill="D0D0D0"/>
            <w:vAlign w:val="center"/>
          </w:tcPr>
          <w:p w14:paraId="6815CB62" w14:textId="77777777" w:rsidR="00925D83" w:rsidRPr="00904997" w:rsidRDefault="00925D83" w:rsidP="00564952">
            <w:pPr>
              <w:spacing w:after="0" w:line="360" w:lineRule="auto"/>
              <w:jc w:val="center"/>
              <w:rPr>
                <w:rFonts w:ascii="GHEA Grapalat" w:eastAsia="Times New Roman" w:hAnsi="GHEA Grapalat"/>
                <w:b/>
                <w:sz w:val="24"/>
                <w:szCs w:val="24"/>
                <w:lang w:val="hy-AM"/>
              </w:rPr>
            </w:pPr>
            <w:r w:rsidRPr="00904997">
              <w:rPr>
                <w:rFonts w:ascii="GHEA Grapalat" w:eastAsia="Times New Roman" w:hAnsi="GHEA Grapalat"/>
                <w:b/>
                <w:sz w:val="24"/>
                <w:szCs w:val="24"/>
              </w:rPr>
              <w:t>21.02.2024</w:t>
            </w:r>
            <w:r w:rsidRPr="00904997">
              <w:rPr>
                <w:rFonts w:ascii="GHEA Grapalat" w:eastAsia="Times New Roman" w:hAnsi="GHEA Grapalat"/>
                <w:b/>
                <w:sz w:val="24"/>
                <w:szCs w:val="24"/>
                <w:lang w:val="hy-AM"/>
              </w:rPr>
              <w:t>թ</w:t>
            </w:r>
            <w:r w:rsidRPr="00904997">
              <w:rPr>
                <w:rFonts w:ascii="MS Gothic" w:eastAsia="MS Gothic" w:hAnsi="MS Gothic" w:cs="MS Gothic" w:hint="eastAsia"/>
                <w:b/>
                <w:sz w:val="24"/>
                <w:szCs w:val="24"/>
                <w:lang w:val="hy-AM"/>
              </w:rPr>
              <w:t>․</w:t>
            </w:r>
          </w:p>
        </w:tc>
      </w:tr>
      <w:tr w:rsidR="00925D83" w:rsidRPr="00904997" w14:paraId="2017BE0D" w14:textId="77777777" w:rsidTr="00564952">
        <w:trPr>
          <w:gridAfter w:val="1"/>
          <w:wAfter w:w="35" w:type="dxa"/>
          <w:trHeight w:val="462"/>
          <w:tblCellSpacing w:w="0" w:type="dxa"/>
          <w:jc w:val="center"/>
        </w:trPr>
        <w:tc>
          <w:tcPr>
            <w:tcW w:w="9703" w:type="dxa"/>
            <w:vMerge/>
            <w:tcBorders>
              <w:top w:val="outset" w:sz="6" w:space="0" w:color="auto"/>
              <w:left w:val="outset" w:sz="6" w:space="0" w:color="auto"/>
              <w:bottom w:val="outset" w:sz="6" w:space="0" w:color="auto"/>
              <w:right w:val="outset" w:sz="6" w:space="0" w:color="auto"/>
            </w:tcBorders>
            <w:vAlign w:val="center"/>
          </w:tcPr>
          <w:p w14:paraId="5138F429" w14:textId="77777777" w:rsidR="00925D83" w:rsidRPr="00904997" w:rsidRDefault="00925D83" w:rsidP="00564952">
            <w:pPr>
              <w:spacing w:after="0" w:line="360" w:lineRule="auto"/>
              <w:rPr>
                <w:rFonts w:ascii="GHEA Grapalat" w:eastAsia="Times New Roman" w:hAnsi="GHEA Grapalat"/>
                <w:sz w:val="24"/>
                <w:szCs w:val="24"/>
                <w:lang w:val="hy-AM"/>
              </w:rPr>
            </w:pPr>
          </w:p>
        </w:tc>
        <w:tc>
          <w:tcPr>
            <w:tcW w:w="5040" w:type="dxa"/>
            <w:tcBorders>
              <w:top w:val="outset" w:sz="6" w:space="0" w:color="auto"/>
              <w:left w:val="outset" w:sz="6" w:space="0" w:color="auto"/>
              <w:bottom w:val="outset" w:sz="6" w:space="0" w:color="auto"/>
              <w:right w:val="outset" w:sz="6" w:space="0" w:color="auto"/>
            </w:tcBorders>
            <w:shd w:val="clear" w:color="auto" w:fill="D0D0D0"/>
            <w:vAlign w:val="center"/>
          </w:tcPr>
          <w:p w14:paraId="10FB9F37" w14:textId="77777777" w:rsidR="00925D83" w:rsidRPr="00904997" w:rsidRDefault="00925D83" w:rsidP="00564952">
            <w:pPr>
              <w:spacing w:after="0" w:line="360" w:lineRule="auto"/>
              <w:ind w:left="142"/>
              <w:jc w:val="center"/>
              <w:rPr>
                <w:rFonts w:ascii="GHEA Grapalat" w:eastAsia="Times New Roman" w:hAnsi="GHEA Grapalat"/>
                <w:b/>
                <w:sz w:val="24"/>
                <w:szCs w:val="24"/>
                <w:lang w:val="hy-AM"/>
              </w:rPr>
            </w:pPr>
            <w:r w:rsidRPr="00904997">
              <w:rPr>
                <w:rFonts w:ascii="GHEA Grapalat" w:hAnsi="GHEA Grapalat"/>
                <w:b/>
                <w:bCs/>
                <w:color w:val="00000A"/>
                <w:sz w:val="24"/>
                <w:szCs w:val="24"/>
                <w:lang w:val="hy-AM"/>
              </w:rPr>
              <w:t>N 01/29.3/5/908-2024</w:t>
            </w:r>
          </w:p>
        </w:tc>
      </w:tr>
      <w:tr w:rsidR="00925D83" w:rsidRPr="00904997" w14:paraId="6ED56472" w14:textId="77777777" w:rsidTr="00564952">
        <w:trPr>
          <w:trHeight w:val="532"/>
          <w:tblCellSpacing w:w="0" w:type="dxa"/>
          <w:jc w:val="center"/>
        </w:trPr>
        <w:tc>
          <w:tcPr>
            <w:tcW w:w="9703" w:type="dxa"/>
            <w:tcBorders>
              <w:top w:val="outset" w:sz="6" w:space="0" w:color="auto"/>
              <w:left w:val="outset" w:sz="6" w:space="0" w:color="auto"/>
              <w:bottom w:val="outset" w:sz="6" w:space="0" w:color="auto"/>
              <w:right w:val="outset" w:sz="6" w:space="0" w:color="auto"/>
            </w:tcBorders>
            <w:vAlign w:val="center"/>
          </w:tcPr>
          <w:p w14:paraId="49E2AD9F" w14:textId="77777777" w:rsidR="00925D83" w:rsidRPr="00904997" w:rsidRDefault="00925D83" w:rsidP="00564952">
            <w:pPr>
              <w:spacing w:after="0" w:line="360" w:lineRule="auto"/>
              <w:jc w:val="both"/>
              <w:rPr>
                <w:rFonts w:ascii="GHEA Grapalat" w:hAnsi="GHEA Grapalat"/>
                <w:sz w:val="24"/>
                <w:szCs w:val="24"/>
                <w:lang w:val="hy-AM"/>
              </w:rPr>
            </w:pPr>
            <w:r w:rsidRPr="00904997">
              <w:rPr>
                <w:rFonts w:ascii="GHEA Grapalat" w:hAnsi="GHEA Grapalat" w:cs="Sylfaen"/>
                <w:color w:val="000000"/>
                <w:sz w:val="24"/>
                <w:szCs w:val="24"/>
                <w:lang w:val="hy-AM"/>
              </w:rPr>
              <w:t xml:space="preserve">Նախագծի վերաբերյալ առաջարկություններ և առարկություններ </w:t>
            </w:r>
            <w:r w:rsidRPr="00904997">
              <w:rPr>
                <w:rFonts w:ascii="GHEA Grapalat" w:hAnsi="GHEA Grapalat" w:cs="Sylfaen"/>
                <w:sz w:val="24"/>
                <w:szCs w:val="24"/>
                <w:lang w:val="hy-AM"/>
              </w:rPr>
              <w:t xml:space="preserve"> չկան։</w:t>
            </w:r>
          </w:p>
        </w:tc>
        <w:tc>
          <w:tcPr>
            <w:tcW w:w="5040" w:type="dxa"/>
            <w:tcBorders>
              <w:top w:val="outset" w:sz="6" w:space="0" w:color="auto"/>
              <w:left w:val="outset" w:sz="6" w:space="0" w:color="auto"/>
              <w:bottom w:val="outset" w:sz="6" w:space="0" w:color="auto"/>
              <w:right w:val="nil"/>
            </w:tcBorders>
            <w:hideMark/>
          </w:tcPr>
          <w:p w14:paraId="182B8FBF" w14:textId="77777777" w:rsidR="00925D83" w:rsidRPr="00904997" w:rsidRDefault="00925D83" w:rsidP="00564952">
            <w:pPr>
              <w:spacing w:after="0" w:line="360" w:lineRule="auto"/>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14:paraId="5A3643D7"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4BEE4BE7" w14:textId="77777777" w:rsidTr="00564952">
        <w:trPr>
          <w:gridAfter w:val="1"/>
          <w:wAfter w:w="35" w:type="dxa"/>
          <w:trHeight w:val="417"/>
          <w:tblCellSpacing w:w="0" w:type="dxa"/>
          <w:jc w:val="center"/>
        </w:trPr>
        <w:tc>
          <w:tcPr>
            <w:tcW w:w="970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B7B6559" w14:textId="77777777" w:rsidR="00925D83" w:rsidRPr="00904997" w:rsidRDefault="00925D83" w:rsidP="00564952">
            <w:pPr>
              <w:spacing w:after="0" w:line="360" w:lineRule="auto"/>
              <w:jc w:val="center"/>
              <w:rPr>
                <w:rFonts w:ascii="GHEA Grapalat" w:eastAsia="Times New Roman" w:hAnsi="GHEA Grapalat"/>
                <w:b/>
                <w:sz w:val="24"/>
                <w:szCs w:val="24"/>
                <w:lang w:val="hy-AM"/>
              </w:rPr>
            </w:pPr>
            <w:r w:rsidRPr="00904997">
              <w:rPr>
                <w:rFonts w:ascii="GHEA Grapalat" w:eastAsia="Times New Roman" w:hAnsi="GHEA Grapalat"/>
                <w:b/>
                <w:sz w:val="24"/>
                <w:szCs w:val="24"/>
                <w:lang w:val="hy-AM" w:eastAsia="ru-RU"/>
              </w:rPr>
              <w:t xml:space="preserve">3. </w:t>
            </w:r>
            <w:r w:rsidRPr="00904997">
              <w:rPr>
                <w:rFonts w:ascii="GHEA Grapalat" w:hAnsi="GHEA Grapalat" w:cs="Sylfaen"/>
                <w:b/>
                <w:sz w:val="24"/>
                <w:szCs w:val="24"/>
                <w:lang w:val="hy-AM"/>
              </w:rPr>
              <w:t>ՀԱՅԱՍՏԱՆԻ ՀԱՆՐԱՊԵՏՈՒԹՅԱՆ ԷԿՈՆՈՄԻԿԱՅԻ ՆԱԽԱՐԱՐՈՒԹՅՈՒՆ</w:t>
            </w:r>
          </w:p>
        </w:tc>
        <w:tc>
          <w:tcPr>
            <w:tcW w:w="5040" w:type="dxa"/>
            <w:tcBorders>
              <w:top w:val="outset" w:sz="6" w:space="0" w:color="auto"/>
              <w:left w:val="outset" w:sz="6" w:space="0" w:color="auto"/>
              <w:bottom w:val="outset" w:sz="6" w:space="0" w:color="auto"/>
              <w:right w:val="outset" w:sz="6" w:space="0" w:color="auto"/>
            </w:tcBorders>
            <w:shd w:val="clear" w:color="auto" w:fill="D0D0D0"/>
          </w:tcPr>
          <w:p w14:paraId="17EBCB98" w14:textId="77777777" w:rsidR="00925D83" w:rsidRPr="00904997" w:rsidRDefault="00925D83" w:rsidP="00564952">
            <w:pPr>
              <w:spacing w:after="0" w:line="360" w:lineRule="auto"/>
              <w:jc w:val="center"/>
              <w:rPr>
                <w:rFonts w:ascii="GHEA Grapalat" w:eastAsia="Times New Roman" w:hAnsi="GHEA Grapalat"/>
                <w:b/>
                <w:sz w:val="24"/>
                <w:szCs w:val="24"/>
                <w:lang w:val="hy-AM"/>
              </w:rPr>
            </w:pPr>
            <w:r w:rsidRPr="00904997">
              <w:rPr>
                <w:rFonts w:ascii="GHEA Grapalat" w:eastAsia="Times New Roman" w:hAnsi="GHEA Grapalat"/>
                <w:b/>
                <w:sz w:val="24"/>
                <w:szCs w:val="24"/>
              </w:rPr>
              <w:t>22</w:t>
            </w:r>
            <w:r w:rsidRPr="00904997">
              <w:rPr>
                <w:rFonts w:ascii="GHEA Grapalat" w:eastAsia="Times New Roman" w:hAnsi="GHEA Grapalat"/>
                <w:b/>
                <w:sz w:val="24"/>
                <w:szCs w:val="24"/>
                <w:lang w:val="hy-AM"/>
              </w:rPr>
              <w:t>.0</w:t>
            </w:r>
            <w:r w:rsidRPr="00904997">
              <w:rPr>
                <w:rFonts w:ascii="GHEA Grapalat" w:eastAsia="Times New Roman" w:hAnsi="GHEA Grapalat"/>
                <w:b/>
                <w:sz w:val="24"/>
                <w:szCs w:val="24"/>
              </w:rPr>
              <w:t>2</w:t>
            </w:r>
            <w:r w:rsidRPr="00904997">
              <w:rPr>
                <w:rFonts w:ascii="GHEA Grapalat" w:eastAsia="Times New Roman" w:hAnsi="GHEA Grapalat"/>
                <w:b/>
                <w:sz w:val="24"/>
                <w:szCs w:val="24"/>
                <w:lang w:val="hy-AM"/>
              </w:rPr>
              <w:t>.202</w:t>
            </w:r>
            <w:r w:rsidRPr="00904997">
              <w:rPr>
                <w:rFonts w:ascii="GHEA Grapalat" w:eastAsia="Times New Roman" w:hAnsi="GHEA Grapalat"/>
                <w:b/>
                <w:sz w:val="24"/>
                <w:szCs w:val="24"/>
              </w:rPr>
              <w:t>4</w:t>
            </w:r>
            <w:r w:rsidRPr="00904997">
              <w:rPr>
                <w:rFonts w:ascii="GHEA Grapalat" w:eastAsia="Times New Roman" w:hAnsi="GHEA Grapalat"/>
                <w:b/>
                <w:sz w:val="24"/>
                <w:szCs w:val="24"/>
                <w:lang w:val="hy-AM"/>
              </w:rPr>
              <w:t>թ</w:t>
            </w:r>
            <w:r w:rsidRPr="00904997">
              <w:rPr>
                <w:rFonts w:ascii="MS Gothic" w:eastAsia="MS Gothic" w:hAnsi="MS Gothic" w:cs="MS Gothic" w:hint="eastAsia"/>
                <w:b/>
                <w:sz w:val="24"/>
                <w:szCs w:val="24"/>
                <w:lang w:val="hy-AM"/>
              </w:rPr>
              <w:t>․</w:t>
            </w:r>
          </w:p>
        </w:tc>
      </w:tr>
      <w:tr w:rsidR="00925D83" w:rsidRPr="00904997" w14:paraId="760D8D59" w14:textId="77777777" w:rsidTr="00564952">
        <w:trPr>
          <w:gridAfter w:val="1"/>
          <w:wAfter w:w="35" w:type="dxa"/>
          <w:trHeight w:val="336"/>
          <w:tblCellSpacing w:w="0" w:type="dxa"/>
          <w:jc w:val="center"/>
        </w:trPr>
        <w:tc>
          <w:tcPr>
            <w:tcW w:w="9703" w:type="dxa"/>
            <w:vMerge/>
            <w:tcBorders>
              <w:top w:val="outset" w:sz="6" w:space="0" w:color="auto"/>
              <w:left w:val="outset" w:sz="6" w:space="0" w:color="auto"/>
              <w:bottom w:val="outset" w:sz="6" w:space="0" w:color="auto"/>
              <w:right w:val="outset" w:sz="6" w:space="0" w:color="auto"/>
            </w:tcBorders>
            <w:vAlign w:val="center"/>
          </w:tcPr>
          <w:p w14:paraId="0FE2B3EA" w14:textId="77777777" w:rsidR="00925D83" w:rsidRPr="00904997" w:rsidRDefault="00925D83" w:rsidP="00564952">
            <w:pPr>
              <w:spacing w:after="0" w:line="360" w:lineRule="auto"/>
              <w:rPr>
                <w:rFonts w:ascii="GHEA Grapalat" w:eastAsia="Times New Roman" w:hAnsi="GHEA Grapalat"/>
                <w:sz w:val="24"/>
                <w:szCs w:val="24"/>
                <w:lang w:val="hy-AM"/>
              </w:rPr>
            </w:pPr>
          </w:p>
        </w:tc>
        <w:tc>
          <w:tcPr>
            <w:tcW w:w="5040" w:type="dxa"/>
            <w:tcBorders>
              <w:top w:val="outset" w:sz="6" w:space="0" w:color="auto"/>
              <w:left w:val="outset" w:sz="6" w:space="0" w:color="auto"/>
              <w:bottom w:val="outset" w:sz="6" w:space="0" w:color="auto"/>
              <w:right w:val="outset" w:sz="6" w:space="0" w:color="auto"/>
            </w:tcBorders>
            <w:shd w:val="clear" w:color="auto" w:fill="D0D0D0"/>
            <w:vAlign w:val="center"/>
          </w:tcPr>
          <w:p w14:paraId="071CC711" w14:textId="77777777" w:rsidR="00925D83" w:rsidRPr="00904997" w:rsidRDefault="00925D83" w:rsidP="00564952">
            <w:pPr>
              <w:spacing w:after="0" w:line="360" w:lineRule="auto"/>
              <w:jc w:val="center"/>
              <w:rPr>
                <w:rFonts w:ascii="GHEA Grapalat" w:eastAsia="Times New Roman" w:hAnsi="GHEA Grapalat"/>
                <w:b/>
                <w:sz w:val="24"/>
                <w:szCs w:val="24"/>
                <w:lang w:val="hy-AM"/>
              </w:rPr>
            </w:pPr>
            <w:r w:rsidRPr="00904997">
              <w:rPr>
                <w:rFonts w:ascii="GHEA Grapalat" w:hAnsi="GHEA Grapalat"/>
                <w:b/>
                <w:sz w:val="24"/>
                <w:szCs w:val="24"/>
                <w:lang w:val="hy-AM"/>
              </w:rPr>
              <w:t>N 01/3301-2024</w:t>
            </w:r>
          </w:p>
        </w:tc>
      </w:tr>
      <w:tr w:rsidR="00925D83" w:rsidRPr="00904997" w14:paraId="0FB6DA92" w14:textId="77777777" w:rsidTr="00564952">
        <w:trPr>
          <w:trHeight w:val="626"/>
          <w:tblCellSpacing w:w="0" w:type="dxa"/>
          <w:jc w:val="center"/>
        </w:trPr>
        <w:tc>
          <w:tcPr>
            <w:tcW w:w="9703" w:type="dxa"/>
            <w:tcBorders>
              <w:top w:val="outset" w:sz="6" w:space="0" w:color="auto"/>
              <w:left w:val="outset" w:sz="6" w:space="0" w:color="auto"/>
              <w:bottom w:val="outset" w:sz="6" w:space="0" w:color="auto"/>
              <w:right w:val="outset" w:sz="6" w:space="0" w:color="auto"/>
            </w:tcBorders>
            <w:vAlign w:val="center"/>
          </w:tcPr>
          <w:p w14:paraId="00F475B0" w14:textId="77777777" w:rsidR="00925D83" w:rsidRPr="00904997" w:rsidRDefault="00925D83" w:rsidP="00564952">
            <w:pPr>
              <w:spacing w:after="0" w:line="360" w:lineRule="auto"/>
              <w:jc w:val="both"/>
              <w:rPr>
                <w:rFonts w:ascii="GHEA Grapalat" w:hAnsi="GHEA Grapalat"/>
                <w:sz w:val="24"/>
                <w:szCs w:val="24"/>
                <w:lang w:val="hy-AM"/>
              </w:rPr>
            </w:pPr>
            <w:r w:rsidRPr="00904997">
              <w:rPr>
                <w:rFonts w:ascii="GHEA Grapalat" w:hAnsi="GHEA Grapalat" w:cs="Sylfaen"/>
                <w:color w:val="000000"/>
                <w:sz w:val="24"/>
                <w:szCs w:val="24"/>
                <w:lang w:val="hy-AM"/>
              </w:rPr>
              <w:t xml:space="preserve">Նախագծի վերաբերյալ առաջարկություններ և առարկություններ </w:t>
            </w:r>
            <w:r w:rsidRPr="00904997">
              <w:rPr>
                <w:rFonts w:ascii="GHEA Grapalat" w:hAnsi="GHEA Grapalat" w:cs="Sylfaen"/>
                <w:sz w:val="24"/>
                <w:szCs w:val="24"/>
                <w:lang w:val="hy-AM"/>
              </w:rPr>
              <w:t xml:space="preserve"> չկան։</w:t>
            </w:r>
          </w:p>
        </w:tc>
        <w:tc>
          <w:tcPr>
            <w:tcW w:w="5040" w:type="dxa"/>
            <w:tcBorders>
              <w:top w:val="outset" w:sz="6" w:space="0" w:color="auto"/>
              <w:left w:val="outset" w:sz="6" w:space="0" w:color="auto"/>
              <w:bottom w:val="outset" w:sz="6" w:space="0" w:color="auto"/>
              <w:right w:val="nil"/>
            </w:tcBorders>
            <w:hideMark/>
          </w:tcPr>
          <w:p w14:paraId="3D539936" w14:textId="77777777" w:rsidR="00925D83" w:rsidRPr="00904997" w:rsidRDefault="00925D83" w:rsidP="00564952">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14:paraId="4B296FE7"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5FF567F0" w14:textId="77777777" w:rsidTr="00564952">
        <w:trPr>
          <w:trHeight w:val="555"/>
          <w:tblCellSpacing w:w="0" w:type="dxa"/>
          <w:jc w:val="center"/>
        </w:trPr>
        <w:tc>
          <w:tcPr>
            <w:tcW w:w="9703"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74EBCADC" w14:textId="77777777" w:rsidR="00925D83" w:rsidRPr="00904997" w:rsidRDefault="00925D83" w:rsidP="00564952">
            <w:pPr>
              <w:spacing w:after="0" w:line="360" w:lineRule="auto"/>
              <w:jc w:val="center"/>
              <w:rPr>
                <w:rFonts w:ascii="GHEA Grapalat" w:eastAsia="Times New Roman" w:hAnsi="GHEA Grapalat"/>
                <w:b/>
                <w:sz w:val="24"/>
                <w:szCs w:val="24"/>
                <w:lang w:val="hy-AM" w:eastAsia="ru-RU"/>
              </w:rPr>
            </w:pPr>
            <w:r w:rsidRPr="00904997">
              <w:rPr>
                <w:rFonts w:ascii="GHEA Grapalat" w:eastAsia="Times New Roman" w:hAnsi="GHEA Grapalat"/>
                <w:b/>
                <w:sz w:val="24"/>
                <w:szCs w:val="24"/>
                <w:lang w:val="hy-AM" w:eastAsia="ru-RU"/>
              </w:rPr>
              <w:t>4. ՀԱՅԱՍՏԱՆԻ ՀԱՆՐԱՊԵՏՈՒԹՅԱՆ   ՖԻՆԱՆՍՆԵՐԻ ՆԱԽԱՐԱՐՈՒԹՅՈՒՆ</w:t>
            </w:r>
          </w:p>
        </w:tc>
        <w:tc>
          <w:tcPr>
            <w:tcW w:w="5040" w:type="dxa"/>
            <w:tcBorders>
              <w:top w:val="outset" w:sz="6" w:space="0" w:color="auto"/>
              <w:left w:val="outset" w:sz="6" w:space="0" w:color="auto"/>
              <w:bottom w:val="outset" w:sz="6" w:space="0" w:color="auto"/>
              <w:right w:val="nil"/>
            </w:tcBorders>
            <w:shd w:val="clear" w:color="auto" w:fill="BFBFBF" w:themeFill="background1" w:themeFillShade="BF"/>
          </w:tcPr>
          <w:p w14:paraId="14D24021" w14:textId="77777777" w:rsidR="00925D83" w:rsidRPr="00904997" w:rsidRDefault="00925D83" w:rsidP="00564952">
            <w:pPr>
              <w:spacing w:after="0" w:line="360" w:lineRule="auto"/>
              <w:jc w:val="center"/>
              <w:rPr>
                <w:rFonts w:ascii="GHEA Grapalat" w:eastAsia="Times New Roman" w:hAnsi="GHEA Grapalat"/>
                <w:sz w:val="24"/>
                <w:szCs w:val="24"/>
                <w:lang w:val="hy-AM"/>
              </w:rPr>
            </w:pPr>
            <w:r w:rsidRPr="00904997">
              <w:rPr>
                <w:rFonts w:ascii="GHEA Grapalat" w:eastAsia="Times New Roman" w:hAnsi="GHEA Grapalat"/>
                <w:sz w:val="24"/>
                <w:szCs w:val="24"/>
                <w:lang w:val="hy-AM"/>
              </w:rPr>
              <w:t xml:space="preserve"> </w:t>
            </w:r>
            <w:r w:rsidRPr="00904997">
              <w:rPr>
                <w:rFonts w:ascii="GHEA Grapalat" w:eastAsia="Times New Roman" w:hAnsi="GHEA Grapalat"/>
                <w:b/>
                <w:sz w:val="24"/>
                <w:szCs w:val="24"/>
              </w:rPr>
              <w:t>2</w:t>
            </w:r>
            <w:r w:rsidRPr="00904997">
              <w:rPr>
                <w:rFonts w:ascii="GHEA Grapalat" w:eastAsia="Times New Roman" w:hAnsi="GHEA Grapalat"/>
                <w:b/>
                <w:sz w:val="24"/>
                <w:szCs w:val="24"/>
                <w:lang w:val="hy-AM"/>
              </w:rPr>
              <w:t>8</w:t>
            </w:r>
            <w:r w:rsidRPr="00904997">
              <w:rPr>
                <w:rFonts w:ascii="MS Gothic" w:eastAsia="MS Gothic" w:hAnsi="MS Gothic" w:cs="MS Gothic" w:hint="eastAsia"/>
                <w:b/>
                <w:sz w:val="24"/>
                <w:szCs w:val="24"/>
              </w:rPr>
              <w:t>․</w:t>
            </w:r>
            <w:r w:rsidRPr="00904997">
              <w:rPr>
                <w:rFonts w:ascii="GHEA Grapalat" w:eastAsia="Times New Roman" w:hAnsi="GHEA Grapalat"/>
                <w:b/>
                <w:sz w:val="24"/>
                <w:szCs w:val="24"/>
              </w:rPr>
              <w:t>02</w:t>
            </w:r>
            <w:r w:rsidRPr="00904997">
              <w:rPr>
                <w:rFonts w:ascii="MS Gothic" w:eastAsia="MS Gothic" w:hAnsi="MS Gothic" w:cs="MS Gothic" w:hint="eastAsia"/>
                <w:b/>
                <w:sz w:val="24"/>
                <w:szCs w:val="24"/>
              </w:rPr>
              <w:t>․</w:t>
            </w:r>
            <w:r w:rsidRPr="00904997">
              <w:rPr>
                <w:rFonts w:ascii="GHEA Grapalat" w:eastAsia="Times New Roman" w:hAnsi="GHEA Grapalat"/>
                <w:b/>
                <w:sz w:val="24"/>
                <w:szCs w:val="24"/>
              </w:rPr>
              <w:t>2024</w:t>
            </w:r>
            <w:r w:rsidRPr="00904997">
              <w:rPr>
                <w:rFonts w:ascii="GHEA Grapalat" w:eastAsia="Times New Roman" w:hAnsi="GHEA Grapalat"/>
                <w:b/>
                <w:sz w:val="24"/>
                <w:szCs w:val="24"/>
                <w:lang w:val="hy-AM"/>
              </w:rPr>
              <w:t>թ</w:t>
            </w:r>
            <w:r w:rsidRPr="00904997">
              <w:rPr>
                <w:rFonts w:ascii="MS Gothic" w:eastAsia="MS Gothic" w:hAnsi="MS Gothic" w:cs="MS Gothic" w:hint="eastAsia"/>
                <w:b/>
                <w:sz w:val="24"/>
                <w:szCs w:val="24"/>
                <w:lang w:val="hy-AM"/>
              </w:rPr>
              <w:t>․</w:t>
            </w:r>
            <w:r w:rsidRPr="00904997">
              <w:rPr>
                <w:rFonts w:ascii="GHEA Grapalat" w:eastAsia="Times New Roman" w:hAnsi="GHEA Grapalat"/>
                <w:b/>
                <w:sz w:val="24"/>
                <w:szCs w:val="24"/>
                <w:lang w:val="hy-AM"/>
              </w:rPr>
              <w:t xml:space="preserve"> </w:t>
            </w:r>
          </w:p>
        </w:tc>
        <w:tc>
          <w:tcPr>
            <w:tcW w:w="35" w:type="dxa"/>
            <w:vMerge w:val="restart"/>
            <w:tcBorders>
              <w:top w:val="outset" w:sz="6" w:space="0" w:color="auto"/>
              <w:left w:val="nil"/>
              <w:right w:val="outset" w:sz="6" w:space="0" w:color="auto"/>
            </w:tcBorders>
            <w:shd w:val="clear" w:color="auto" w:fill="BFBFBF" w:themeFill="background1" w:themeFillShade="BF"/>
            <w:vAlign w:val="center"/>
          </w:tcPr>
          <w:p w14:paraId="60F2DC2C"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1B175FC7" w14:textId="77777777" w:rsidTr="00564952">
        <w:trPr>
          <w:trHeight w:val="555"/>
          <w:tblCellSpacing w:w="0" w:type="dxa"/>
          <w:jc w:val="center"/>
        </w:trPr>
        <w:tc>
          <w:tcPr>
            <w:tcW w:w="9703"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64A147DD" w14:textId="77777777" w:rsidR="00925D83" w:rsidRPr="00904997" w:rsidRDefault="00925D83" w:rsidP="00564952">
            <w:pPr>
              <w:spacing w:after="0" w:line="360" w:lineRule="auto"/>
              <w:jc w:val="both"/>
              <w:rPr>
                <w:rFonts w:ascii="GHEA Grapalat" w:eastAsia="Times New Roman" w:hAnsi="GHEA Grapalat"/>
                <w:b/>
                <w:sz w:val="24"/>
                <w:szCs w:val="24"/>
                <w:lang w:val="hy-AM" w:eastAsia="ru-RU"/>
              </w:rPr>
            </w:pPr>
          </w:p>
        </w:tc>
        <w:tc>
          <w:tcPr>
            <w:tcW w:w="5040" w:type="dxa"/>
            <w:tcBorders>
              <w:top w:val="outset" w:sz="6" w:space="0" w:color="auto"/>
              <w:left w:val="outset" w:sz="6" w:space="0" w:color="auto"/>
              <w:bottom w:val="outset" w:sz="6" w:space="0" w:color="auto"/>
              <w:right w:val="nil"/>
            </w:tcBorders>
            <w:shd w:val="clear" w:color="auto" w:fill="BFBFBF" w:themeFill="background1" w:themeFillShade="BF"/>
          </w:tcPr>
          <w:p w14:paraId="1A4ED5C9" w14:textId="77777777" w:rsidR="00925D83" w:rsidRPr="00904997" w:rsidRDefault="00925D83" w:rsidP="00564952">
            <w:pPr>
              <w:spacing w:after="0" w:line="360" w:lineRule="auto"/>
              <w:jc w:val="center"/>
              <w:rPr>
                <w:rFonts w:ascii="GHEA Grapalat" w:eastAsia="Times New Roman" w:hAnsi="GHEA Grapalat"/>
                <w:sz w:val="24"/>
                <w:szCs w:val="24"/>
                <w:lang w:val="hy-AM"/>
              </w:rPr>
            </w:pPr>
            <w:r w:rsidRPr="00904997">
              <w:rPr>
                <w:rFonts w:ascii="GHEA Grapalat" w:hAnsi="GHEA Grapalat"/>
                <w:b/>
                <w:sz w:val="24"/>
                <w:szCs w:val="24"/>
              </w:rPr>
              <w:t xml:space="preserve">N </w:t>
            </w:r>
            <w:r w:rsidRPr="00904997">
              <w:rPr>
                <w:rFonts w:ascii="GHEA Grapalat" w:hAnsi="GHEA Grapalat"/>
                <w:b/>
                <w:sz w:val="24"/>
                <w:szCs w:val="24"/>
                <w:lang w:val="hy-AM"/>
              </w:rPr>
              <w:t>01/9-2/4625-2024</w:t>
            </w:r>
          </w:p>
        </w:tc>
        <w:tc>
          <w:tcPr>
            <w:tcW w:w="35" w:type="dxa"/>
            <w:vMerge/>
            <w:tcBorders>
              <w:left w:val="nil"/>
              <w:bottom w:val="outset" w:sz="6" w:space="0" w:color="auto"/>
              <w:right w:val="outset" w:sz="6" w:space="0" w:color="auto"/>
            </w:tcBorders>
            <w:shd w:val="clear" w:color="auto" w:fill="BFBFBF" w:themeFill="background1" w:themeFillShade="BF"/>
            <w:vAlign w:val="center"/>
          </w:tcPr>
          <w:p w14:paraId="5D6C3418"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56B1FF35" w14:textId="77777777" w:rsidTr="00564952">
        <w:trPr>
          <w:trHeight w:val="858"/>
          <w:tblCellSpacing w:w="0" w:type="dxa"/>
          <w:jc w:val="center"/>
        </w:trPr>
        <w:tc>
          <w:tcPr>
            <w:tcW w:w="9703" w:type="dxa"/>
            <w:tcBorders>
              <w:top w:val="outset" w:sz="6" w:space="0" w:color="auto"/>
              <w:left w:val="outset" w:sz="6" w:space="0" w:color="auto"/>
              <w:bottom w:val="outset" w:sz="6" w:space="0" w:color="auto"/>
              <w:right w:val="outset" w:sz="6" w:space="0" w:color="auto"/>
            </w:tcBorders>
            <w:vAlign w:val="center"/>
          </w:tcPr>
          <w:p w14:paraId="6AC20DB6" w14:textId="77777777" w:rsidR="00925D83" w:rsidRPr="00904997" w:rsidRDefault="00925D83" w:rsidP="00564952">
            <w:pPr>
              <w:shd w:val="clear" w:color="auto" w:fill="FFFFFF"/>
              <w:spacing w:after="0" w:line="360" w:lineRule="auto"/>
              <w:jc w:val="both"/>
              <w:textAlignment w:val="baseline"/>
              <w:rPr>
                <w:rFonts w:ascii="GHEA Grapalat" w:eastAsia="Times New Roman" w:hAnsi="GHEA Grapalat"/>
                <w:color w:val="000000"/>
                <w:sz w:val="24"/>
                <w:szCs w:val="24"/>
              </w:rPr>
            </w:pPr>
            <w:r w:rsidRPr="00904997">
              <w:rPr>
                <w:rFonts w:ascii="GHEA Grapalat" w:eastAsia="Times New Roman" w:hAnsi="GHEA Grapalat"/>
                <w:color w:val="000000"/>
                <w:sz w:val="24"/>
                <w:szCs w:val="24"/>
              </w:rPr>
              <w:t xml:space="preserve">Նախագծով առաջարկվող փոփոխությամբ նախատեսվում է կենդանական աշխարհի օբյեկտների սոցիալական նպատակով օգտագործման պայմանագրերի կնքման և տրամադրման գործընթացներն իրականացնել էլեկտրոնային եղանակով՝ «Բնապահպանության ոլորտի թվային ծառայությունների հարթակ» (nature.e-gov.am) </w:t>
            </w:r>
            <w:r w:rsidRPr="00904997">
              <w:rPr>
                <w:rFonts w:ascii="GHEA Grapalat" w:eastAsia="Times New Roman" w:hAnsi="GHEA Grapalat"/>
                <w:color w:val="000000"/>
                <w:sz w:val="24"/>
                <w:szCs w:val="24"/>
              </w:rPr>
              <w:lastRenderedPageBreak/>
              <w:t>համակարգի միջոցով (ներկայումս անհրաժեշտ փաստաթղթերը տրամադրվում են փոստով կամ առձեռն):</w:t>
            </w:r>
          </w:p>
          <w:p w14:paraId="3194F6B4" w14:textId="77777777" w:rsidR="00925D83" w:rsidRPr="00904997" w:rsidRDefault="00925D83" w:rsidP="00564952">
            <w:pPr>
              <w:shd w:val="clear" w:color="auto" w:fill="FFFFFF"/>
              <w:spacing w:after="0" w:line="360" w:lineRule="auto"/>
              <w:ind w:firstLine="567"/>
              <w:jc w:val="both"/>
              <w:textAlignment w:val="baseline"/>
              <w:rPr>
                <w:rFonts w:ascii="GHEA Grapalat" w:hAnsi="GHEA Grapalat" w:cs="Sylfaen"/>
                <w:color w:val="000000"/>
                <w:sz w:val="24"/>
                <w:szCs w:val="24"/>
              </w:rPr>
            </w:pPr>
            <w:r w:rsidRPr="00904997">
              <w:rPr>
                <w:rFonts w:ascii="GHEA Grapalat" w:eastAsia="Times New Roman" w:hAnsi="GHEA Grapalat"/>
                <w:color w:val="000000"/>
                <w:sz w:val="24"/>
                <w:szCs w:val="24"/>
              </w:rPr>
              <w:t xml:space="preserve">Հիմնավորման համաձայն, Նախագծի ընդունմամբ լրացուցիչ ֆինանսական միջոցների ներգրավման անհրաժեշտություն չկա </w:t>
            </w:r>
            <w:r w:rsidRPr="00904997">
              <w:rPr>
                <w:rFonts w:ascii="GHEA Grapalat" w:eastAsia="Times New Roman" w:hAnsi="GHEA Grapalat"/>
                <w:color w:val="000000"/>
                <w:sz w:val="24"/>
                <w:szCs w:val="24"/>
                <w:lang w:val="hy-AM"/>
              </w:rPr>
              <w:t>ու</w:t>
            </w:r>
            <w:r w:rsidRPr="00904997">
              <w:rPr>
                <w:rFonts w:ascii="GHEA Grapalat" w:eastAsia="Times New Roman" w:hAnsi="GHEA Grapalat"/>
                <w:color w:val="000000"/>
                <w:sz w:val="24"/>
                <w:szCs w:val="24"/>
              </w:rPr>
              <w:t xml:space="preserve"> պետական բյուջեում եկամուտների և ծախսերի ավելացում կամ նվազեցում չի նախատեսվում: Մինչդեռ նկատի ունենալով, որ առկա էլեկտրոնային հարթակում բացակայում է կենդանական աշխարհի օբյեկտների սոցիալական նպատակով օգտագործման պայմանագրերի կնքման և տրամադրման հայտի ներկայացման </w:t>
            </w:r>
            <w:r w:rsidRPr="00904997">
              <w:rPr>
                <w:rFonts w:ascii="GHEA Grapalat" w:eastAsia="Times New Roman" w:hAnsi="GHEA Grapalat"/>
                <w:color w:val="000000"/>
                <w:sz w:val="24"/>
                <w:szCs w:val="24"/>
                <w:lang w:val="hy-AM"/>
              </w:rPr>
              <w:t>բաղադրիչը</w:t>
            </w:r>
            <w:r w:rsidRPr="00904997">
              <w:rPr>
                <w:rFonts w:ascii="GHEA Grapalat" w:eastAsia="Times New Roman" w:hAnsi="GHEA Grapalat"/>
                <w:color w:val="000000"/>
                <w:sz w:val="24"/>
                <w:szCs w:val="24"/>
              </w:rPr>
              <w:t xml:space="preserve">, </w:t>
            </w:r>
            <w:r w:rsidRPr="00904997">
              <w:rPr>
                <w:rFonts w:ascii="GHEA Grapalat" w:eastAsia="Times New Roman" w:hAnsi="GHEA Grapalat"/>
                <w:color w:val="000000"/>
                <w:sz w:val="24"/>
                <w:szCs w:val="24"/>
                <w:lang w:val="hy-AM"/>
              </w:rPr>
              <w:t>հստակեցման կարիք ունի այդ բաղադրիչի ձևավորման աշխատանքների ֆինանսավորման պահանջը և ըստ այդմ ֆինանսավորման աղբյուրները</w:t>
            </w:r>
            <w:r w:rsidRPr="00904997">
              <w:rPr>
                <w:rFonts w:ascii="GHEA Grapalat" w:eastAsia="Times New Roman" w:hAnsi="GHEA Grapalat"/>
                <w:color w:val="000000"/>
                <w:sz w:val="24"/>
                <w:szCs w:val="24"/>
              </w:rPr>
              <w:t>:</w:t>
            </w:r>
          </w:p>
        </w:tc>
        <w:tc>
          <w:tcPr>
            <w:tcW w:w="5040" w:type="dxa"/>
            <w:tcBorders>
              <w:top w:val="outset" w:sz="6" w:space="0" w:color="auto"/>
              <w:left w:val="outset" w:sz="6" w:space="0" w:color="auto"/>
              <w:bottom w:val="outset" w:sz="6" w:space="0" w:color="auto"/>
              <w:right w:val="nil"/>
            </w:tcBorders>
          </w:tcPr>
          <w:p w14:paraId="3AC92D56" w14:textId="77777777" w:rsidR="00925D83" w:rsidRPr="00904997" w:rsidRDefault="00925D83" w:rsidP="00564952">
            <w:pPr>
              <w:spacing w:after="0" w:line="360" w:lineRule="auto"/>
              <w:jc w:val="both"/>
              <w:rPr>
                <w:rFonts w:ascii="GHEA Grapalat" w:eastAsia="Times New Roman" w:hAnsi="GHEA Grapalat"/>
                <w:sz w:val="24"/>
                <w:szCs w:val="24"/>
                <w:lang w:val="hy-AM"/>
              </w:rPr>
            </w:pPr>
            <w:r w:rsidRPr="00904997">
              <w:rPr>
                <w:rFonts w:ascii="GHEA Grapalat" w:eastAsia="Times New Roman" w:hAnsi="GHEA Grapalat"/>
                <w:sz w:val="24"/>
                <w:szCs w:val="24"/>
                <w:lang w:val="hy-AM"/>
              </w:rPr>
              <w:lastRenderedPageBreak/>
              <w:t>Ընդունվել է։ Համապատասխան պարզաբանում է ներկայացվել տեղեկանք հիմանվորումում։</w:t>
            </w:r>
          </w:p>
          <w:p w14:paraId="52DCFCD4" w14:textId="77777777" w:rsidR="00925D83" w:rsidRPr="00904997" w:rsidRDefault="00925D83" w:rsidP="00564952">
            <w:pPr>
              <w:spacing w:after="0" w:line="360" w:lineRule="auto"/>
              <w:jc w:val="both"/>
              <w:rPr>
                <w:rFonts w:ascii="GHEA Grapalat" w:eastAsia="Times New Roman" w:hAnsi="GHEA Grapalat"/>
                <w:sz w:val="24"/>
                <w:szCs w:val="24"/>
                <w:lang w:val="hy-AM"/>
              </w:rPr>
            </w:pPr>
            <w:r w:rsidRPr="00904997">
              <w:rPr>
                <w:rFonts w:ascii="GHEA Grapalat" w:eastAsia="Times New Roman" w:hAnsi="GHEA Grapalat" w:cs="Sylfaen"/>
                <w:sz w:val="24"/>
                <w:szCs w:val="24"/>
                <w:lang w:val="hy-AM"/>
              </w:rPr>
              <w:t xml:space="preserve"> </w:t>
            </w:r>
          </w:p>
        </w:tc>
        <w:tc>
          <w:tcPr>
            <w:tcW w:w="35" w:type="dxa"/>
            <w:tcBorders>
              <w:top w:val="outset" w:sz="6" w:space="0" w:color="auto"/>
              <w:left w:val="nil"/>
              <w:bottom w:val="outset" w:sz="6" w:space="0" w:color="auto"/>
              <w:right w:val="outset" w:sz="6" w:space="0" w:color="auto"/>
            </w:tcBorders>
            <w:vAlign w:val="center"/>
          </w:tcPr>
          <w:p w14:paraId="02DC40E3"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6C45035D" w14:textId="77777777" w:rsidTr="00564952">
        <w:trPr>
          <w:trHeight w:val="555"/>
          <w:tblCellSpacing w:w="0" w:type="dxa"/>
          <w:jc w:val="center"/>
        </w:trPr>
        <w:tc>
          <w:tcPr>
            <w:tcW w:w="9703" w:type="dxa"/>
            <w:tcBorders>
              <w:left w:val="outset" w:sz="6" w:space="0" w:color="auto"/>
              <w:right w:val="outset" w:sz="6" w:space="0" w:color="auto"/>
            </w:tcBorders>
            <w:shd w:val="clear" w:color="auto" w:fill="BFBFBF" w:themeFill="background1" w:themeFillShade="BF"/>
            <w:vAlign w:val="center"/>
          </w:tcPr>
          <w:p w14:paraId="05987DAF" w14:textId="77777777" w:rsidR="00925D83" w:rsidRPr="00904997" w:rsidRDefault="00925D83" w:rsidP="00564952">
            <w:pPr>
              <w:spacing w:after="0" w:line="360" w:lineRule="auto"/>
              <w:jc w:val="center"/>
              <w:rPr>
                <w:rFonts w:ascii="GHEA Grapalat" w:eastAsia="Times New Roman" w:hAnsi="GHEA Grapalat"/>
                <w:b/>
                <w:sz w:val="24"/>
                <w:szCs w:val="24"/>
                <w:lang w:val="hy-AM" w:eastAsia="ru-RU"/>
              </w:rPr>
            </w:pPr>
            <w:r w:rsidRPr="00904997">
              <w:rPr>
                <w:rFonts w:ascii="GHEA Grapalat" w:eastAsia="Times New Roman" w:hAnsi="GHEA Grapalat"/>
                <w:b/>
                <w:sz w:val="24"/>
                <w:szCs w:val="24"/>
                <w:lang w:val="hy-AM" w:eastAsia="ru-RU"/>
              </w:rPr>
              <w:lastRenderedPageBreak/>
              <w:t>5</w:t>
            </w:r>
            <w:r w:rsidRPr="00904997">
              <w:rPr>
                <w:rFonts w:ascii="GHEA Grapalat" w:eastAsia="Times New Roman" w:hAnsi="GHEA Grapalat"/>
                <w:b/>
                <w:sz w:val="24"/>
                <w:szCs w:val="24"/>
                <w:lang w:eastAsia="ru-RU"/>
              </w:rPr>
              <w:t>.</w:t>
            </w:r>
            <w:r w:rsidRPr="00904997">
              <w:rPr>
                <w:rFonts w:ascii="GHEA Grapalat" w:eastAsia="Times New Roman" w:hAnsi="GHEA Grapalat"/>
                <w:b/>
                <w:sz w:val="24"/>
                <w:szCs w:val="24"/>
                <w:lang w:val="hy-AM" w:eastAsia="ru-RU"/>
              </w:rPr>
              <w:t xml:space="preserve"> ՀԱՅԱՍՏԱՆԻ ՀԱՆՐԱՊԵՏՈՒԹՅԱՆ ԱՐԴԱՐԱԴԱՏՈՒԹՅԱՆ ՆԱԽԱՐԱՐՈՒԹՅՈՒՆ</w:t>
            </w:r>
          </w:p>
        </w:tc>
        <w:tc>
          <w:tcPr>
            <w:tcW w:w="5040" w:type="dxa"/>
            <w:tcBorders>
              <w:top w:val="outset" w:sz="6" w:space="0" w:color="auto"/>
              <w:left w:val="outset" w:sz="6" w:space="0" w:color="auto"/>
              <w:bottom w:val="outset" w:sz="6" w:space="0" w:color="auto"/>
              <w:right w:val="nil"/>
            </w:tcBorders>
            <w:shd w:val="clear" w:color="auto" w:fill="BFBFBF" w:themeFill="background1" w:themeFillShade="BF"/>
          </w:tcPr>
          <w:p w14:paraId="461A5C7E" w14:textId="77777777" w:rsidR="00925D83" w:rsidRPr="00904997" w:rsidRDefault="00925D83" w:rsidP="00564952">
            <w:pPr>
              <w:spacing w:after="0" w:line="360" w:lineRule="auto"/>
              <w:jc w:val="center"/>
              <w:rPr>
                <w:rFonts w:ascii="GHEA Grapalat" w:hAnsi="GHEA Grapalat"/>
                <w:b/>
                <w:sz w:val="24"/>
                <w:szCs w:val="24"/>
              </w:rPr>
            </w:pPr>
            <w:r w:rsidRPr="00904997">
              <w:rPr>
                <w:rFonts w:ascii="GHEA Grapalat" w:hAnsi="GHEA Grapalat"/>
                <w:b/>
                <w:sz w:val="24"/>
                <w:szCs w:val="24"/>
              </w:rPr>
              <w:t>N /27.0.01/11379-2024</w:t>
            </w:r>
          </w:p>
          <w:p w14:paraId="7C5B3745" w14:textId="77777777" w:rsidR="00925D83" w:rsidRPr="00904997" w:rsidRDefault="00925D83" w:rsidP="00564952">
            <w:pPr>
              <w:spacing w:after="0" w:line="360" w:lineRule="auto"/>
              <w:jc w:val="center"/>
              <w:rPr>
                <w:rFonts w:ascii="GHEA Grapalat" w:eastAsia="Times New Roman" w:hAnsi="GHEA Grapalat"/>
                <w:sz w:val="24"/>
                <w:szCs w:val="24"/>
                <w:lang w:val="hy-AM"/>
              </w:rPr>
            </w:pPr>
            <w:r w:rsidRPr="00904997">
              <w:rPr>
                <w:rFonts w:ascii="GHEA Grapalat" w:hAnsi="GHEA Grapalat"/>
                <w:b/>
                <w:sz w:val="24"/>
                <w:szCs w:val="24"/>
              </w:rPr>
              <w:t>25.03.2024</w:t>
            </w:r>
            <w:r w:rsidRPr="00904997">
              <w:rPr>
                <w:rFonts w:ascii="GHEA Grapalat" w:hAnsi="GHEA Grapalat"/>
                <w:b/>
                <w:sz w:val="24"/>
                <w:szCs w:val="24"/>
                <w:lang w:val="hy-AM"/>
              </w:rPr>
              <w:t>թ</w:t>
            </w:r>
            <w:r w:rsidRPr="00904997">
              <w:rPr>
                <w:rFonts w:ascii="MS Gothic" w:eastAsia="MS Gothic" w:hAnsi="MS Gothic" w:cs="MS Gothic" w:hint="eastAsia"/>
                <w:b/>
                <w:sz w:val="24"/>
                <w:szCs w:val="24"/>
                <w:lang w:val="hy-AM"/>
              </w:rPr>
              <w:t>․</w:t>
            </w:r>
          </w:p>
        </w:tc>
        <w:tc>
          <w:tcPr>
            <w:tcW w:w="35" w:type="dxa"/>
            <w:tcBorders>
              <w:left w:val="nil"/>
              <w:right w:val="outset" w:sz="6" w:space="0" w:color="auto"/>
            </w:tcBorders>
            <w:shd w:val="clear" w:color="auto" w:fill="BFBFBF" w:themeFill="background1" w:themeFillShade="BF"/>
            <w:vAlign w:val="center"/>
          </w:tcPr>
          <w:p w14:paraId="526448AD"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418E30CD" w14:textId="77777777" w:rsidTr="00564952">
        <w:trPr>
          <w:trHeight w:val="555"/>
          <w:tblCellSpacing w:w="0" w:type="dxa"/>
          <w:jc w:val="center"/>
        </w:trPr>
        <w:tc>
          <w:tcPr>
            <w:tcW w:w="9703" w:type="dxa"/>
            <w:tcBorders>
              <w:left w:val="outset" w:sz="6" w:space="0" w:color="auto"/>
              <w:right w:val="outset" w:sz="6" w:space="0" w:color="auto"/>
            </w:tcBorders>
            <w:shd w:val="clear" w:color="auto" w:fill="FFFFFF" w:themeFill="background1"/>
            <w:vAlign w:val="center"/>
          </w:tcPr>
          <w:p w14:paraId="2E9F03EB" w14:textId="77777777" w:rsidR="00925D83" w:rsidRPr="00904997" w:rsidRDefault="00925D83" w:rsidP="00564952">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904997">
              <w:rPr>
                <w:rFonts w:ascii="GHEA Grapalat" w:hAnsi="GHEA Grapalat"/>
                <w:lang w:val="hy-AM"/>
              </w:rPr>
              <w:t>1</w:t>
            </w:r>
            <w:r w:rsidRPr="00904997">
              <w:rPr>
                <w:rFonts w:ascii="MS Gothic" w:eastAsia="MS Gothic" w:hAnsi="MS Gothic" w:cs="MS Gothic" w:hint="eastAsia"/>
                <w:lang w:val="hy-AM"/>
              </w:rPr>
              <w:t>․</w:t>
            </w:r>
            <w:r w:rsidRPr="00904997">
              <w:rPr>
                <w:rFonts w:ascii="GHEA Grapalat" w:hAnsi="GHEA Grapalat"/>
                <w:lang w:val="hy-AM"/>
              </w:rPr>
              <w:t xml:space="preserve"> «Հայաստանի Հանրապետության կառավարության 2023 թվականի օգոստոսի 24-ի N 1429-Ն որոշման մեջ փոփոխություններ կատարելու մասին</w:t>
            </w:r>
            <w:r w:rsidRPr="00904997">
              <w:rPr>
                <w:rFonts w:ascii="GHEA Grapalat" w:hAnsi="GHEA Grapalat"/>
                <w:shd w:val="clear" w:color="auto" w:fill="FFFFFF"/>
                <w:lang w:val="hy-AM"/>
              </w:rPr>
              <w:t xml:space="preserve">» </w:t>
            </w:r>
            <w:r w:rsidRPr="00904997">
              <w:rPr>
                <w:rFonts w:ascii="GHEA Grapalat" w:hAnsi="GHEA Grapalat"/>
                <w:lang w:val="hy-AM" w:eastAsia="ru-RU"/>
              </w:rPr>
              <w:t xml:space="preserve">Հայաստանի Հանրապետության կառավարության որոշման </w:t>
            </w:r>
            <w:r w:rsidRPr="00904997">
              <w:rPr>
                <w:rFonts w:ascii="GHEA Grapalat" w:hAnsi="GHEA Grapalat" w:cs="GHEA Grapalat"/>
                <w:bCs/>
                <w:iCs/>
                <w:lang w:val="hy-AM" w:eastAsia="ru-RU"/>
              </w:rPr>
              <w:t xml:space="preserve">նախագծի (այսուհետ՝ Նախագիծ) 1-ին կետի 1-ին ենթակետի համաձայն՝ նախատեսվում է </w:t>
            </w:r>
            <w:bookmarkStart w:id="1" w:name="_Hlk155874630"/>
            <w:r w:rsidRPr="00904997">
              <w:rPr>
                <w:rFonts w:ascii="GHEA Grapalat" w:hAnsi="GHEA Grapalat" w:cs="Calibri"/>
                <w:shd w:val="clear" w:color="auto" w:fill="FFFFFF"/>
                <w:lang w:val="hy-AM"/>
              </w:rPr>
              <w:t>Հայաստանի</w:t>
            </w:r>
            <w:r w:rsidRPr="00904997">
              <w:rPr>
                <w:rFonts w:ascii="GHEA Grapalat" w:eastAsia="GHEA Grapalat" w:hAnsi="GHEA Grapalat" w:cs="GHEA Grapalat"/>
                <w:shd w:val="clear" w:color="auto" w:fill="FFFFFF"/>
                <w:lang w:val="hy-AM"/>
              </w:rPr>
              <w:t xml:space="preserve"> </w:t>
            </w:r>
            <w:r w:rsidRPr="00904997">
              <w:rPr>
                <w:rFonts w:ascii="GHEA Grapalat" w:hAnsi="GHEA Grapalat" w:cs="Calibri"/>
                <w:shd w:val="clear" w:color="auto" w:fill="FFFFFF"/>
                <w:lang w:val="hy-AM"/>
              </w:rPr>
              <w:t>Հանրապետության</w:t>
            </w:r>
            <w:r w:rsidRPr="00904997">
              <w:rPr>
                <w:rFonts w:ascii="GHEA Grapalat" w:eastAsia="GHEA Grapalat" w:hAnsi="GHEA Grapalat" w:cs="GHEA Grapalat"/>
                <w:shd w:val="clear" w:color="auto" w:fill="FFFFFF"/>
                <w:lang w:val="hy-AM"/>
              </w:rPr>
              <w:t xml:space="preserve"> </w:t>
            </w:r>
            <w:r w:rsidRPr="00904997">
              <w:rPr>
                <w:rFonts w:ascii="GHEA Grapalat" w:hAnsi="GHEA Grapalat" w:cs="Calibri"/>
                <w:shd w:val="clear" w:color="auto" w:fill="FFFFFF"/>
                <w:lang w:val="hy-AM"/>
              </w:rPr>
              <w:t>կառավարության</w:t>
            </w:r>
            <w:r w:rsidRPr="00904997">
              <w:rPr>
                <w:rFonts w:ascii="GHEA Grapalat" w:eastAsia="GHEA Grapalat" w:hAnsi="GHEA Grapalat" w:cs="GHEA Grapalat"/>
                <w:shd w:val="clear" w:color="auto" w:fill="FFFFFF"/>
                <w:lang w:val="hy-AM"/>
              </w:rPr>
              <w:t xml:space="preserve"> 2023 </w:t>
            </w:r>
            <w:r w:rsidRPr="00904997">
              <w:rPr>
                <w:rFonts w:ascii="GHEA Grapalat" w:hAnsi="GHEA Grapalat" w:cs="Calibri"/>
                <w:shd w:val="clear" w:color="auto" w:fill="FFFFFF"/>
                <w:lang w:val="hy-AM"/>
              </w:rPr>
              <w:t>թվականի</w:t>
            </w:r>
            <w:r w:rsidRPr="00904997">
              <w:rPr>
                <w:rFonts w:ascii="GHEA Grapalat" w:eastAsia="GHEA Grapalat" w:hAnsi="GHEA Grapalat" w:cs="GHEA Grapalat"/>
                <w:shd w:val="clear" w:color="auto" w:fill="FFFFFF"/>
                <w:lang w:val="hy-AM"/>
              </w:rPr>
              <w:t xml:space="preserve"> </w:t>
            </w:r>
            <w:r w:rsidRPr="00904997">
              <w:rPr>
                <w:rFonts w:ascii="GHEA Grapalat" w:hAnsi="GHEA Grapalat" w:cs="Calibri"/>
                <w:shd w:val="clear" w:color="auto" w:fill="FFFFFF"/>
                <w:lang w:val="hy-AM"/>
              </w:rPr>
              <w:t>օգոստոսի 24-ի</w:t>
            </w:r>
            <w:bookmarkEnd w:id="1"/>
            <w:r w:rsidRPr="00904997">
              <w:rPr>
                <w:rFonts w:ascii="GHEA Grapalat" w:hAnsi="GHEA Grapalat" w:cs="Calibri"/>
                <w:bCs/>
                <w:shd w:val="clear" w:color="auto" w:fill="FFFFFF"/>
                <w:lang w:val="hy-AM"/>
              </w:rPr>
              <w:t xml:space="preserve"> N </w:t>
            </w:r>
            <w:r w:rsidRPr="00904997">
              <w:rPr>
                <w:rStyle w:val="Strong"/>
                <w:rFonts w:ascii="GHEA Grapalat" w:hAnsi="GHEA Grapalat" w:cs="Sylfaen"/>
                <w:lang w:val="hy-AM"/>
              </w:rPr>
              <w:t>1429-Ն</w:t>
            </w:r>
            <w:r w:rsidRPr="00904997">
              <w:rPr>
                <w:rFonts w:ascii="GHEA Grapalat" w:eastAsia="GHEA Grapalat" w:hAnsi="GHEA Grapalat" w:cs="GHEA Grapalat"/>
                <w:shd w:val="clear" w:color="auto" w:fill="FFFFFF"/>
                <w:lang w:val="hy-AM"/>
              </w:rPr>
              <w:t xml:space="preserve"> </w:t>
            </w:r>
            <w:r w:rsidRPr="00904997">
              <w:rPr>
                <w:rFonts w:ascii="GHEA Grapalat" w:hAnsi="GHEA Grapalat" w:cs="Calibri"/>
                <w:shd w:val="clear" w:color="auto" w:fill="FFFFFF"/>
                <w:lang w:val="hy-AM"/>
              </w:rPr>
              <w:t xml:space="preserve">որոշման (այսուհետ՝ Որոշում) հավելվածի 16-րդ կետը շարադրել նոր խմբագրությամբ, որի համաձայն՝ </w:t>
            </w:r>
          </w:p>
          <w:p w14:paraId="25660F09" w14:textId="77777777" w:rsidR="00925D83" w:rsidRPr="00904997" w:rsidRDefault="00925D83" w:rsidP="00564952">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904997">
              <w:rPr>
                <w:rFonts w:ascii="GHEA Grapalat" w:eastAsia="Calibri" w:hAnsi="GHEA Grapalat"/>
                <w:b/>
                <w:i/>
                <w:shd w:val="clear" w:color="auto" w:fill="FFFFFF"/>
                <w:lang w:val="hy-AM"/>
              </w:rPr>
              <w:t>«16</w:t>
            </w:r>
            <w:r w:rsidRPr="00904997">
              <w:rPr>
                <w:rFonts w:ascii="MS Gothic" w:eastAsia="MS Gothic" w:hAnsi="MS Gothic" w:cs="MS Gothic" w:hint="eastAsia"/>
                <w:b/>
                <w:i/>
                <w:shd w:val="clear" w:color="auto" w:fill="FFFFFF"/>
                <w:lang w:val="hy-AM"/>
              </w:rPr>
              <w:t>․</w:t>
            </w:r>
            <w:r w:rsidRPr="00904997">
              <w:rPr>
                <w:rFonts w:ascii="GHEA Grapalat" w:eastAsia="Calibri" w:hAnsi="GHEA Grapalat"/>
                <w:b/>
                <w:i/>
                <w:shd w:val="clear" w:color="auto" w:fill="FFFFFF"/>
                <w:lang w:val="hy-AM"/>
              </w:rPr>
              <w:t xml:space="preserve"> </w:t>
            </w:r>
            <w:r w:rsidRPr="00904997">
              <w:rPr>
                <w:rFonts w:ascii="GHEA Grapalat" w:eastAsia="Calibri" w:hAnsi="GHEA Grapalat" w:cs="Calibri"/>
                <w:b/>
                <w:i/>
                <w:shd w:val="clear" w:color="auto" w:fill="FFFFFF"/>
                <w:lang w:val="hy-AM"/>
              </w:rPr>
              <w:t xml:space="preserve">Հայտերը ներկայացվում են «Բնապահպանության ոլորտի թվային ծառայությունների հարթակ» էլեկտրոնային համակարգի (այսուհետ՝ հարթակ) միջոցով (nature.e-gov.am)։ Անհաղթահարելի ուժի առկայության դեպքում, ինչպես </w:t>
            </w:r>
            <w:r w:rsidRPr="00904997">
              <w:rPr>
                <w:rFonts w:ascii="GHEA Grapalat" w:eastAsia="Calibri" w:hAnsi="GHEA Grapalat" w:cs="Calibri"/>
                <w:b/>
                <w:i/>
                <w:shd w:val="clear" w:color="auto" w:fill="FFFFFF"/>
                <w:lang w:val="hy-AM"/>
              </w:rPr>
              <w:lastRenderedPageBreak/>
              <w:t>նաև մինչև 2025 թվականի հունվարի 1-ը հայտերը կարող են ներկայացվել առձեռն կամ փոստով կամ էլեկտրոնային փոստով։»</w:t>
            </w:r>
          </w:p>
          <w:p w14:paraId="575B9CBE" w14:textId="77777777" w:rsidR="00925D83" w:rsidRPr="00904997" w:rsidRDefault="00925D83" w:rsidP="00564952">
            <w:pPr>
              <w:pStyle w:val="NormalWeb"/>
              <w:shd w:val="clear" w:color="auto" w:fill="FFFFFF"/>
              <w:tabs>
                <w:tab w:val="left" w:pos="990"/>
              </w:tabs>
              <w:spacing w:before="0" w:beforeAutospacing="0" w:after="0" w:afterAutospacing="0" w:line="360" w:lineRule="auto"/>
              <w:jc w:val="both"/>
              <w:rPr>
                <w:rFonts w:ascii="GHEA Grapalat" w:eastAsia="Calibri" w:hAnsi="GHEA Grapalat" w:cs="Calibri"/>
                <w:shd w:val="clear" w:color="auto" w:fill="FFFFFF"/>
                <w:lang w:val="hy-AM"/>
              </w:rPr>
            </w:pPr>
            <w:r w:rsidRPr="00904997">
              <w:rPr>
                <w:rFonts w:ascii="GHEA Grapalat" w:hAnsi="GHEA Grapalat" w:cs="Sylfaen"/>
                <w:bCs/>
                <w:lang w:val="hy-AM"/>
              </w:rPr>
              <w:t xml:space="preserve">Այս առումով հարկ է նշել, որ առաջարկվող կարգավորման մեջ հստակեցման կարիք ունի, թե մինչև 2025 թվականի </w:t>
            </w:r>
            <w:r w:rsidRPr="00904997">
              <w:rPr>
                <w:rFonts w:ascii="GHEA Grapalat" w:eastAsia="Calibri" w:hAnsi="GHEA Grapalat" w:cs="Calibri"/>
                <w:shd w:val="clear" w:color="auto" w:fill="FFFFFF"/>
                <w:lang w:val="hy-AM"/>
              </w:rPr>
              <w:t>հունվարի 1-ը հայտերը ներկայացվելու են միայն առձեռն կամ փոստով կամ էլեկտրոնային փոստով, թե հայտատուի ցանկությամբ՝ նաև հարթակի միջոցով:</w:t>
            </w:r>
          </w:p>
        </w:tc>
        <w:tc>
          <w:tcPr>
            <w:tcW w:w="5040" w:type="dxa"/>
            <w:tcBorders>
              <w:top w:val="outset" w:sz="6" w:space="0" w:color="auto"/>
              <w:left w:val="outset" w:sz="6" w:space="0" w:color="auto"/>
              <w:bottom w:val="outset" w:sz="6" w:space="0" w:color="auto"/>
              <w:right w:val="nil"/>
            </w:tcBorders>
            <w:shd w:val="clear" w:color="auto" w:fill="FFFFFF" w:themeFill="background1"/>
          </w:tcPr>
          <w:p w14:paraId="70990202" w14:textId="77777777" w:rsidR="00925D83" w:rsidRPr="00904997" w:rsidRDefault="00925D83" w:rsidP="00564952">
            <w:pPr>
              <w:spacing w:after="0" w:line="360" w:lineRule="auto"/>
              <w:jc w:val="center"/>
              <w:rPr>
                <w:rFonts w:ascii="GHEA Grapalat" w:hAnsi="GHEA Grapalat"/>
                <w:b/>
                <w:sz w:val="24"/>
                <w:szCs w:val="24"/>
                <w:lang w:val="hy-AM"/>
              </w:rPr>
            </w:pPr>
            <w:r w:rsidRPr="00904997">
              <w:rPr>
                <w:rFonts w:ascii="GHEA Grapalat" w:hAnsi="GHEA Grapalat"/>
                <w:b/>
                <w:sz w:val="24"/>
                <w:szCs w:val="24"/>
                <w:lang w:val="hy-AM"/>
              </w:rPr>
              <w:lastRenderedPageBreak/>
              <w:t>Ընդունվել է։</w:t>
            </w:r>
          </w:p>
        </w:tc>
        <w:tc>
          <w:tcPr>
            <w:tcW w:w="35" w:type="dxa"/>
            <w:tcBorders>
              <w:left w:val="nil"/>
              <w:right w:val="outset" w:sz="6" w:space="0" w:color="auto"/>
            </w:tcBorders>
            <w:shd w:val="clear" w:color="auto" w:fill="BFBFBF" w:themeFill="background1" w:themeFillShade="BF"/>
            <w:vAlign w:val="center"/>
          </w:tcPr>
          <w:p w14:paraId="38EEF087"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63AA3B6F" w14:textId="77777777" w:rsidTr="00564952">
        <w:trPr>
          <w:trHeight w:val="555"/>
          <w:tblCellSpacing w:w="0" w:type="dxa"/>
          <w:jc w:val="center"/>
        </w:trPr>
        <w:tc>
          <w:tcPr>
            <w:tcW w:w="9703" w:type="dxa"/>
            <w:tcBorders>
              <w:left w:val="outset" w:sz="6" w:space="0" w:color="auto"/>
              <w:right w:val="outset" w:sz="6" w:space="0" w:color="auto"/>
            </w:tcBorders>
            <w:shd w:val="clear" w:color="auto" w:fill="FFFFFF" w:themeFill="background1"/>
            <w:vAlign w:val="center"/>
          </w:tcPr>
          <w:p w14:paraId="06F30670" w14:textId="77777777" w:rsidR="00925D83" w:rsidRPr="00904997" w:rsidRDefault="00925D83" w:rsidP="00564952">
            <w:pPr>
              <w:pStyle w:val="NormalWeb"/>
              <w:shd w:val="clear" w:color="auto" w:fill="FFFFFF"/>
              <w:tabs>
                <w:tab w:val="left" w:pos="990"/>
              </w:tabs>
              <w:spacing w:before="0" w:beforeAutospacing="0" w:after="0" w:afterAutospacing="0" w:line="360" w:lineRule="auto"/>
              <w:jc w:val="both"/>
              <w:rPr>
                <w:rFonts w:ascii="GHEA Grapalat" w:eastAsia="Calibri" w:hAnsi="GHEA Grapalat" w:cs="Calibri"/>
                <w:shd w:val="clear" w:color="auto" w:fill="FFFFFF"/>
                <w:lang w:val="hy-AM"/>
              </w:rPr>
            </w:pPr>
            <w:r w:rsidRPr="00904997">
              <w:rPr>
                <w:rFonts w:ascii="GHEA Grapalat" w:eastAsia="Calibri" w:hAnsi="GHEA Grapalat" w:cs="Calibri"/>
                <w:shd w:val="clear" w:color="auto" w:fill="FFFFFF"/>
              </w:rPr>
              <w:lastRenderedPageBreak/>
              <w:t>2.</w:t>
            </w:r>
            <w:r w:rsidRPr="00904997">
              <w:rPr>
                <w:rFonts w:ascii="GHEA Grapalat" w:eastAsia="Calibri" w:hAnsi="GHEA Grapalat" w:cs="Calibri"/>
                <w:shd w:val="clear" w:color="auto" w:fill="FFFFFF"/>
                <w:lang w:val="hy-AM"/>
              </w:rPr>
              <w:t xml:space="preserve">Նախագծի 1-ին կետի 2-րդ ենթակետի համաձայն՝ նախատեսվում է Որոշման հավելվածի 18-րդ կետում </w:t>
            </w:r>
            <w:r w:rsidRPr="00904997">
              <w:rPr>
                <w:rFonts w:ascii="GHEA Grapalat" w:eastAsia="Calibri" w:hAnsi="GHEA Grapalat" w:cs="Calibri"/>
                <w:i/>
                <w:shd w:val="clear" w:color="auto" w:fill="FFFFFF"/>
                <w:lang w:val="hy-AM"/>
              </w:rPr>
              <w:t>«գրավոր տեղեկացնում է հայտատուին»</w:t>
            </w:r>
            <w:r w:rsidRPr="00904997">
              <w:rPr>
                <w:rFonts w:ascii="GHEA Grapalat" w:eastAsia="Calibri" w:hAnsi="GHEA Grapalat" w:cs="Calibri"/>
                <w:shd w:val="clear" w:color="auto" w:fill="FFFFFF"/>
                <w:lang w:val="hy-AM"/>
              </w:rPr>
              <w:t xml:space="preserve"> բառերը փոխարինել </w:t>
            </w:r>
            <w:r w:rsidRPr="00904997">
              <w:rPr>
                <w:rFonts w:ascii="GHEA Grapalat" w:eastAsia="Calibri" w:hAnsi="GHEA Grapalat" w:cs="Calibri"/>
                <w:i/>
                <w:shd w:val="clear" w:color="auto" w:fill="FFFFFF"/>
                <w:lang w:val="hy-AM"/>
              </w:rPr>
              <w:t>«Հարթակի միջոցով հարցում է ուղարկում հայտատուին»</w:t>
            </w:r>
            <w:r w:rsidRPr="00904997">
              <w:rPr>
                <w:rFonts w:ascii="GHEA Grapalat" w:eastAsia="Calibri" w:hAnsi="GHEA Grapalat" w:cs="Calibri"/>
                <w:shd w:val="clear" w:color="auto" w:fill="FFFFFF"/>
                <w:lang w:val="hy-AM"/>
              </w:rPr>
              <w:t xml:space="preserve"> բառերով:</w:t>
            </w:r>
          </w:p>
          <w:p w14:paraId="344AA19F" w14:textId="77777777" w:rsidR="00925D83" w:rsidRPr="00904997" w:rsidRDefault="00925D83" w:rsidP="00564952">
            <w:pPr>
              <w:pStyle w:val="NormalWeb"/>
              <w:shd w:val="clear" w:color="auto" w:fill="FFFFFF"/>
              <w:tabs>
                <w:tab w:val="left" w:pos="990"/>
              </w:tabs>
              <w:spacing w:before="0" w:beforeAutospacing="0" w:after="0" w:afterAutospacing="0" w:line="360" w:lineRule="auto"/>
              <w:jc w:val="both"/>
              <w:rPr>
                <w:rFonts w:ascii="GHEA Grapalat" w:eastAsia="Calibri" w:hAnsi="GHEA Grapalat" w:cs="Calibri"/>
                <w:shd w:val="clear" w:color="auto" w:fill="FFFFFF"/>
                <w:lang w:val="hy-AM"/>
              </w:rPr>
            </w:pPr>
            <w:r w:rsidRPr="00904997">
              <w:rPr>
                <w:rFonts w:ascii="GHEA Grapalat" w:eastAsia="Calibri" w:hAnsi="GHEA Grapalat" w:cs="Calibri"/>
                <w:shd w:val="clear" w:color="auto" w:fill="FFFFFF"/>
                <w:lang w:val="hy-AM"/>
              </w:rPr>
              <w:t xml:space="preserve">Վերը նշված կարգավորումը համադրելով Նախագծի 1-ին կետի 1-ին ենթակետով առաջարկվող դրույթների հետ, գտնում ենք, որ արդյունքում իրավակիրառ պրակտիկայում կարող է առաջանալ հակասություն: Մասնավորապես, Որոշման հավելվածի 18-րդ կետի փոփոխության դեպքում ստացվում է, որ լիազորված մարմինը հայտում կամ կից փաստաթղթերում թերությունների առկայության դեպքում միայն հարթակի միջոցով է տեղեկացնելու հայտատուին, մինչդեռ, Որոշման հավելվածի նոր խմբագրությամբ շարադրվող 16-րդ կետի համաձայն՝ մինչև 2025 թվականի հունվարի 1-ը </w:t>
            </w:r>
            <w:r w:rsidRPr="00904997">
              <w:rPr>
                <w:rFonts w:ascii="GHEA Grapalat" w:eastAsia="Calibri" w:hAnsi="GHEA Grapalat" w:cs="Calibri"/>
                <w:b/>
                <w:i/>
                <w:shd w:val="clear" w:color="auto" w:fill="FFFFFF"/>
                <w:lang w:val="hy-AM"/>
              </w:rPr>
              <w:t>առձեռն կամ փոստով կամ էլեկտրոնային փոստով ներկայացված հայտերի դեպքում</w:t>
            </w:r>
            <w:r w:rsidRPr="00904997">
              <w:rPr>
                <w:rFonts w:ascii="GHEA Grapalat" w:eastAsia="Calibri" w:hAnsi="GHEA Grapalat" w:cs="Calibri"/>
                <w:shd w:val="clear" w:color="auto" w:fill="FFFFFF"/>
                <w:lang w:val="hy-AM"/>
              </w:rPr>
              <w:t xml:space="preserve"> լիազոր մարմինն ինչպե՞ս է հարթակի միջոցով տեղեկացնելու հայտատուներին, եթե վերջիններս հարթակի միջոցով չեն ներկայացրել հայտը և գրանցված չեն հարթակում:</w:t>
            </w:r>
          </w:p>
          <w:p w14:paraId="2E272DAD" w14:textId="77777777" w:rsidR="00925D83" w:rsidRPr="00904997" w:rsidRDefault="00925D83" w:rsidP="00564952">
            <w:pPr>
              <w:pStyle w:val="NormalWeb"/>
              <w:shd w:val="clear" w:color="auto" w:fill="FFFFFF"/>
              <w:tabs>
                <w:tab w:val="left" w:pos="990"/>
              </w:tabs>
              <w:spacing w:before="0" w:beforeAutospacing="0" w:after="0" w:afterAutospacing="0" w:line="360" w:lineRule="auto"/>
              <w:ind w:firstLine="540"/>
              <w:jc w:val="both"/>
              <w:rPr>
                <w:rFonts w:ascii="GHEA Grapalat" w:hAnsi="GHEA Grapalat" w:cs="Sylfaen"/>
                <w:i/>
                <w:lang w:val="hy-AM"/>
              </w:rPr>
            </w:pPr>
            <w:r w:rsidRPr="00904997">
              <w:rPr>
                <w:rFonts w:ascii="GHEA Grapalat" w:eastAsia="Calibri" w:hAnsi="GHEA Grapalat" w:cs="Calibri"/>
                <w:shd w:val="clear" w:color="auto" w:fill="FFFFFF"/>
                <w:lang w:val="hy-AM"/>
              </w:rPr>
              <w:t xml:space="preserve">Ելնելով վերոգրյալից, անհրաժեշտ է շտկել Նախագծի 1-ին կետի 1-ին և 2-րդ ենթակետերով նախատեսվող կարգավորումների միջև առկա </w:t>
            </w:r>
            <w:r w:rsidRPr="00904997">
              <w:rPr>
                <w:rFonts w:ascii="GHEA Grapalat" w:eastAsia="Calibri" w:hAnsi="GHEA Grapalat" w:cs="Calibri"/>
                <w:shd w:val="clear" w:color="auto" w:fill="FFFFFF"/>
                <w:lang w:val="hy-AM"/>
              </w:rPr>
              <w:lastRenderedPageBreak/>
              <w:t xml:space="preserve">անհամապատասխանությունը՝ նկատի ունենալով </w:t>
            </w:r>
            <w:r w:rsidRPr="00904997">
              <w:rPr>
                <w:rFonts w:ascii="GHEA Grapalat" w:hAnsi="GHEA Grapalat"/>
                <w:lang w:val="hy-AM"/>
              </w:rPr>
              <w:t>«Նորմատիվ ի</w:t>
            </w:r>
            <w:r w:rsidRPr="00904997">
              <w:rPr>
                <w:rFonts w:ascii="GHEA Grapalat" w:hAnsi="GHEA Grapalat" w:cs="Sylfaen"/>
                <w:lang w:val="hy-AM"/>
              </w:rPr>
              <w:t>րավական</w:t>
            </w:r>
            <w:r w:rsidRPr="00904997">
              <w:rPr>
                <w:rFonts w:ascii="GHEA Grapalat" w:hAnsi="GHEA Grapalat"/>
                <w:lang w:val="hy-AM"/>
              </w:rPr>
              <w:t xml:space="preserve"> </w:t>
            </w:r>
            <w:r w:rsidRPr="00904997">
              <w:rPr>
                <w:rFonts w:ascii="GHEA Grapalat" w:hAnsi="GHEA Grapalat" w:cs="Sylfaen"/>
                <w:lang w:val="hy-AM"/>
              </w:rPr>
              <w:t>ակտերի</w:t>
            </w:r>
            <w:r w:rsidRPr="00904997">
              <w:rPr>
                <w:rFonts w:ascii="GHEA Grapalat" w:hAnsi="GHEA Grapalat"/>
                <w:lang w:val="hy-AM"/>
              </w:rPr>
              <w:t xml:space="preserve"> </w:t>
            </w:r>
            <w:r w:rsidRPr="00904997">
              <w:rPr>
                <w:rFonts w:ascii="GHEA Grapalat" w:hAnsi="GHEA Grapalat" w:cs="Sylfaen"/>
                <w:lang w:val="hy-AM"/>
              </w:rPr>
              <w:t>մասին</w:t>
            </w:r>
            <w:r w:rsidRPr="00904997">
              <w:rPr>
                <w:rFonts w:ascii="GHEA Grapalat" w:hAnsi="GHEA Grapalat"/>
                <w:lang w:val="hy-AM"/>
              </w:rPr>
              <w:t xml:space="preserve">» օրենքի 13-րդ հոդվածի 8-րդ մասի դրույթը, համաձայն որի՝ </w:t>
            </w:r>
            <w:r w:rsidRPr="00904997">
              <w:rPr>
                <w:rFonts w:ascii="GHEA Grapalat" w:hAnsi="GHEA Grapalat" w:cs="Sylfaen"/>
                <w:i/>
                <w:lang w:val="hy-AM"/>
              </w:rPr>
              <w:t>նորմատիվ իրավական ակտերում բացառվում են իրավական նորմերի անհիմն կրկնությունները և ներքին հակասությունները:</w:t>
            </w:r>
          </w:p>
          <w:p w14:paraId="30100251" w14:textId="77777777" w:rsidR="00925D83" w:rsidRPr="00904997" w:rsidRDefault="00925D83" w:rsidP="00564952">
            <w:pPr>
              <w:pStyle w:val="NormalWeb"/>
              <w:shd w:val="clear" w:color="auto" w:fill="FFFFFF"/>
              <w:tabs>
                <w:tab w:val="left" w:pos="990"/>
              </w:tabs>
              <w:spacing w:before="0" w:beforeAutospacing="0" w:after="0" w:afterAutospacing="0" w:line="360" w:lineRule="auto"/>
              <w:ind w:firstLine="540"/>
              <w:jc w:val="both"/>
              <w:rPr>
                <w:rFonts w:ascii="GHEA Grapalat" w:hAnsi="GHEA Grapalat" w:cs="Sylfaen"/>
                <w:bCs/>
                <w:lang w:val="hy-AM"/>
              </w:rPr>
            </w:pPr>
            <w:r w:rsidRPr="00904997">
              <w:rPr>
                <w:rFonts w:ascii="GHEA Grapalat" w:hAnsi="GHEA Grapalat" w:cs="Sylfaen"/>
                <w:lang w:val="hy-AM"/>
              </w:rPr>
              <w:t xml:space="preserve">Միաժամանակ, Նախագծի 1-ին կետի 2-րդ ենթակետում </w:t>
            </w:r>
            <w:r w:rsidRPr="00904997">
              <w:rPr>
                <w:rFonts w:ascii="GHEA Grapalat" w:hAnsi="GHEA Grapalat"/>
                <w:lang w:val="hy-AM"/>
              </w:rPr>
              <w:t xml:space="preserve">«Հարթակի» բառն անհրաժեշտ է փոխարինել «հարթակի» բառով՝ նկատի ունենալով </w:t>
            </w:r>
            <w:r w:rsidRPr="00904997">
              <w:rPr>
                <w:rFonts w:ascii="GHEA Grapalat" w:hAnsi="GHEA Grapalat" w:cs="Sylfaen"/>
                <w:lang w:val="hy-AM"/>
              </w:rPr>
              <w:t xml:space="preserve">Նախագծի 1-ին կետի 1-ին ենթակետով առաջարկվող Որոշման հավելվածի 16-րդ կետի նոր խմբագրությունը: Բացի այդ, Նախագծի 1-ին կետի 2-րդ ենթակետում </w:t>
            </w:r>
            <w:r w:rsidRPr="00904997">
              <w:rPr>
                <w:rFonts w:ascii="GHEA Grapalat" w:hAnsi="GHEA Grapalat"/>
                <w:i/>
                <w:lang w:val="hy-AM"/>
              </w:rPr>
              <w:t xml:space="preserve">«հարցում» </w:t>
            </w:r>
            <w:r w:rsidRPr="00904997">
              <w:rPr>
                <w:rFonts w:ascii="GHEA Grapalat" w:hAnsi="GHEA Grapalat"/>
                <w:lang w:val="hy-AM"/>
              </w:rPr>
              <w:t xml:space="preserve">բառն առաջարկում ենք փոխարինել </w:t>
            </w:r>
            <w:r w:rsidRPr="00904997">
              <w:rPr>
                <w:rFonts w:ascii="GHEA Grapalat" w:hAnsi="GHEA Grapalat"/>
                <w:i/>
                <w:lang w:val="hy-AM"/>
              </w:rPr>
              <w:t xml:space="preserve">«ծանուցում» </w:t>
            </w:r>
            <w:r w:rsidRPr="00904997">
              <w:rPr>
                <w:rFonts w:ascii="GHEA Grapalat" w:hAnsi="GHEA Grapalat"/>
                <w:lang w:val="hy-AM"/>
              </w:rPr>
              <w:t xml:space="preserve">բառով, քանի որ </w:t>
            </w:r>
            <w:r w:rsidRPr="00904997">
              <w:rPr>
                <w:rFonts w:ascii="GHEA Grapalat" w:hAnsi="GHEA Grapalat"/>
                <w:i/>
                <w:lang w:val="hy-AM"/>
              </w:rPr>
              <w:t xml:space="preserve">«հարցում» </w:t>
            </w:r>
            <w:r w:rsidRPr="00904997">
              <w:rPr>
                <w:rFonts w:ascii="GHEA Grapalat" w:hAnsi="GHEA Grapalat"/>
                <w:lang w:val="hy-AM"/>
              </w:rPr>
              <w:t>բառի կիրառությունը տվյալ դեպքում իմաստային առումով տեղին չէ:</w:t>
            </w:r>
          </w:p>
          <w:p w14:paraId="7135A74D" w14:textId="77777777" w:rsidR="00925D83" w:rsidRPr="00904997" w:rsidRDefault="00925D83" w:rsidP="00564952">
            <w:pPr>
              <w:spacing w:after="0" w:line="360" w:lineRule="auto"/>
              <w:jc w:val="center"/>
              <w:rPr>
                <w:rFonts w:ascii="GHEA Grapalat" w:hAnsi="GHEA Grapalat"/>
                <w:sz w:val="24"/>
                <w:szCs w:val="24"/>
                <w:lang w:val="hy-AM"/>
              </w:rPr>
            </w:pPr>
          </w:p>
        </w:tc>
        <w:tc>
          <w:tcPr>
            <w:tcW w:w="5040" w:type="dxa"/>
            <w:tcBorders>
              <w:top w:val="outset" w:sz="6" w:space="0" w:color="auto"/>
              <w:left w:val="outset" w:sz="6" w:space="0" w:color="auto"/>
              <w:bottom w:val="outset" w:sz="6" w:space="0" w:color="auto"/>
              <w:right w:val="nil"/>
            </w:tcBorders>
            <w:shd w:val="clear" w:color="auto" w:fill="FFFFFF" w:themeFill="background1"/>
          </w:tcPr>
          <w:p w14:paraId="326038EC" w14:textId="77777777" w:rsidR="00925D83" w:rsidRPr="00904997" w:rsidRDefault="00925D83" w:rsidP="00564952">
            <w:pPr>
              <w:spacing w:after="0" w:line="360" w:lineRule="auto"/>
              <w:jc w:val="center"/>
              <w:rPr>
                <w:rFonts w:ascii="GHEA Grapalat" w:hAnsi="GHEA Grapalat"/>
                <w:b/>
                <w:sz w:val="24"/>
                <w:szCs w:val="24"/>
                <w:lang w:val="hy-AM"/>
              </w:rPr>
            </w:pPr>
            <w:r w:rsidRPr="00904997">
              <w:rPr>
                <w:rFonts w:ascii="GHEA Grapalat" w:hAnsi="GHEA Grapalat"/>
                <w:b/>
                <w:sz w:val="24"/>
                <w:szCs w:val="24"/>
                <w:lang w:val="hy-AM"/>
              </w:rPr>
              <w:lastRenderedPageBreak/>
              <w:t>Ընդունվել է։</w:t>
            </w:r>
          </w:p>
          <w:p w14:paraId="30748AA1" w14:textId="77777777" w:rsidR="00925D83" w:rsidRPr="00904997" w:rsidRDefault="00925D83" w:rsidP="00564952">
            <w:pPr>
              <w:spacing w:after="0" w:line="360" w:lineRule="auto"/>
              <w:rPr>
                <w:rFonts w:ascii="GHEA Grapalat" w:hAnsi="GHEA Grapalat"/>
                <w:sz w:val="24"/>
                <w:szCs w:val="24"/>
                <w:lang w:val="hy-AM"/>
              </w:rPr>
            </w:pPr>
          </w:p>
          <w:p w14:paraId="01F7149D" w14:textId="77777777" w:rsidR="00925D83" w:rsidRPr="00904997" w:rsidRDefault="00925D83" w:rsidP="00564952">
            <w:pPr>
              <w:spacing w:after="0" w:line="360" w:lineRule="auto"/>
              <w:rPr>
                <w:rFonts w:ascii="GHEA Grapalat" w:hAnsi="GHEA Grapalat"/>
                <w:b/>
                <w:sz w:val="24"/>
                <w:szCs w:val="24"/>
                <w:lang w:val="hy-AM"/>
              </w:rPr>
            </w:pPr>
          </w:p>
          <w:p w14:paraId="7EDE8181" w14:textId="77777777" w:rsidR="00925D83" w:rsidRPr="00904997" w:rsidRDefault="00925D83" w:rsidP="00564952">
            <w:pPr>
              <w:spacing w:after="0" w:line="360" w:lineRule="auto"/>
              <w:jc w:val="center"/>
              <w:rPr>
                <w:rFonts w:ascii="GHEA Grapalat" w:hAnsi="GHEA Grapalat"/>
                <w:sz w:val="24"/>
                <w:szCs w:val="24"/>
                <w:lang w:val="hy-AM"/>
              </w:rPr>
            </w:pPr>
          </w:p>
        </w:tc>
        <w:tc>
          <w:tcPr>
            <w:tcW w:w="35" w:type="dxa"/>
            <w:tcBorders>
              <w:left w:val="nil"/>
              <w:right w:val="outset" w:sz="6" w:space="0" w:color="auto"/>
            </w:tcBorders>
            <w:shd w:val="clear" w:color="auto" w:fill="BFBFBF" w:themeFill="background1" w:themeFillShade="BF"/>
            <w:vAlign w:val="center"/>
          </w:tcPr>
          <w:p w14:paraId="391B3417"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2EBCF44C" w14:textId="77777777" w:rsidTr="00564952">
        <w:trPr>
          <w:trHeight w:val="555"/>
          <w:tblCellSpacing w:w="0" w:type="dxa"/>
          <w:jc w:val="center"/>
        </w:trPr>
        <w:tc>
          <w:tcPr>
            <w:tcW w:w="9703" w:type="dxa"/>
            <w:tcBorders>
              <w:left w:val="outset" w:sz="6" w:space="0" w:color="auto"/>
              <w:right w:val="outset" w:sz="6" w:space="0" w:color="auto"/>
            </w:tcBorders>
            <w:shd w:val="clear" w:color="auto" w:fill="FFFFFF" w:themeFill="background1"/>
            <w:vAlign w:val="center"/>
          </w:tcPr>
          <w:p w14:paraId="14B6EC71" w14:textId="77777777" w:rsidR="00925D83" w:rsidRPr="00904997" w:rsidRDefault="00925D83" w:rsidP="00564952">
            <w:pPr>
              <w:pStyle w:val="NormalWeb"/>
              <w:shd w:val="clear" w:color="auto" w:fill="FFFFFF"/>
              <w:tabs>
                <w:tab w:val="left" w:pos="990"/>
              </w:tabs>
              <w:spacing w:before="0" w:beforeAutospacing="0" w:after="0" w:afterAutospacing="0" w:line="360" w:lineRule="auto"/>
              <w:jc w:val="both"/>
              <w:rPr>
                <w:rFonts w:ascii="GHEA Grapalat" w:hAnsi="GHEA Grapalat" w:cs="Sylfaen"/>
                <w:bCs/>
                <w:i/>
                <w:lang w:val="hy-AM"/>
              </w:rPr>
            </w:pPr>
            <w:r w:rsidRPr="00904997">
              <w:rPr>
                <w:rFonts w:ascii="GHEA Grapalat" w:hAnsi="GHEA Grapalat" w:cs="Sylfaen"/>
                <w:lang w:val="hy-AM"/>
              </w:rPr>
              <w:lastRenderedPageBreak/>
              <w:t xml:space="preserve">3.Նախագծի 1-ին կետի 2-րդ ենթակետով նախատեսվող Որոշման հավելվածի նոր խմբագրությամբ շարադրվող 19-րդ կետում </w:t>
            </w:r>
            <w:r w:rsidRPr="00904997">
              <w:rPr>
                <w:rFonts w:ascii="GHEA Grapalat" w:hAnsi="GHEA Grapalat"/>
                <w:i/>
                <w:lang w:val="hy-AM"/>
              </w:rPr>
              <w:t>«</w:t>
            </w:r>
            <w:r w:rsidRPr="00904997">
              <w:rPr>
                <w:rFonts w:ascii="GHEA Grapalat" w:hAnsi="GHEA Grapalat" w:cs="Arial"/>
                <w:i/>
                <w:spacing w:val="-2"/>
                <w:lang w:val="hy-AM"/>
              </w:rPr>
              <w:t>«Բնապահպանության ոլորտի թվային ծառայությունների հարթակ» էլեկտրոնային համակարգի միջոցով</w:t>
            </w:r>
            <w:r w:rsidRPr="00904997">
              <w:rPr>
                <w:rFonts w:ascii="GHEA Grapalat" w:hAnsi="GHEA Grapalat"/>
                <w:i/>
                <w:lang w:val="hy-AM"/>
              </w:rPr>
              <w:t>»</w:t>
            </w:r>
            <w:r w:rsidRPr="00904997">
              <w:rPr>
                <w:rFonts w:ascii="GHEA Grapalat" w:hAnsi="GHEA Grapalat"/>
                <w:lang w:val="hy-AM"/>
              </w:rPr>
              <w:t xml:space="preserve"> բառերն անհրաժեշտ է փոխարինել </w:t>
            </w:r>
            <w:r w:rsidRPr="00904997">
              <w:rPr>
                <w:rFonts w:ascii="GHEA Grapalat" w:hAnsi="GHEA Grapalat"/>
                <w:i/>
                <w:lang w:val="hy-AM"/>
              </w:rPr>
              <w:t>«հարթակի միջոցով»</w:t>
            </w:r>
            <w:r w:rsidRPr="00904997">
              <w:rPr>
                <w:rFonts w:ascii="GHEA Grapalat" w:hAnsi="GHEA Grapalat"/>
                <w:lang w:val="hy-AM"/>
              </w:rPr>
              <w:t xml:space="preserve"> բառերով՝ նկատի ունենալով </w:t>
            </w:r>
            <w:r w:rsidRPr="00904997">
              <w:rPr>
                <w:rFonts w:ascii="GHEA Grapalat" w:hAnsi="GHEA Grapalat" w:cs="Sylfaen"/>
                <w:lang w:val="hy-AM"/>
              </w:rPr>
              <w:t>Որոշման հավելվածի նոր խմբագրությամբ շարադրվող 16-րդ կետի կարգավորումը:</w:t>
            </w:r>
          </w:p>
          <w:p w14:paraId="489959BB" w14:textId="77777777" w:rsidR="00925D83" w:rsidRPr="00904997" w:rsidRDefault="00925D83" w:rsidP="00564952">
            <w:pPr>
              <w:pStyle w:val="NormalWeb"/>
              <w:shd w:val="clear" w:color="auto" w:fill="FFFFFF"/>
              <w:tabs>
                <w:tab w:val="left" w:pos="990"/>
              </w:tabs>
              <w:spacing w:before="0" w:beforeAutospacing="0" w:after="0" w:afterAutospacing="0" w:line="360" w:lineRule="auto"/>
              <w:jc w:val="both"/>
              <w:rPr>
                <w:rFonts w:ascii="GHEA Grapalat" w:eastAsia="Calibri" w:hAnsi="GHEA Grapalat" w:cs="Calibri"/>
                <w:shd w:val="clear" w:color="auto" w:fill="FFFFFF"/>
                <w:lang w:val="hy-AM"/>
              </w:rPr>
            </w:pPr>
          </w:p>
        </w:tc>
        <w:tc>
          <w:tcPr>
            <w:tcW w:w="5040" w:type="dxa"/>
            <w:tcBorders>
              <w:top w:val="outset" w:sz="6" w:space="0" w:color="auto"/>
              <w:left w:val="outset" w:sz="6" w:space="0" w:color="auto"/>
              <w:bottom w:val="outset" w:sz="6" w:space="0" w:color="auto"/>
              <w:right w:val="nil"/>
            </w:tcBorders>
            <w:shd w:val="clear" w:color="auto" w:fill="FFFFFF" w:themeFill="background1"/>
          </w:tcPr>
          <w:p w14:paraId="3E143AFE" w14:textId="77777777" w:rsidR="00925D83" w:rsidRPr="00904997" w:rsidRDefault="00925D83" w:rsidP="00564952">
            <w:pPr>
              <w:spacing w:after="0" w:line="360" w:lineRule="auto"/>
              <w:jc w:val="center"/>
              <w:rPr>
                <w:rFonts w:ascii="GHEA Grapalat" w:hAnsi="GHEA Grapalat"/>
                <w:b/>
                <w:sz w:val="24"/>
                <w:szCs w:val="24"/>
                <w:lang w:val="hy-AM"/>
              </w:rPr>
            </w:pPr>
            <w:r w:rsidRPr="00904997">
              <w:rPr>
                <w:rFonts w:ascii="GHEA Grapalat" w:hAnsi="GHEA Grapalat"/>
                <w:b/>
                <w:sz w:val="24"/>
                <w:szCs w:val="24"/>
                <w:lang w:val="hy-AM"/>
              </w:rPr>
              <w:t>Ընդունվել է։</w:t>
            </w:r>
          </w:p>
          <w:p w14:paraId="2927F6DF" w14:textId="77777777" w:rsidR="00925D83" w:rsidRPr="00904997" w:rsidRDefault="00925D83" w:rsidP="00564952">
            <w:pPr>
              <w:spacing w:after="0" w:line="360" w:lineRule="auto"/>
              <w:jc w:val="center"/>
              <w:rPr>
                <w:rFonts w:ascii="GHEA Grapalat" w:hAnsi="GHEA Grapalat"/>
                <w:b/>
                <w:sz w:val="24"/>
                <w:szCs w:val="24"/>
                <w:lang w:val="hy-AM"/>
              </w:rPr>
            </w:pPr>
          </w:p>
        </w:tc>
        <w:tc>
          <w:tcPr>
            <w:tcW w:w="35" w:type="dxa"/>
            <w:tcBorders>
              <w:left w:val="nil"/>
              <w:right w:val="outset" w:sz="6" w:space="0" w:color="auto"/>
            </w:tcBorders>
            <w:shd w:val="clear" w:color="auto" w:fill="BFBFBF" w:themeFill="background1" w:themeFillShade="BF"/>
            <w:vAlign w:val="center"/>
          </w:tcPr>
          <w:p w14:paraId="7D367F42"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54FD37B8" w14:textId="77777777" w:rsidTr="00564952">
        <w:trPr>
          <w:trHeight w:val="555"/>
          <w:tblCellSpacing w:w="0" w:type="dxa"/>
          <w:jc w:val="center"/>
        </w:trPr>
        <w:tc>
          <w:tcPr>
            <w:tcW w:w="9703" w:type="dxa"/>
            <w:tcBorders>
              <w:left w:val="outset" w:sz="6" w:space="0" w:color="auto"/>
              <w:right w:val="outset" w:sz="6" w:space="0" w:color="auto"/>
            </w:tcBorders>
            <w:shd w:val="clear" w:color="auto" w:fill="FFFFFF" w:themeFill="background1"/>
            <w:vAlign w:val="center"/>
          </w:tcPr>
          <w:p w14:paraId="21F4E20D" w14:textId="77777777" w:rsidR="00925D83" w:rsidRPr="00904997" w:rsidRDefault="00925D83" w:rsidP="00564952">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904997">
              <w:rPr>
                <w:rFonts w:ascii="GHEA Grapalat" w:hAnsi="GHEA Grapalat" w:cs="GHEA Grapalat"/>
                <w:bCs/>
                <w:iCs/>
                <w:lang w:val="hy-AM" w:eastAsia="ru-RU"/>
              </w:rPr>
              <w:t xml:space="preserve">4.Նախագծի 2-րդ կետում </w:t>
            </w:r>
            <w:r w:rsidRPr="00904997">
              <w:rPr>
                <w:rFonts w:ascii="GHEA Grapalat" w:hAnsi="GHEA Grapalat"/>
                <w:i/>
                <w:lang w:val="hy-AM"/>
              </w:rPr>
              <w:t>«հրապարակման հաջորդ օրվանից»</w:t>
            </w:r>
            <w:r w:rsidRPr="00904997">
              <w:rPr>
                <w:rFonts w:ascii="GHEA Grapalat" w:hAnsi="GHEA Grapalat"/>
                <w:lang w:val="hy-AM"/>
              </w:rPr>
              <w:t xml:space="preserve"> բառերն անհրաժեշտ է փոխարինել </w:t>
            </w:r>
            <w:r w:rsidRPr="00904997">
              <w:rPr>
                <w:rFonts w:ascii="GHEA Grapalat" w:hAnsi="GHEA Grapalat"/>
                <w:i/>
                <w:lang w:val="hy-AM"/>
              </w:rPr>
              <w:t>«հրապարակմանը հաջորդող օրվանից»</w:t>
            </w:r>
            <w:r w:rsidRPr="00904997">
              <w:rPr>
                <w:rFonts w:ascii="GHEA Grapalat" w:hAnsi="GHEA Grapalat"/>
                <w:lang w:val="hy-AM"/>
              </w:rPr>
              <w:t xml:space="preserve"> բառերով՝ նկատի ունենալով «Նորմատիվ ի</w:t>
            </w:r>
            <w:r w:rsidRPr="00904997">
              <w:rPr>
                <w:rFonts w:ascii="GHEA Grapalat" w:hAnsi="GHEA Grapalat" w:cs="Sylfaen"/>
                <w:lang w:val="hy-AM"/>
              </w:rPr>
              <w:t>րավական</w:t>
            </w:r>
            <w:r w:rsidRPr="00904997">
              <w:rPr>
                <w:rFonts w:ascii="GHEA Grapalat" w:hAnsi="GHEA Grapalat"/>
                <w:lang w:val="hy-AM"/>
              </w:rPr>
              <w:t xml:space="preserve"> </w:t>
            </w:r>
            <w:r w:rsidRPr="00904997">
              <w:rPr>
                <w:rFonts w:ascii="GHEA Grapalat" w:hAnsi="GHEA Grapalat" w:cs="Sylfaen"/>
                <w:lang w:val="hy-AM"/>
              </w:rPr>
              <w:t>ակտերի</w:t>
            </w:r>
            <w:r w:rsidRPr="00904997">
              <w:rPr>
                <w:rFonts w:ascii="GHEA Grapalat" w:hAnsi="GHEA Grapalat"/>
                <w:lang w:val="hy-AM"/>
              </w:rPr>
              <w:t xml:space="preserve"> </w:t>
            </w:r>
            <w:r w:rsidRPr="00904997">
              <w:rPr>
                <w:rFonts w:ascii="GHEA Grapalat" w:hAnsi="GHEA Grapalat" w:cs="Sylfaen"/>
                <w:lang w:val="hy-AM"/>
              </w:rPr>
              <w:t>մասին</w:t>
            </w:r>
            <w:r w:rsidRPr="00904997">
              <w:rPr>
                <w:rFonts w:ascii="GHEA Grapalat" w:hAnsi="GHEA Grapalat"/>
                <w:lang w:val="hy-AM"/>
              </w:rPr>
              <w:t>» օրենքի 23-րդ հոդվածի 1-ին մասի կարգավորումը:</w:t>
            </w:r>
            <w:r w:rsidRPr="00904997">
              <w:rPr>
                <w:rFonts w:ascii="GHEA Grapalat" w:hAnsi="GHEA Grapalat" w:cs="GHEA Grapalat"/>
                <w:bCs/>
                <w:iCs/>
                <w:lang w:val="hy-AM" w:eastAsia="ru-RU"/>
              </w:rPr>
              <w:t xml:space="preserve"> </w:t>
            </w:r>
          </w:p>
          <w:p w14:paraId="4A90C96A" w14:textId="77777777" w:rsidR="00925D83" w:rsidRPr="00904997" w:rsidRDefault="00925D83" w:rsidP="00564952">
            <w:pPr>
              <w:pStyle w:val="NormalWeb"/>
              <w:shd w:val="clear" w:color="auto" w:fill="FFFFFF"/>
              <w:tabs>
                <w:tab w:val="left" w:pos="990"/>
              </w:tabs>
              <w:spacing w:before="0" w:beforeAutospacing="0" w:after="0" w:afterAutospacing="0" w:line="360" w:lineRule="auto"/>
              <w:jc w:val="both"/>
              <w:rPr>
                <w:rFonts w:ascii="GHEA Grapalat" w:hAnsi="GHEA Grapalat" w:cs="Sylfaen"/>
                <w:lang w:val="hy-AM"/>
              </w:rPr>
            </w:pPr>
          </w:p>
        </w:tc>
        <w:tc>
          <w:tcPr>
            <w:tcW w:w="5040" w:type="dxa"/>
            <w:tcBorders>
              <w:top w:val="outset" w:sz="6" w:space="0" w:color="auto"/>
              <w:left w:val="outset" w:sz="6" w:space="0" w:color="auto"/>
              <w:bottom w:val="outset" w:sz="6" w:space="0" w:color="auto"/>
              <w:right w:val="nil"/>
            </w:tcBorders>
            <w:shd w:val="clear" w:color="auto" w:fill="FFFFFF" w:themeFill="background1"/>
          </w:tcPr>
          <w:p w14:paraId="2F8BC64B" w14:textId="77777777" w:rsidR="00925D83" w:rsidRPr="00904997" w:rsidRDefault="00925D83" w:rsidP="00564952">
            <w:pPr>
              <w:spacing w:after="0" w:line="360" w:lineRule="auto"/>
              <w:jc w:val="center"/>
              <w:rPr>
                <w:rFonts w:ascii="GHEA Grapalat" w:hAnsi="GHEA Grapalat"/>
                <w:b/>
                <w:sz w:val="24"/>
                <w:szCs w:val="24"/>
                <w:lang w:val="hy-AM"/>
              </w:rPr>
            </w:pPr>
            <w:r w:rsidRPr="00904997">
              <w:rPr>
                <w:rFonts w:ascii="GHEA Grapalat" w:hAnsi="GHEA Grapalat"/>
                <w:b/>
                <w:sz w:val="24"/>
                <w:szCs w:val="24"/>
                <w:lang w:val="hy-AM"/>
              </w:rPr>
              <w:t>Ընդունվել է։</w:t>
            </w:r>
          </w:p>
          <w:p w14:paraId="2042FC78" w14:textId="77777777" w:rsidR="00925D83" w:rsidRPr="00904997" w:rsidRDefault="00925D83" w:rsidP="00564952">
            <w:pPr>
              <w:spacing w:after="0" w:line="360" w:lineRule="auto"/>
              <w:jc w:val="center"/>
              <w:rPr>
                <w:rFonts w:ascii="GHEA Grapalat" w:hAnsi="GHEA Grapalat"/>
                <w:b/>
                <w:sz w:val="24"/>
                <w:szCs w:val="24"/>
                <w:lang w:val="hy-AM"/>
              </w:rPr>
            </w:pPr>
          </w:p>
        </w:tc>
        <w:tc>
          <w:tcPr>
            <w:tcW w:w="35" w:type="dxa"/>
            <w:tcBorders>
              <w:left w:val="nil"/>
              <w:right w:val="outset" w:sz="6" w:space="0" w:color="auto"/>
            </w:tcBorders>
            <w:shd w:val="clear" w:color="auto" w:fill="BFBFBF" w:themeFill="background1" w:themeFillShade="BF"/>
            <w:vAlign w:val="center"/>
          </w:tcPr>
          <w:p w14:paraId="44DC5D89"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416C0C40"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114F7DB7" w14:textId="77777777" w:rsidR="00925D83" w:rsidRPr="00904997" w:rsidRDefault="00925D83" w:rsidP="00564952">
            <w:pPr>
              <w:tabs>
                <w:tab w:val="left" w:pos="960"/>
              </w:tabs>
              <w:spacing w:after="0" w:line="360" w:lineRule="auto"/>
              <w:rPr>
                <w:rFonts w:ascii="GHEA Grapalat" w:hAnsi="GHEA Grapalat"/>
                <w:b/>
                <w:bCs/>
                <w:sz w:val="24"/>
                <w:szCs w:val="24"/>
                <w:lang w:val="hy-AM"/>
              </w:rPr>
            </w:pPr>
            <w:r w:rsidRPr="00904997">
              <w:rPr>
                <w:rFonts w:ascii="GHEA Grapalat" w:hAnsi="GHEA Grapalat" w:cs="Cambria Math"/>
                <w:b/>
                <w:bCs/>
                <w:sz w:val="24"/>
                <w:szCs w:val="24"/>
                <w:lang w:val="hy-AM"/>
              </w:rPr>
              <w:lastRenderedPageBreak/>
              <w:t>6</w:t>
            </w:r>
            <w:r w:rsidRPr="00904997">
              <w:rPr>
                <w:rFonts w:ascii="MS Gothic" w:eastAsia="MS Gothic" w:hAnsi="MS Gothic" w:cs="MS Gothic" w:hint="eastAsia"/>
                <w:b/>
                <w:bCs/>
                <w:sz w:val="24"/>
                <w:szCs w:val="24"/>
                <w:lang w:val="hy-AM"/>
              </w:rPr>
              <w:t>․</w:t>
            </w:r>
            <w:r w:rsidRPr="00904997">
              <w:rPr>
                <w:rFonts w:ascii="GHEA Grapalat" w:hAnsi="GHEA Grapalat"/>
                <w:b/>
                <w:bCs/>
                <w:sz w:val="24"/>
                <w:szCs w:val="24"/>
                <w:lang w:val="hy-AM"/>
              </w:rPr>
              <w:t xml:space="preserve"> ՎԱՐՉԱՊԵՏԻ ԱՇԽԱՏԱԿԱԶՄԻ ՏԵՍՉԱԿԱՆ ՄԱՐՄԻՆՆԵՐԻ ՀԱՄԱԿԱՐԳՄԱՆ ԳՐԱՍԵՆՅԱԿ</w:t>
            </w:r>
          </w:p>
        </w:tc>
        <w:tc>
          <w:tcPr>
            <w:tcW w:w="5040" w:type="dxa"/>
            <w:tcBorders>
              <w:top w:val="outset" w:sz="6" w:space="0" w:color="auto"/>
              <w:left w:val="outset" w:sz="6" w:space="0" w:color="auto"/>
              <w:bottom w:val="outset" w:sz="6" w:space="0" w:color="auto"/>
              <w:right w:val="nil"/>
            </w:tcBorders>
            <w:shd w:val="clear" w:color="auto" w:fill="7F7F7F" w:themeFill="text1" w:themeFillTint="80"/>
          </w:tcPr>
          <w:p w14:paraId="3196903A" w14:textId="77777777" w:rsidR="00925D83" w:rsidRPr="00904997" w:rsidRDefault="00925D83" w:rsidP="00564952">
            <w:pPr>
              <w:spacing w:after="0" w:line="360" w:lineRule="auto"/>
              <w:rPr>
                <w:rFonts w:ascii="GHEA Grapalat" w:eastAsia="Times New Roman" w:hAnsi="GHEA Grapalat"/>
                <w:b/>
                <w:bCs/>
                <w:sz w:val="24"/>
                <w:szCs w:val="24"/>
                <w:lang w:val="hy-AM"/>
              </w:rPr>
            </w:pPr>
          </w:p>
          <w:p w14:paraId="7827C421" w14:textId="77777777" w:rsidR="00925D83" w:rsidRPr="00904997" w:rsidRDefault="00925D83" w:rsidP="00564952">
            <w:pPr>
              <w:spacing w:after="0" w:line="360" w:lineRule="auto"/>
              <w:jc w:val="center"/>
              <w:rPr>
                <w:rFonts w:ascii="GHEA Grapalat" w:hAnsi="GHEA Grapalat"/>
                <w:b/>
                <w:sz w:val="24"/>
                <w:szCs w:val="24"/>
              </w:rPr>
            </w:pPr>
            <w:r w:rsidRPr="00904997">
              <w:rPr>
                <w:rFonts w:ascii="GHEA Grapalat" w:eastAsia="Times New Roman" w:hAnsi="GHEA Grapalat"/>
                <w:sz w:val="24"/>
                <w:szCs w:val="24"/>
                <w:lang w:val="hy-AM"/>
              </w:rPr>
              <w:tab/>
            </w:r>
            <w:r w:rsidRPr="00904997">
              <w:rPr>
                <w:rFonts w:ascii="GHEA Grapalat" w:hAnsi="GHEA Grapalat"/>
                <w:b/>
                <w:sz w:val="24"/>
                <w:szCs w:val="24"/>
              </w:rPr>
              <w:t>N 02/12.6/16025-2024</w:t>
            </w:r>
          </w:p>
          <w:p w14:paraId="289C15A2" w14:textId="77777777" w:rsidR="00925D83" w:rsidRPr="00904997" w:rsidRDefault="00925D83" w:rsidP="00564952">
            <w:pPr>
              <w:tabs>
                <w:tab w:val="left" w:pos="960"/>
              </w:tabs>
              <w:spacing w:after="0" w:line="360" w:lineRule="auto"/>
              <w:jc w:val="center"/>
              <w:rPr>
                <w:rFonts w:ascii="GHEA Grapalat" w:eastAsia="Times New Roman" w:hAnsi="GHEA Grapalat"/>
                <w:sz w:val="24"/>
                <w:szCs w:val="24"/>
                <w:lang w:val="hy-AM"/>
              </w:rPr>
            </w:pPr>
            <w:r w:rsidRPr="00904997">
              <w:rPr>
                <w:rFonts w:ascii="GHEA Grapalat" w:hAnsi="GHEA Grapalat"/>
                <w:b/>
                <w:sz w:val="24"/>
                <w:szCs w:val="24"/>
                <w:lang w:val="hy-AM"/>
              </w:rPr>
              <w:t>07</w:t>
            </w:r>
            <w:r w:rsidRPr="00904997">
              <w:rPr>
                <w:rFonts w:ascii="GHEA Grapalat" w:hAnsi="GHEA Grapalat"/>
                <w:b/>
                <w:sz w:val="24"/>
                <w:szCs w:val="24"/>
              </w:rPr>
              <w:t>.0</w:t>
            </w:r>
            <w:r w:rsidRPr="00904997">
              <w:rPr>
                <w:rFonts w:ascii="GHEA Grapalat" w:hAnsi="GHEA Grapalat"/>
                <w:b/>
                <w:sz w:val="24"/>
                <w:szCs w:val="24"/>
                <w:lang w:val="hy-AM"/>
              </w:rPr>
              <w:t>5</w:t>
            </w:r>
            <w:r w:rsidRPr="00904997">
              <w:rPr>
                <w:rFonts w:ascii="GHEA Grapalat" w:hAnsi="GHEA Grapalat"/>
                <w:b/>
                <w:sz w:val="24"/>
                <w:szCs w:val="24"/>
              </w:rPr>
              <w:t>.2024</w:t>
            </w:r>
            <w:r w:rsidRPr="00904997">
              <w:rPr>
                <w:rFonts w:ascii="GHEA Grapalat" w:hAnsi="GHEA Grapalat"/>
                <w:b/>
                <w:sz w:val="24"/>
                <w:szCs w:val="24"/>
                <w:lang w:val="hy-AM"/>
              </w:rPr>
              <w:t>թ</w:t>
            </w:r>
            <w:r w:rsidRPr="00904997">
              <w:rPr>
                <w:rFonts w:ascii="MS Gothic" w:eastAsia="MS Gothic" w:hAnsi="MS Gothic" w:cs="MS Gothic" w:hint="eastAsia"/>
                <w:b/>
                <w:sz w:val="24"/>
                <w:szCs w:val="24"/>
                <w:lang w:val="hy-AM"/>
              </w:rPr>
              <w:t>․</w:t>
            </w:r>
          </w:p>
        </w:tc>
        <w:tc>
          <w:tcPr>
            <w:tcW w:w="35" w:type="dxa"/>
            <w:tcBorders>
              <w:left w:val="nil"/>
              <w:right w:val="outset" w:sz="6" w:space="0" w:color="auto"/>
            </w:tcBorders>
            <w:shd w:val="clear" w:color="auto" w:fill="808080" w:themeFill="background1" w:themeFillShade="80"/>
            <w:vAlign w:val="center"/>
          </w:tcPr>
          <w:p w14:paraId="06F6B435"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25D83" w14:paraId="616B3A9A"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ED986" w14:textId="77777777" w:rsidR="00925D83" w:rsidRPr="00904997" w:rsidRDefault="00925D83" w:rsidP="00564952">
            <w:pPr>
              <w:pStyle w:val="NormalWeb"/>
              <w:spacing w:before="0" w:beforeAutospacing="0" w:after="0" w:afterAutospacing="0" w:line="360" w:lineRule="auto"/>
              <w:ind w:right="61" w:firstLine="567"/>
              <w:jc w:val="both"/>
              <w:rPr>
                <w:rFonts w:ascii="GHEA Grapalat" w:eastAsia="Calibri" w:hAnsi="GHEA Grapalat" w:cs="Calibri"/>
                <w:shd w:val="clear" w:color="auto" w:fill="FFFFFF"/>
                <w:lang w:val="hy-AM"/>
              </w:rPr>
            </w:pPr>
            <w:r w:rsidRPr="00904997">
              <w:rPr>
                <w:rFonts w:ascii="GHEA Grapalat" w:hAnsi="GHEA Grapalat"/>
                <w:lang w:val="hy-AM"/>
              </w:rPr>
              <w:t>1</w:t>
            </w:r>
            <w:r w:rsidRPr="00904997">
              <w:rPr>
                <w:rFonts w:ascii="MS Gothic" w:eastAsia="MS Gothic" w:hAnsi="MS Gothic" w:cs="MS Gothic" w:hint="eastAsia"/>
                <w:lang w:val="hy-AM"/>
              </w:rPr>
              <w:t>․</w:t>
            </w:r>
            <w:r w:rsidRPr="00904997">
              <w:rPr>
                <w:rFonts w:ascii="GHEA Grapalat" w:hAnsi="GHEA Grapalat"/>
                <w:lang w:val="hy-AM"/>
              </w:rPr>
              <w:t xml:space="preserve">Նախագծի 1-ին կետի 2-րդ ենթակետի համաձայն՝ </w:t>
            </w:r>
            <w:r w:rsidRPr="00904997">
              <w:rPr>
                <w:rFonts w:ascii="GHEA Grapalat" w:eastAsia="Calibri" w:hAnsi="GHEA Grapalat" w:cs="Calibri"/>
                <w:shd w:val="clear" w:color="auto" w:fill="FFFFFF"/>
                <w:lang w:val="hy-AM"/>
              </w:rPr>
              <w:t xml:space="preserve">Լիազորված մարմինը հայտը և հայտին կից փաստաթղթերն ստանալուց հետո երեք աշխատանքային օրվա ընթացքում ստուգում է փաստաթղթերի ամբողջականությունը։ Հայտում կամ կից փաստաթղթերում թերությունների առկայության դեպքում լիազորված մարմինը եռօրյա ժամկետում առձեռն, փոստի, էլեկտրոնային փոստի միջոցով ստացված հայտերի դեպքում՝ գրավոր, իսկ հարթակով ստացված հայտերի դեպքում՝ հարթակով ծանուցում է հայտատուին` հինգ աշխատանքային օրվա ընթացքում վերացնելու լիազորված մարմնի նշած թերությունները: </w:t>
            </w:r>
            <w:r w:rsidRPr="00904997">
              <w:rPr>
                <w:rFonts w:ascii="GHEA Grapalat" w:eastAsia="Calibri" w:hAnsi="GHEA Grapalat" w:cs="Calibri"/>
                <w:b/>
                <w:i/>
                <w:shd w:val="clear" w:color="auto" w:fill="FFFFFF"/>
                <w:lang w:val="hy-AM"/>
              </w:rPr>
              <w:t>Լիազորված մարմնի կողմից հայտի քննարկումը կասեցվում է մինչև հայտատուի կողմից փաստաթղթերում թերությունների վերացումը:</w:t>
            </w:r>
            <w:r w:rsidRPr="00904997">
              <w:rPr>
                <w:rFonts w:ascii="MS Gothic" w:eastAsia="MS Gothic" w:hAnsi="MS Gothic" w:cs="MS Gothic" w:hint="eastAsia"/>
                <w:shd w:val="clear" w:color="auto" w:fill="FFFFFF"/>
                <w:lang w:val="hy-AM"/>
              </w:rPr>
              <w:t>․</w:t>
            </w:r>
          </w:p>
          <w:p w14:paraId="5F8BE78F" w14:textId="77777777" w:rsidR="00925D83" w:rsidRPr="00904997" w:rsidRDefault="00925D83" w:rsidP="00564952">
            <w:pPr>
              <w:spacing w:after="0" w:line="360" w:lineRule="auto"/>
              <w:ind w:right="61" w:firstLine="709"/>
              <w:jc w:val="both"/>
              <w:rPr>
                <w:rFonts w:ascii="GHEA Grapalat" w:eastAsia="Times New Roman" w:hAnsi="GHEA Grapalat"/>
                <w:sz w:val="24"/>
                <w:szCs w:val="24"/>
                <w:lang w:val="hy-AM"/>
              </w:rPr>
            </w:pPr>
            <w:r w:rsidRPr="00904997">
              <w:rPr>
                <w:rFonts w:ascii="GHEA Grapalat" w:hAnsi="GHEA Grapalat"/>
                <w:sz w:val="24"/>
                <w:szCs w:val="24"/>
                <w:lang w:val="hy-AM"/>
              </w:rPr>
              <w:t>Գտնում եմ, որ Նախագծի նշված ենթակետի երկրորդ նախադասությամբ նախատեսված կարգավորումը հակասում է «Վարչարարության հիմունքների և վարչական վարույթի մասին» օրենքի (այսուհետ՝ Օրենք) 49-րդ հոդվածին, ինչից ելնելով, առաջարկում եմ այն հանել, հաշվի առնելով ներքոնշյալ իրավակարգավորումները</w:t>
            </w:r>
            <w:r w:rsidRPr="00904997">
              <w:rPr>
                <w:rFonts w:ascii="MS Gothic" w:eastAsia="MS Gothic" w:hAnsi="MS Gothic" w:cs="MS Gothic" w:hint="eastAsia"/>
                <w:sz w:val="24"/>
                <w:szCs w:val="24"/>
                <w:lang w:val="hy-AM"/>
              </w:rPr>
              <w:t>․</w:t>
            </w:r>
          </w:p>
          <w:p w14:paraId="153F38C9" w14:textId="77777777" w:rsidR="00925D83" w:rsidRPr="00904997" w:rsidRDefault="00925D83" w:rsidP="00564952">
            <w:pPr>
              <w:pStyle w:val="NormalWeb"/>
              <w:shd w:val="clear" w:color="auto" w:fill="FFFFFF"/>
              <w:spacing w:before="0" w:beforeAutospacing="0" w:after="0" w:afterAutospacing="0" w:line="360" w:lineRule="auto"/>
              <w:ind w:right="61" w:firstLine="720"/>
              <w:jc w:val="both"/>
              <w:rPr>
                <w:rFonts w:ascii="GHEA Grapalat" w:hAnsi="GHEA Grapalat"/>
                <w:color w:val="000000"/>
                <w:lang w:val="hy-AM"/>
              </w:rPr>
            </w:pPr>
            <w:r w:rsidRPr="00904997">
              <w:rPr>
                <w:rFonts w:ascii="GHEA Grapalat" w:hAnsi="GHEA Grapalat" w:cs="Arial"/>
                <w:color w:val="000000"/>
                <w:shd w:val="clear" w:color="auto" w:fill="FFFFFF"/>
                <w:lang w:val="hy-AM" w:eastAsia="ru-RU"/>
              </w:rPr>
              <w:t xml:space="preserve">Օրենքի 20-րդ հոդվածի 2-րդ մասի համաձայն՝ </w:t>
            </w:r>
            <w:r w:rsidRPr="00904997">
              <w:rPr>
                <w:rFonts w:ascii="GHEA Grapalat" w:hAnsi="GHEA Grapalat" w:cs="Verdana"/>
                <w:b/>
                <w:i/>
                <w:color w:val="191919"/>
                <w:lang w:val="hy-AM"/>
              </w:rPr>
              <w:t xml:space="preserve">վարչական վարույթը հարուցվում է անձի (անձանց) դիմումի (…) </w:t>
            </w:r>
            <w:r w:rsidRPr="00904997">
              <w:rPr>
                <w:rFonts w:ascii="GHEA Grapalat" w:hAnsi="GHEA Grapalat" w:cs="Verdana"/>
                <w:color w:val="191919"/>
                <w:lang w:val="hy-AM"/>
              </w:rPr>
              <w:t xml:space="preserve">հիման վրա (հարուցման փուլ): Օրենքի 30-րդ հոդվածի 1-ին մասի «ա» կետի համաձայն՝ </w:t>
            </w:r>
            <w:r w:rsidRPr="00904997">
              <w:rPr>
                <w:rFonts w:ascii="GHEA Grapalat" w:hAnsi="GHEA Grapalat"/>
                <w:color w:val="000000"/>
                <w:lang w:val="hy-AM"/>
              </w:rPr>
              <w:t xml:space="preserve"> </w:t>
            </w:r>
            <w:r w:rsidRPr="00904997">
              <w:rPr>
                <w:rFonts w:ascii="GHEA Grapalat" w:hAnsi="GHEA Grapalat" w:cs="Verdana"/>
                <w:color w:val="191919"/>
                <w:lang w:val="hy-AM"/>
              </w:rPr>
              <w:t xml:space="preserve">վարչական վարույթ հարուցելու հիմքերն են` </w:t>
            </w:r>
            <w:r w:rsidRPr="00904997">
              <w:rPr>
                <w:rFonts w:ascii="GHEA Grapalat" w:hAnsi="GHEA Grapalat" w:cs="Verdana"/>
                <w:b/>
                <w:i/>
                <w:color w:val="191919"/>
                <w:lang w:val="hy-AM"/>
              </w:rPr>
              <w:t>անձի դիմումը</w:t>
            </w:r>
            <w:r w:rsidRPr="00904997">
              <w:rPr>
                <w:rFonts w:ascii="GHEA Grapalat" w:hAnsi="GHEA Grapalat" w:cs="Verdana"/>
                <w:color w:val="191919"/>
                <w:lang w:val="hy-AM"/>
              </w:rPr>
              <w:t>, բողոքը, իսկ 2-րդ մասի համաձայն՝ (</w:t>
            </w:r>
            <w:r w:rsidRPr="00904997">
              <w:rPr>
                <w:rFonts w:ascii="MS Gothic" w:eastAsia="MS Gothic" w:hAnsi="MS Gothic" w:cs="MS Gothic" w:hint="eastAsia"/>
                <w:color w:val="191919"/>
                <w:lang w:val="hy-AM"/>
              </w:rPr>
              <w:t>․․․</w:t>
            </w:r>
            <w:r w:rsidRPr="00904997">
              <w:rPr>
                <w:rFonts w:ascii="GHEA Grapalat" w:hAnsi="GHEA Grapalat" w:cs="Verdana"/>
                <w:color w:val="191919"/>
                <w:lang w:val="hy-AM"/>
              </w:rPr>
              <w:t xml:space="preserve">) </w:t>
            </w:r>
            <w:r w:rsidRPr="00904997">
              <w:rPr>
                <w:rFonts w:ascii="GHEA Grapalat" w:hAnsi="GHEA Grapalat" w:cs="Verdana"/>
                <w:b/>
                <w:i/>
                <w:color w:val="191919"/>
                <w:lang w:val="hy-AM"/>
              </w:rPr>
              <w:t xml:space="preserve">վարչական վարույթը </w:t>
            </w:r>
            <w:r w:rsidRPr="00904997">
              <w:rPr>
                <w:rFonts w:ascii="GHEA Grapalat" w:hAnsi="GHEA Grapalat" w:cs="Verdana"/>
                <w:b/>
                <w:i/>
                <w:color w:val="191919"/>
                <w:lang w:val="hy-AM"/>
              </w:rPr>
              <w:lastRenderedPageBreak/>
              <w:t xml:space="preserve">համարվում է հարուցված` համապատասխան դիմումը </w:t>
            </w:r>
            <w:r w:rsidRPr="00904997">
              <w:rPr>
                <w:rFonts w:ascii="GHEA Grapalat" w:hAnsi="GHEA Grapalat" w:cs="Verdana"/>
                <w:color w:val="191919"/>
                <w:lang w:val="hy-AM"/>
              </w:rPr>
              <w:t xml:space="preserve">կամ բողոքը </w:t>
            </w:r>
            <w:r w:rsidRPr="00904997">
              <w:rPr>
                <w:rFonts w:ascii="GHEA Grapalat" w:hAnsi="GHEA Grapalat" w:cs="Verdana"/>
                <w:b/>
                <w:i/>
                <w:color w:val="191919"/>
                <w:lang w:val="hy-AM"/>
              </w:rPr>
              <w:t>վարչական մարմնում ստանալու օրվանից</w:t>
            </w:r>
            <w:r w:rsidRPr="00904997">
              <w:rPr>
                <w:rFonts w:ascii="GHEA Grapalat" w:hAnsi="GHEA Grapalat" w:cs="Verdana"/>
                <w:color w:val="191919"/>
                <w:lang w:val="hy-AM"/>
              </w:rPr>
              <w:t xml:space="preserve"> (…): Օրենքի 20-րդ հոդվածի 3-րդ մասի համաձայն՝ դիմումին կամ վարչական մարմնի նախաձեռնությանը համապատասխան իրականացվում են </w:t>
            </w:r>
            <w:r w:rsidRPr="00904997">
              <w:rPr>
                <w:rFonts w:ascii="GHEA Grapalat" w:hAnsi="GHEA Grapalat" w:cs="Verdana"/>
                <w:b/>
                <w:i/>
                <w:color w:val="191919"/>
                <w:lang w:val="hy-AM"/>
              </w:rPr>
              <w:t>վարչական գործի քննարկման հետ կապված` օրենքով նախատեսված գործառույթները (ընթացիկ փուլ)։ Օրենքի 49-րդ հոդվածի համաձայն՝</w:t>
            </w:r>
            <w:r w:rsidRPr="00904997">
              <w:rPr>
                <w:rFonts w:ascii="GHEA Grapalat" w:hAnsi="GHEA Grapalat"/>
                <w:color w:val="000000"/>
                <w:lang w:val="hy-AM"/>
              </w:rPr>
              <w:t xml:space="preserve"> վարչական մարմինը </w:t>
            </w:r>
            <w:r w:rsidRPr="00904997">
              <w:rPr>
                <w:rFonts w:ascii="GHEA Grapalat" w:hAnsi="GHEA Grapalat"/>
                <w:b/>
                <w:i/>
                <w:color w:val="000000"/>
                <w:lang w:val="hy-AM"/>
              </w:rPr>
              <w:t>պարտավոր է կասեցնել</w:t>
            </w:r>
            <w:r w:rsidRPr="00904997">
              <w:rPr>
                <w:rFonts w:ascii="GHEA Grapalat" w:hAnsi="GHEA Grapalat"/>
                <w:color w:val="000000"/>
                <w:lang w:val="hy-AM"/>
              </w:rPr>
              <w:t xml:space="preserve"> վարչական վարույթը, եթե` անհնարին է տվյալ վարույթի արդյունքում ակնկալվող վարչական ակտի ընդունումը </w:t>
            </w:r>
            <w:r w:rsidRPr="00904997">
              <w:rPr>
                <w:rFonts w:ascii="GHEA Grapalat" w:hAnsi="GHEA Grapalat"/>
                <w:b/>
                <w:i/>
                <w:color w:val="000000"/>
                <w:lang w:val="hy-AM"/>
              </w:rPr>
              <w:t>մինչև սահմանադրական, վարչական, քաղաքացիական կամ քրեական դատավարության կարգով քննվող գործով որոշում (դատական ակտ) կայացնելը,</w:t>
            </w:r>
            <w:r w:rsidRPr="00904997">
              <w:rPr>
                <w:rFonts w:ascii="GHEA Grapalat" w:hAnsi="GHEA Grapalat"/>
                <w:color w:val="000000"/>
                <w:lang w:val="hy-AM"/>
              </w:rPr>
              <w:t xml:space="preserve"> </w:t>
            </w:r>
            <w:r w:rsidRPr="00904997">
              <w:rPr>
                <w:rFonts w:ascii="GHEA Grapalat" w:hAnsi="GHEA Grapalat"/>
                <w:b/>
                <w:i/>
                <w:color w:val="000000"/>
                <w:lang w:val="hy-AM"/>
              </w:rPr>
              <w:t>վարույթին չի ներկայացել վարչական ակտի հասցեատերը, իսկ օրենքը բացառում է առանց նրա ներկայության համապատասխան վարչական ակտ ընդունելը, վարչական ակտի ընդունումը հնարավոր է միայն այդ ակտի հասցեատիրոջն ի հայտ բերելու դեպքում:</w:t>
            </w:r>
            <w:r w:rsidRPr="00904997">
              <w:rPr>
                <w:rFonts w:ascii="GHEA Grapalat" w:hAnsi="GHEA Grapalat"/>
                <w:color w:val="000000"/>
                <w:lang w:val="hy-AM"/>
              </w:rPr>
              <w:t xml:space="preserve"> Վարչական մարմինը </w:t>
            </w:r>
            <w:r w:rsidRPr="00904997">
              <w:rPr>
                <w:rFonts w:ascii="GHEA Grapalat" w:hAnsi="GHEA Grapalat"/>
                <w:b/>
                <w:i/>
                <w:color w:val="000000"/>
                <w:lang w:val="hy-AM"/>
              </w:rPr>
              <w:t>կարող է կասեցնել</w:t>
            </w:r>
            <w:r w:rsidRPr="00904997">
              <w:rPr>
                <w:rFonts w:ascii="GHEA Grapalat" w:hAnsi="GHEA Grapalat"/>
                <w:color w:val="000000"/>
                <w:lang w:val="hy-AM"/>
              </w:rPr>
              <w:t xml:space="preserve"> վարչական վարույթը, եթե` </w:t>
            </w:r>
            <w:r w:rsidRPr="00904997">
              <w:rPr>
                <w:rFonts w:ascii="GHEA Grapalat" w:hAnsi="GHEA Grapalat"/>
                <w:b/>
                <w:i/>
                <w:color w:val="000000"/>
                <w:lang w:val="hy-AM"/>
              </w:rPr>
              <w:t>վարչական ակտի հասցեատերը բացակայում է, և վարչական մարմինը, նախքան վարչական ակտ ընդունելը, անհրաժեշտ է համարում նրա ներկայությունը` վարույթին առնչվող որոշ կարևոր հանգամանքներ նրանից պարզելու համար,</w:t>
            </w:r>
            <w:r w:rsidRPr="00904997">
              <w:rPr>
                <w:rFonts w:ascii="GHEA Grapalat" w:hAnsi="GHEA Grapalat"/>
                <w:color w:val="000000"/>
                <w:lang w:val="hy-AM"/>
              </w:rPr>
              <w:t xml:space="preserve"> </w:t>
            </w:r>
            <w:r w:rsidRPr="00904997">
              <w:rPr>
                <w:rFonts w:ascii="GHEA Grapalat" w:hAnsi="GHEA Grapalat"/>
                <w:b/>
                <w:i/>
                <w:color w:val="000000"/>
                <w:lang w:val="hy-AM"/>
              </w:rPr>
              <w:t>ընդունվելիք վարչական ակտի հասցեատեր իրավաբանական անձը վերակազմակերպվում է:</w:t>
            </w:r>
            <w:r w:rsidRPr="00904997">
              <w:rPr>
                <w:rFonts w:ascii="GHEA Grapalat" w:hAnsi="GHEA Grapalat"/>
                <w:color w:val="000000"/>
                <w:lang w:val="hy-AM"/>
              </w:rPr>
              <w:t xml:space="preserve"> Վարչական վարույթը կարող է կասեցվել նաև</w:t>
            </w:r>
            <w:r w:rsidRPr="00904997">
              <w:rPr>
                <w:rFonts w:ascii="GHEA Grapalat" w:hAnsi="GHEA Grapalat"/>
                <w:b/>
                <w:i/>
                <w:color w:val="000000"/>
                <w:lang w:val="hy-AM"/>
              </w:rPr>
              <w:t xml:space="preserve"> օրենքով նախատեսված</w:t>
            </w:r>
            <w:r w:rsidRPr="00904997">
              <w:rPr>
                <w:rFonts w:ascii="GHEA Grapalat" w:hAnsi="GHEA Grapalat"/>
                <w:color w:val="000000"/>
                <w:lang w:val="hy-AM"/>
              </w:rPr>
              <w:t xml:space="preserve"> այլ դեպքերում:</w:t>
            </w:r>
          </w:p>
          <w:p w14:paraId="357236B6" w14:textId="77777777" w:rsidR="00925D83" w:rsidRPr="00904997" w:rsidRDefault="00925D83" w:rsidP="00564952">
            <w:pPr>
              <w:pStyle w:val="NormalWeb"/>
              <w:spacing w:before="0" w:beforeAutospacing="0" w:after="0" w:afterAutospacing="0" w:line="360" w:lineRule="auto"/>
              <w:ind w:right="61" w:firstLine="567"/>
              <w:jc w:val="both"/>
              <w:rPr>
                <w:rFonts w:ascii="GHEA Grapalat" w:hAnsi="GHEA Grapalat" w:cs="Cambria Math"/>
                <w:b/>
                <w:bCs/>
                <w:lang w:val="hy-AM"/>
              </w:rPr>
            </w:pPr>
            <w:r w:rsidRPr="00904997">
              <w:rPr>
                <w:rFonts w:ascii="GHEA Grapalat" w:hAnsi="GHEA Grapalat"/>
                <w:color w:val="000000"/>
                <w:lang w:val="hy-AM"/>
              </w:rPr>
              <w:tab/>
              <w:t xml:space="preserve">Ամբողջ վերոգրյալը հաշվի առնելով և նկատի ունենալով, որ Օրենքի 49-րդ հոդվածում ամրագրված հիմքերի կազմում բացակայում է՝ վարչական մարմնի (Լիազոր մարմին) մատնանշած </w:t>
            </w:r>
            <w:r w:rsidRPr="00904997">
              <w:rPr>
                <w:rFonts w:ascii="GHEA Grapalat" w:hAnsi="GHEA Grapalat"/>
                <w:b/>
                <w:i/>
                <w:color w:val="000000"/>
                <w:lang w:val="hy-AM"/>
              </w:rPr>
              <w:t>թերությունները</w:t>
            </w:r>
            <w:r w:rsidRPr="00904997">
              <w:rPr>
                <w:rFonts w:ascii="GHEA Grapalat" w:hAnsi="GHEA Grapalat"/>
                <w:color w:val="000000"/>
                <w:lang w:val="hy-AM"/>
              </w:rPr>
              <w:t xml:space="preserve"> </w:t>
            </w:r>
            <w:r w:rsidRPr="00904997">
              <w:rPr>
                <w:rFonts w:ascii="GHEA Grapalat" w:hAnsi="GHEA Grapalat"/>
                <w:b/>
                <w:i/>
                <w:color w:val="000000"/>
                <w:lang w:val="hy-AM"/>
              </w:rPr>
              <w:t>վերացնելու ժամանակահատվածում</w:t>
            </w:r>
            <w:r w:rsidRPr="00904997">
              <w:rPr>
                <w:rFonts w:ascii="GHEA Grapalat" w:hAnsi="GHEA Grapalat"/>
                <w:color w:val="000000"/>
                <w:lang w:val="hy-AM"/>
              </w:rPr>
              <w:t xml:space="preserve"> </w:t>
            </w:r>
            <w:r w:rsidRPr="00904997">
              <w:rPr>
                <w:rFonts w:ascii="GHEA Grapalat" w:hAnsi="GHEA Grapalat"/>
                <w:color w:val="000000"/>
                <w:lang w:val="hy-AM"/>
              </w:rPr>
              <w:lastRenderedPageBreak/>
              <w:t xml:space="preserve">վարչական վարույթը կասեցնելու հիմքը, ուստի առաջարկում եմ Նախագծի նշված ենթակետից </w:t>
            </w:r>
            <w:r w:rsidRPr="00904997">
              <w:rPr>
                <w:rFonts w:ascii="GHEA Grapalat" w:hAnsi="GHEA Grapalat"/>
                <w:b/>
                <w:i/>
                <w:color w:val="000000"/>
                <w:lang w:val="hy-AM"/>
              </w:rPr>
              <w:t>«</w:t>
            </w:r>
            <w:r w:rsidRPr="00904997">
              <w:rPr>
                <w:rFonts w:ascii="GHEA Grapalat" w:eastAsia="Calibri" w:hAnsi="GHEA Grapalat" w:cs="Calibri"/>
                <w:b/>
                <w:i/>
                <w:shd w:val="clear" w:color="auto" w:fill="FFFFFF"/>
                <w:lang w:val="hy-AM"/>
              </w:rPr>
              <w:t xml:space="preserve">Լիազորված մարմնի կողմից հայտի քննարկումը կասեցվում է մինչև հայտատուի կողմից փաստաթղթերում թերությունների վերացումը:» </w:t>
            </w:r>
            <w:r w:rsidRPr="00904997">
              <w:rPr>
                <w:rFonts w:ascii="GHEA Grapalat" w:eastAsia="Calibri" w:hAnsi="GHEA Grapalat" w:cs="Calibri"/>
                <w:shd w:val="clear" w:color="auto" w:fill="FFFFFF"/>
                <w:lang w:val="hy-AM"/>
              </w:rPr>
              <w:t xml:space="preserve">նախադասությունը </w:t>
            </w:r>
            <w:r w:rsidRPr="00904997">
              <w:rPr>
                <w:rFonts w:ascii="GHEA Grapalat" w:hAnsi="GHEA Grapalat"/>
                <w:color w:val="000000"/>
                <w:lang w:val="hy-AM"/>
              </w:rPr>
              <w:t>հանել։</w:t>
            </w:r>
            <w:r w:rsidRPr="00904997">
              <w:rPr>
                <w:rFonts w:ascii="GHEA Grapalat" w:eastAsia="Calibri" w:hAnsi="GHEA Grapalat" w:cs="Calibri"/>
                <w:shd w:val="clear" w:color="auto" w:fill="FFFFFF"/>
                <w:lang w:val="hy-AM"/>
              </w:rPr>
              <w:t xml:space="preserve"> </w:t>
            </w:r>
          </w:p>
        </w:tc>
        <w:tc>
          <w:tcPr>
            <w:tcW w:w="5040" w:type="dxa"/>
            <w:tcBorders>
              <w:top w:val="outset" w:sz="6" w:space="0" w:color="auto"/>
              <w:left w:val="outset" w:sz="6" w:space="0" w:color="auto"/>
              <w:bottom w:val="outset" w:sz="6" w:space="0" w:color="auto"/>
              <w:right w:val="nil"/>
            </w:tcBorders>
            <w:shd w:val="clear" w:color="auto" w:fill="FFFFFF" w:themeFill="background1"/>
          </w:tcPr>
          <w:p w14:paraId="79A9A6BA" w14:textId="77777777" w:rsidR="00925D83" w:rsidRPr="00904997" w:rsidRDefault="00925D83" w:rsidP="00564952">
            <w:pPr>
              <w:spacing w:after="0" w:line="360" w:lineRule="auto"/>
              <w:rPr>
                <w:rFonts w:ascii="GHEA Grapalat" w:hAnsi="GHEA Grapalat"/>
                <w:bCs/>
                <w:sz w:val="24"/>
                <w:szCs w:val="24"/>
                <w:lang w:val="hy-AM"/>
              </w:rPr>
            </w:pPr>
            <w:r w:rsidRPr="00904997">
              <w:rPr>
                <w:rFonts w:ascii="GHEA Grapalat" w:hAnsi="GHEA Grapalat"/>
                <w:b/>
                <w:sz w:val="24"/>
                <w:szCs w:val="24"/>
                <w:lang w:val="hy-AM"/>
              </w:rPr>
              <w:lastRenderedPageBreak/>
              <w:t xml:space="preserve">Ընդունվել է։ </w:t>
            </w:r>
            <w:r w:rsidRPr="00904997">
              <w:rPr>
                <w:rFonts w:ascii="GHEA Grapalat" w:hAnsi="GHEA Grapalat"/>
                <w:bCs/>
                <w:sz w:val="24"/>
                <w:szCs w:val="24"/>
                <w:lang w:val="hy-AM"/>
              </w:rPr>
              <w:t>Նախագծում կատարվել է փոփոխություն։</w:t>
            </w:r>
          </w:p>
          <w:p w14:paraId="7C6E19C3" w14:textId="77777777" w:rsidR="00925D83" w:rsidRPr="00904997" w:rsidRDefault="00925D83" w:rsidP="00564952">
            <w:pPr>
              <w:spacing w:after="0" w:line="360" w:lineRule="auto"/>
              <w:rPr>
                <w:rFonts w:ascii="GHEA Grapalat" w:eastAsia="Times New Roman" w:hAnsi="GHEA Grapalat"/>
                <w:b/>
                <w:bCs/>
                <w:sz w:val="24"/>
                <w:szCs w:val="24"/>
                <w:lang w:val="hy-AM"/>
              </w:rPr>
            </w:pPr>
          </w:p>
        </w:tc>
        <w:tc>
          <w:tcPr>
            <w:tcW w:w="35" w:type="dxa"/>
            <w:tcBorders>
              <w:left w:val="nil"/>
              <w:right w:val="outset" w:sz="6" w:space="0" w:color="auto"/>
            </w:tcBorders>
            <w:shd w:val="clear" w:color="auto" w:fill="FFFFFF" w:themeFill="background1"/>
            <w:vAlign w:val="center"/>
          </w:tcPr>
          <w:p w14:paraId="26DF5922"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25D83" w14:paraId="21EBA859"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40A32" w14:textId="77777777" w:rsidR="00925D83" w:rsidRPr="00904997" w:rsidRDefault="00925D83" w:rsidP="00564952">
            <w:pPr>
              <w:pStyle w:val="NoSpacing"/>
              <w:spacing w:line="360" w:lineRule="auto"/>
              <w:ind w:right="61" w:firstLine="709"/>
              <w:jc w:val="both"/>
              <w:rPr>
                <w:rFonts w:ascii="GHEA Grapalat" w:hAnsi="GHEA Grapalat" w:cs="Arial"/>
                <w:spacing w:val="-2"/>
                <w:sz w:val="24"/>
                <w:szCs w:val="24"/>
                <w:lang w:val="hy-AM"/>
              </w:rPr>
            </w:pPr>
            <w:r w:rsidRPr="00904997">
              <w:rPr>
                <w:rFonts w:ascii="GHEA Grapalat" w:hAnsi="GHEA Grapalat"/>
                <w:color w:val="000000"/>
                <w:sz w:val="24"/>
                <w:szCs w:val="24"/>
                <w:lang w:val="hy-AM"/>
              </w:rPr>
              <w:lastRenderedPageBreak/>
              <w:t>2. Նախագծի 1-ին կետի 3-րդ ենթակետի համաձայն՝</w:t>
            </w:r>
            <w:r w:rsidRPr="00904997">
              <w:rPr>
                <w:rFonts w:ascii="GHEA Grapalat" w:hAnsi="GHEA Grapalat"/>
                <w:color w:val="000000"/>
                <w:sz w:val="24"/>
                <w:szCs w:val="24"/>
                <w:shd w:val="clear" w:color="auto" w:fill="FFFFFF"/>
                <w:lang w:val="hy-AM"/>
              </w:rPr>
              <w:t xml:space="preserve"> Լիազորված մարմինը հայտը և դրան կից ներկայացված փաստաթղթերն ստանալուց հետո 15-օրյա ժամկետում հայտատուի հետ կնքում է պայմանագիր </w:t>
            </w:r>
            <w:r w:rsidRPr="00904997">
              <w:rPr>
                <w:rFonts w:ascii="GHEA Grapalat" w:hAnsi="GHEA Grapalat"/>
                <w:b/>
                <w:i/>
                <w:color w:val="000000"/>
                <w:sz w:val="24"/>
                <w:szCs w:val="24"/>
                <w:shd w:val="clear" w:color="auto" w:fill="FFFFFF"/>
                <w:lang w:val="hy-AM"/>
              </w:rPr>
              <w:t>կամ մերժում է հայտը</w:t>
            </w:r>
            <w:r w:rsidRPr="00904997">
              <w:rPr>
                <w:rFonts w:ascii="GHEA Grapalat" w:hAnsi="GHEA Grapalat"/>
                <w:color w:val="000000"/>
                <w:sz w:val="24"/>
                <w:szCs w:val="24"/>
                <w:shd w:val="clear" w:color="auto" w:fill="FFFFFF"/>
                <w:lang w:val="hy-AM"/>
              </w:rPr>
              <w:t xml:space="preserve">: </w:t>
            </w:r>
            <w:r w:rsidRPr="00904997">
              <w:rPr>
                <w:rFonts w:ascii="GHEA Grapalat" w:hAnsi="GHEA Grapalat" w:cs="Arial"/>
                <w:spacing w:val="-2"/>
                <w:sz w:val="24"/>
                <w:szCs w:val="24"/>
                <w:lang w:val="hy-AM"/>
              </w:rPr>
              <w:t xml:space="preserve">Պայմանագիրը կամ դրա կնքման մասին </w:t>
            </w:r>
            <w:r w:rsidRPr="00904997">
              <w:rPr>
                <w:rFonts w:ascii="GHEA Grapalat" w:hAnsi="GHEA Grapalat" w:cs="Arial"/>
                <w:b/>
                <w:i/>
                <w:spacing w:val="-2"/>
                <w:sz w:val="24"/>
                <w:szCs w:val="24"/>
                <w:lang w:val="hy-AM"/>
              </w:rPr>
              <w:t>հայտի մերժման</w:t>
            </w:r>
            <w:r w:rsidRPr="00904997">
              <w:rPr>
                <w:rFonts w:ascii="GHEA Grapalat" w:hAnsi="GHEA Grapalat" w:cs="Arial"/>
                <w:spacing w:val="-2"/>
                <w:sz w:val="24"/>
                <w:szCs w:val="24"/>
                <w:lang w:val="hy-AM"/>
              </w:rPr>
              <w:t xml:space="preserve"> մասին տեղեկատվությունը տրամադրվում է հարթակի միջոցով, իսկ </w:t>
            </w:r>
            <w:r w:rsidRPr="00904997">
              <w:rPr>
                <w:rFonts w:ascii="GHEA Grapalat" w:eastAsia="Calibri" w:hAnsi="GHEA Grapalat" w:cs="Calibri"/>
                <w:sz w:val="24"/>
                <w:szCs w:val="24"/>
                <w:shd w:val="clear" w:color="auto" w:fill="FFFFFF"/>
                <w:lang w:val="hy-AM"/>
              </w:rPr>
              <w:t>առձեռն կամ փոստով կամ էլեկտրոնային փոստի միջոցով</w:t>
            </w:r>
            <w:r w:rsidRPr="00904997">
              <w:rPr>
                <w:rFonts w:ascii="GHEA Grapalat" w:hAnsi="GHEA Grapalat" w:cs="Arial"/>
                <w:spacing w:val="-2"/>
                <w:sz w:val="24"/>
                <w:szCs w:val="24"/>
                <w:lang w:val="hy-AM"/>
              </w:rPr>
              <w:t xml:space="preserve"> ներկայացված հայտերի դեպքում՝ գրավոր։ </w:t>
            </w:r>
            <w:bookmarkStart w:id="2" w:name="_Hlk157094464"/>
          </w:p>
          <w:p w14:paraId="3AF821B7" w14:textId="77777777" w:rsidR="00925D83" w:rsidRPr="00904997" w:rsidRDefault="00925D83" w:rsidP="00564952">
            <w:pPr>
              <w:pStyle w:val="NoSpacing"/>
              <w:spacing w:line="360" w:lineRule="auto"/>
              <w:ind w:right="61" w:firstLine="709"/>
              <w:jc w:val="both"/>
              <w:rPr>
                <w:rFonts w:ascii="GHEA Grapalat" w:hAnsi="GHEA Grapalat" w:cs="Arial"/>
                <w:spacing w:val="-2"/>
                <w:sz w:val="24"/>
                <w:szCs w:val="24"/>
                <w:lang w:val="hy-AM"/>
              </w:rPr>
            </w:pPr>
            <w:r w:rsidRPr="00904997">
              <w:rPr>
                <w:rFonts w:ascii="GHEA Grapalat" w:hAnsi="GHEA Grapalat" w:cs="Arial"/>
                <w:spacing w:val="-2"/>
                <w:sz w:val="24"/>
                <w:szCs w:val="24"/>
                <w:lang w:val="hy-AM"/>
              </w:rPr>
              <w:t>Գտնում եմ, որ առաջարկվող կարգավորումը՝ հայտը մերժելու մասով, հակասում ինչպես Սահմանադրական, այնպես էլ Օրենքի ներքոնշյալ նորմերին</w:t>
            </w:r>
            <w:r w:rsidRPr="00904997">
              <w:rPr>
                <w:rFonts w:ascii="MS Gothic" w:eastAsia="MS Gothic" w:hAnsi="MS Gothic" w:cs="MS Gothic" w:hint="eastAsia"/>
                <w:spacing w:val="-2"/>
                <w:sz w:val="24"/>
                <w:szCs w:val="24"/>
                <w:lang w:val="hy-AM"/>
              </w:rPr>
              <w:t>․</w:t>
            </w:r>
          </w:p>
          <w:bookmarkEnd w:id="2"/>
          <w:p w14:paraId="5C32457E" w14:textId="77777777" w:rsidR="00925D83" w:rsidRPr="00904997" w:rsidRDefault="00925D83" w:rsidP="00564952">
            <w:pPr>
              <w:shd w:val="clear" w:color="auto" w:fill="FFFFFF"/>
              <w:spacing w:after="0" w:line="360" w:lineRule="auto"/>
              <w:ind w:right="61" w:firstLine="708"/>
              <w:jc w:val="both"/>
              <w:rPr>
                <w:rFonts w:ascii="GHEA Grapalat" w:hAnsi="GHEA Grapalat" w:cs="Verdana"/>
                <w:b/>
                <w:i/>
                <w:color w:val="191919"/>
                <w:sz w:val="24"/>
                <w:szCs w:val="24"/>
                <w:lang w:val="hy-AM"/>
              </w:rPr>
            </w:pPr>
            <w:r w:rsidRPr="00904997">
              <w:rPr>
                <w:rFonts w:ascii="GHEA Grapalat" w:hAnsi="GHEA Grapalat" w:cs="Verdana"/>
                <w:color w:val="191919"/>
                <w:sz w:val="24"/>
                <w:szCs w:val="24"/>
                <w:lang w:val="hy-AM"/>
              </w:rPr>
              <w:t xml:space="preserve">Սահմանադրության 50-րդ հոդվածի 3-րդ մասի համաձայն՝ </w:t>
            </w:r>
            <w:r w:rsidRPr="00904997">
              <w:rPr>
                <w:rFonts w:ascii="GHEA Grapalat" w:hAnsi="GHEA Grapalat" w:cs="Verdana"/>
                <w:b/>
                <w:i/>
                <w:color w:val="191919"/>
                <w:sz w:val="24"/>
                <w:szCs w:val="24"/>
                <w:lang w:val="hy-AM"/>
              </w:rPr>
              <w:t xml:space="preserve">պետական </w:t>
            </w:r>
            <w:r w:rsidRPr="00904997">
              <w:rPr>
                <w:rFonts w:ascii="GHEA Grapalat" w:hAnsi="GHEA Grapalat" w:cs="Verdana"/>
                <w:color w:val="191919"/>
                <w:sz w:val="24"/>
                <w:szCs w:val="24"/>
                <w:lang w:val="hy-AM"/>
              </w:rPr>
              <w:t xml:space="preserve">և տեղական ինքնակառավարման </w:t>
            </w:r>
            <w:r w:rsidRPr="00904997">
              <w:rPr>
                <w:rFonts w:ascii="GHEA Grapalat" w:hAnsi="GHEA Grapalat" w:cs="Verdana"/>
                <w:b/>
                <w:i/>
                <w:color w:val="191919"/>
                <w:sz w:val="24"/>
                <w:szCs w:val="24"/>
                <w:lang w:val="hy-AM"/>
              </w:rPr>
              <w:t>մարմիններն ու պաշտոնատար անձինք պարտավոր են մինչև անձի համար միջամտող անհատական ակտն ընդունելը լսել նրան, բացառությամբ օրենքով սահմանված դեպքերի</w:t>
            </w:r>
            <w:r w:rsidRPr="00904997">
              <w:rPr>
                <w:rFonts w:ascii="GHEA Grapalat" w:hAnsi="GHEA Grapalat"/>
                <w:color w:val="000000"/>
                <w:sz w:val="24"/>
                <w:szCs w:val="24"/>
                <w:shd w:val="clear" w:color="auto" w:fill="FFFFFF"/>
                <w:lang w:val="hy-AM"/>
              </w:rPr>
              <w:t xml:space="preserve">։  Օրենքի </w:t>
            </w:r>
            <w:r w:rsidRPr="00904997">
              <w:rPr>
                <w:rFonts w:ascii="GHEA Grapalat" w:hAnsi="GHEA Grapalat" w:cs="Verdana"/>
                <w:color w:val="191919"/>
                <w:sz w:val="24"/>
                <w:szCs w:val="24"/>
                <w:lang w:val="hy-AM"/>
              </w:rPr>
              <w:t xml:space="preserve">38-րդ հոդվածի     1-ին մասի համաձայն՝ վարչական մարմինը վարչական վարույթի ընթացքում </w:t>
            </w:r>
            <w:r w:rsidRPr="00904997">
              <w:rPr>
                <w:rFonts w:ascii="GHEA Grapalat" w:hAnsi="GHEA Grapalat" w:cs="Verdana"/>
                <w:b/>
                <w:i/>
                <w:color w:val="191919"/>
                <w:sz w:val="24"/>
                <w:szCs w:val="24"/>
                <w:lang w:val="hy-AM"/>
              </w:rPr>
              <w:t>պարտավոր է վարույթի մասնակիցներին և նրանց ներկայացուցիչներին հնարավորություն տալ արտահայտվելու վարչական վարույթում քննարկվող փաստական հանգամանքների վերաբերյալ:</w:t>
            </w:r>
            <w:r w:rsidRPr="00904997">
              <w:rPr>
                <w:rFonts w:ascii="GHEA Grapalat" w:hAnsi="GHEA Grapalat" w:cs="Verdana"/>
                <w:color w:val="191919"/>
                <w:sz w:val="24"/>
                <w:szCs w:val="24"/>
                <w:lang w:val="hy-AM"/>
              </w:rPr>
              <w:t xml:space="preserve"> Օրենքի 20-րդ հոդվածի 4-րդ մասի համաձայն՝ վարչական վարույթը </w:t>
            </w:r>
            <w:r w:rsidRPr="00904997">
              <w:rPr>
                <w:rFonts w:ascii="GHEA Grapalat" w:hAnsi="GHEA Grapalat" w:cs="Verdana"/>
                <w:b/>
                <w:color w:val="191919"/>
                <w:sz w:val="24"/>
                <w:szCs w:val="24"/>
                <w:lang w:val="hy-AM"/>
              </w:rPr>
              <w:t>եզրափակվում է վարչական ակտի ընդունմամբ (եզրափակիչ փուլ)</w:t>
            </w:r>
            <w:r w:rsidRPr="00904997">
              <w:rPr>
                <w:rFonts w:ascii="GHEA Grapalat" w:hAnsi="GHEA Grapalat" w:cs="Verdana"/>
                <w:color w:val="191919"/>
                <w:sz w:val="24"/>
                <w:szCs w:val="24"/>
                <w:lang w:val="hy-AM"/>
              </w:rPr>
              <w:t xml:space="preserve">: Օրենքի 53-րդ հոդվածի 2-րդ մասի «բ» կետի համաձայն՝ </w:t>
            </w:r>
            <w:r w:rsidRPr="00904997">
              <w:rPr>
                <w:rFonts w:ascii="GHEA Grapalat" w:hAnsi="GHEA Grapalat"/>
                <w:b/>
                <w:i/>
                <w:color w:val="000000"/>
                <w:sz w:val="24"/>
                <w:szCs w:val="24"/>
                <w:shd w:val="clear" w:color="auto" w:fill="FFFFFF"/>
                <w:lang w:val="hy-AM"/>
              </w:rPr>
              <w:t xml:space="preserve">միջամտող վարչական ակտն այն </w:t>
            </w:r>
            <w:r w:rsidRPr="00904997">
              <w:rPr>
                <w:rFonts w:ascii="GHEA Grapalat" w:hAnsi="GHEA Grapalat"/>
                <w:b/>
                <w:i/>
                <w:color w:val="000000"/>
                <w:sz w:val="24"/>
                <w:szCs w:val="24"/>
                <w:shd w:val="clear" w:color="auto" w:fill="FFFFFF"/>
                <w:lang w:val="hy-AM"/>
              </w:rPr>
              <w:lastRenderedPageBreak/>
              <w:t>վարչական ակտն է, որի միջոցով վարչական մարմինները մերժում, միջամտում, ընդհուպ սահմանափակում են անձանց իրավունքների իրականացումը, որևէ պարտականություն են դնում նրանց վրա կամ ցանկացած այլ եղանակով վատթարացնում են նրանց իրավական կամ փաստացի դրությունը։</w:t>
            </w:r>
            <w:r w:rsidRPr="00904997">
              <w:rPr>
                <w:rFonts w:ascii="GHEA Grapalat" w:hAnsi="GHEA Grapalat" w:cs="Verdana"/>
                <w:b/>
                <w:i/>
                <w:color w:val="191919"/>
                <w:sz w:val="24"/>
                <w:szCs w:val="24"/>
                <w:lang w:val="hy-AM"/>
              </w:rPr>
              <w:t xml:space="preserve"> </w:t>
            </w:r>
          </w:p>
          <w:p w14:paraId="0FA0CEB7" w14:textId="77777777" w:rsidR="00925D83" w:rsidRPr="00904997" w:rsidRDefault="00925D83" w:rsidP="00564952">
            <w:pPr>
              <w:shd w:val="clear" w:color="auto" w:fill="FFFFFF"/>
              <w:spacing w:after="0" w:line="360" w:lineRule="auto"/>
              <w:ind w:right="61" w:firstLine="708"/>
              <w:jc w:val="both"/>
              <w:rPr>
                <w:rFonts w:ascii="GHEA Grapalat" w:hAnsi="GHEA Grapalat"/>
                <w:sz w:val="24"/>
                <w:szCs w:val="24"/>
                <w:lang w:val="hy-AM"/>
              </w:rPr>
            </w:pPr>
            <w:r w:rsidRPr="00904997">
              <w:rPr>
                <w:rFonts w:ascii="GHEA Grapalat" w:hAnsi="GHEA Grapalat" w:cs="Verdana"/>
                <w:color w:val="191919"/>
                <w:sz w:val="24"/>
                <w:szCs w:val="24"/>
                <w:lang w:val="hy-AM"/>
              </w:rPr>
              <w:t xml:space="preserve">Այսպիսով, սահմանադրական հիշյալ նորմի ուժով, վարչական մարմինները կրում են պարտավորություն </w:t>
            </w:r>
            <w:r w:rsidRPr="00904997">
              <w:rPr>
                <w:rFonts w:ascii="GHEA Grapalat" w:hAnsi="GHEA Grapalat"/>
                <w:color w:val="000000"/>
                <w:sz w:val="24"/>
                <w:szCs w:val="24"/>
                <w:shd w:val="clear" w:color="auto" w:fill="FFFFFF"/>
                <w:lang w:val="hy-AM"/>
              </w:rPr>
              <w:t>մինչև անձի համար միջամտող անհատական ակտն ընդունելը լսել նրանց, հետո միայն ընդունել</w:t>
            </w:r>
            <w:r w:rsidRPr="00904997">
              <w:rPr>
                <w:rFonts w:ascii="GHEA Grapalat" w:hAnsi="GHEA Grapalat" w:cs="Verdana"/>
                <w:color w:val="191919"/>
                <w:sz w:val="24"/>
                <w:szCs w:val="24"/>
                <w:lang w:val="hy-AM"/>
              </w:rPr>
              <w:t xml:space="preserve"> միջամտող վարչական ակտ, ուստի </w:t>
            </w:r>
            <w:r w:rsidRPr="00904997">
              <w:rPr>
                <w:rFonts w:ascii="GHEA Grapalat" w:hAnsi="GHEA Grapalat" w:cs="Verdana"/>
                <w:b/>
                <w:i/>
                <w:color w:val="191919"/>
                <w:sz w:val="24"/>
                <w:szCs w:val="24"/>
                <w:lang w:val="hy-AM"/>
              </w:rPr>
              <w:t xml:space="preserve">հայտը 15-օրյա ժամկետում մերժելու և դրա մասին տեղեկատվությունը հարթակի միջոցով տրամադրելու իրավակարգավորումը հակասում է Սահմանադրության 50-րդ հոդվածի 3-րդ մասում ամրագրված կարգավորոմանը՝ դիմողի (հայտատու) </w:t>
            </w:r>
            <w:r w:rsidRPr="00904997">
              <w:rPr>
                <w:rFonts w:ascii="GHEA Grapalat" w:hAnsi="GHEA Grapalat" w:cs="Verdana"/>
                <w:color w:val="191919"/>
                <w:sz w:val="24"/>
                <w:szCs w:val="24"/>
                <w:lang w:val="hy-AM"/>
              </w:rPr>
              <w:t xml:space="preserve">լսված լինելու սահմանադրական իրավունքի իրացումը չապահովելու տեսանկյունից։ Ասվածի համատեքստում առաջարկում եմ </w:t>
            </w:r>
            <w:r w:rsidRPr="00904997">
              <w:rPr>
                <w:rFonts w:ascii="GHEA Grapalat" w:hAnsi="GHEA Grapalat"/>
                <w:color w:val="000000"/>
                <w:sz w:val="24"/>
                <w:szCs w:val="24"/>
                <w:lang w:val="hy-AM"/>
              </w:rPr>
              <w:t xml:space="preserve">Նախագծի 1-ին կետի 3-րդ ենթակետի </w:t>
            </w:r>
            <w:r w:rsidRPr="00904997">
              <w:rPr>
                <w:rFonts w:ascii="GHEA Grapalat" w:hAnsi="GHEA Grapalat" w:cs="Verdana"/>
                <w:color w:val="191919"/>
                <w:sz w:val="24"/>
                <w:szCs w:val="24"/>
                <w:lang w:val="hy-AM"/>
              </w:rPr>
              <w:t xml:space="preserve">կարգավորումները համապատասխանեցնել մատնանշված իրավանորմերի պահանջներին։ </w:t>
            </w:r>
          </w:p>
        </w:tc>
        <w:tc>
          <w:tcPr>
            <w:tcW w:w="5040" w:type="dxa"/>
            <w:tcBorders>
              <w:top w:val="outset" w:sz="6" w:space="0" w:color="auto"/>
              <w:left w:val="outset" w:sz="6" w:space="0" w:color="auto"/>
              <w:bottom w:val="outset" w:sz="6" w:space="0" w:color="auto"/>
              <w:right w:val="nil"/>
            </w:tcBorders>
            <w:shd w:val="clear" w:color="auto" w:fill="FFFFFF" w:themeFill="background1"/>
          </w:tcPr>
          <w:p w14:paraId="2726F116" w14:textId="77777777" w:rsidR="00925D83" w:rsidRPr="00904997" w:rsidRDefault="00925D83" w:rsidP="00564952">
            <w:pPr>
              <w:spacing w:after="0" w:line="360" w:lineRule="auto"/>
              <w:rPr>
                <w:rFonts w:ascii="GHEA Grapalat" w:hAnsi="GHEA Grapalat"/>
                <w:b/>
                <w:sz w:val="24"/>
                <w:szCs w:val="24"/>
                <w:lang w:val="hy-AM"/>
              </w:rPr>
            </w:pPr>
            <w:r w:rsidRPr="00904997">
              <w:rPr>
                <w:rFonts w:ascii="GHEA Grapalat" w:hAnsi="GHEA Grapalat"/>
                <w:b/>
                <w:sz w:val="24"/>
                <w:szCs w:val="24"/>
                <w:lang w:val="hy-AM"/>
              </w:rPr>
              <w:lastRenderedPageBreak/>
              <w:t xml:space="preserve">Ընդունվել է։ </w:t>
            </w:r>
            <w:r w:rsidRPr="00904997">
              <w:rPr>
                <w:rFonts w:ascii="GHEA Grapalat" w:hAnsi="GHEA Grapalat"/>
                <w:bCs/>
                <w:sz w:val="24"/>
                <w:szCs w:val="24"/>
                <w:lang w:val="hy-AM"/>
              </w:rPr>
              <w:t>Նախագծում ավելացվել է նոր 20</w:t>
            </w:r>
            <w:r w:rsidRPr="00904997">
              <w:rPr>
                <w:rFonts w:ascii="MS Gothic" w:eastAsia="MS Gothic" w:hAnsi="MS Gothic" w:cs="MS Gothic" w:hint="eastAsia"/>
                <w:bCs/>
                <w:sz w:val="24"/>
                <w:szCs w:val="24"/>
                <w:lang w:val="hy-AM"/>
              </w:rPr>
              <w:t>․</w:t>
            </w:r>
            <w:r w:rsidRPr="00904997">
              <w:rPr>
                <w:rFonts w:ascii="GHEA Grapalat" w:hAnsi="GHEA Grapalat"/>
                <w:bCs/>
                <w:sz w:val="24"/>
                <w:szCs w:val="24"/>
                <w:lang w:val="hy-AM"/>
              </w:rPr>
              <w:t>1 կետը։</w:t>
            </w:r>
          </w:p>
        </w:tc>
        <w:tc>
          <w:tcPr>
            <w:tcW w:w="35" w:type="dxa"/>
            <w:tcBorders>
              <w:left w:val="nil"/>
              <w:right w:val="outset" w:sz="6" w:space="0" w:color="auto"/>
            </w:tcBorders>
            <w:shd w:val="clear" w:color="auto" w:fill="FFFFFF" w:themeFill="background1"/>
            <w:vAlign w:val="center"/>
          </w:tcPr>
          <w:p w14:paraId="1BFBB216"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3E8E0D81"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68A61434" w14:textId="77777777" w:rsidR="00925D83" w:rsidRPr="00904997" w:rsidRDefault="00925D83" w:rsidP="00564952">
            <w:pPr>
              <w:pStyle w:val="NoSpacing"/>
              <w:spacing w:line="360" w:lineRule="auto"/>
              <w:jc w:val="both"/>
              <w:rPr>
                <w:rFonts w:ascii="GHEA Grapalat" w:hAnsi="GHEA Grapalat"/>
                <w:b/>
                <w:bCs/>
                <w:color w:val="000000"/>
                <w:sz w:val="24"/>
                <w:szCs w:val="24"/>
                <w:lang w:val="hy-AM"/>
              </w:rPr>
            </w:pPr>
            <w:r w:rsidRPr="00904997">
              <w:rPr>
                <w:rFonts w:ascii="GHEA Grapalat" w:hAnsi="GHEA Grapalat"/>
                <w:b/>
                <w:bCs/>
                <w:color w:val="000000"/>
                <w:sz w:val="24"/>
                <w:szCs w:val="24"/>
                <w:lang w:val="hy-AM"/>
              </w:rPr>
              <w:lastRenderedPageBreak/>
              <w:t>7. ՎԱՐՉԱՊԵՏԻ ԱՇԽԱՏԱԿԱԶՄԻ ՏԱՐԱԾՔԱՅԻՆ ԶԱՐԳԱՑՄԱՆ և ՇՐՋԱԿԱ ՄԻՋԱՎԱՅՐԻ ՀԱՐՑԵՐԻ ՎԱՐՉՈՒԹՅՈՒՆ</w:t>
            </w:r>
          </w:p>
        </w:tc>
        <w:tc>
          <w:tcPr>
            <w:tcW w:w="5040" w:type="dxa"/>
            <w:tcBorders>
              <w:top w:val="outset" w:sz="6" w:space="0" w:color="auto"/>
              <w:left w:val="outset" w:sz="6" w:space="0" w:color="auto"/>
              <w:bottom w:val="outset" w:sz="6" w:space="0" w:color="auto"/>
              <w:right w:val="nil"/>
            </w:tcBorders>
            <w:shd w:val="clear" w:color="auto" w:fill="7F7F7F" w:themeFill="text1" w:themeFillTint="80"/>
          </w:tcPr>
          <w:p w14:paraId="4661FFBC" w14:textId="77777777" w:rsidR="00925D83" w:rsidRPr="00904997" w:rsidRDefault="00925D83" w:rsidP="00564952">
            <w:pPr>
              <w:spacing w:after="0" w:line="360" w:lineRule="auto"/>
              <w:jc w:val="center"/>
              <w:rPr>
                <w:rFonts w:ascii="GHEA Grapalat" w:hAnsi="GHEA Grapalat"/>
                <w:b/>
                <w:sz w:val="24"/>
                <w:szCs w:val="24"/>
              </w:rPr>
            </w:pPr>
            <w:r w:rsidRPr="00904997">
              <w:rPr>
                <w:rFonts w:ascii="GHEA Grapalat" w:hAnsi="GHEA Grapalat"/>
                <w:b/>
                <w:sz w:val="24"/>
                <w:szCs w:val="24"/>
              </w:rPr>
              <w:t>N 02/12.6/16025-2024</w:t>
            </w:r>
          </w:p>
          <w:p w14:paraId="389C97E7" w14:textId="77777777" w:rsidR="00925D83" w:rsidRPr="00904997" w:rsidRDefault="00925D83" w:rsidP="00564952">
            <w:pPr>
              <w:spacing w:after="0" w:line="360" w:lineRule="auto"/>
              <w:jc w:val="center"/>
              <w:rPr>
                <w:rFonts w:ascii="GHEA Grapalat" w:hAnsi="GHEA Grapalat"/>
                <w:b/>
                <w:sz w:val="24"/>
                <w:szCs w:val="24"/>
                <w:lang w:val="hy-AM"/>
              </w:rPr>
            </w:pPr>
            <w:r w:rsidRPr="00904997">
              <w:rPr>
                <w:rFonts w:ascii="GHEA Grapalat" w:hAnsi="GHEA Grapalat"/>
                <w:b/>
                <w:sz w:val="24"/>
                <w:szCs w:val="24"/>
                <w:lang w:val="hy-AM"/>
              </w:rPr>
              <w:t>07</w:t>
            </w:r>
            <w:r w:rsidRPr="00904997">
              <w:rPr>
                <w:rFonts w:ascii="GHEA Grapalat" w:hAnsi="GHEA Grapalat"/>
                <w:b/>
                <w:sz w:val="24"/>
                <w:szCs w:val="24"/>
              </w:rPr>
              <w:t>.0</w:t>
            </w:r>
            <w:r w:rsidRPr="00904997">
              <w:rPr>
                <w:rFonts w:ascii="GHEA Grapalat" w:hAnsi="GHEA Grapalat"/>
                <w:b/>
                <w:sz w:val="24"/>
                <w:szCs w:val="24"/>
                <w:lang w:val="hy-AM"/>
              </w:rPr>
              <w:t>5</w:t>
            </w:r>
            <w:r w:rsidRPr="00904997">
              <w:rPr>
                <w:rFonts w:ascii="GHEA Grapalat" w:hAnsi="GHEA Grapalat"/>
                <w:b/>
                <w:sz w:val="24"/>
                <w:szCs w:val="24"/>
              </w:rPr>
              <w:t>.2024</w:t>
            </w:r>
            <w:r w:rsidRPr="00904997">
              <w:rPr>
                <w:rFonts w:ascii="GHEA Grapalat" w:hAnsi="GHEA Grapalat"/>
                <w:b/>
                <w:sz w:val="24"/>
                <w:szCs w:val="24"/>
                <w:lang w:val="hy-AM"/>
              </w:rPr>
              <w:t>թ</w:t>
            </w:r>
            <w:r w:rsidRPr="00904997">
              <w:rPr>
                <w:rFonts w:ascii="MS Gothic" w:eastAsia="MS Gothic" w:hAnsi="MS Gothic" w:cs="MS Gothic" w:hint="eastAsia"/>
                <w:b/>
                <w:sz w:val="24"/>
                <w:szCs w:val="24"/>
                <w:lang w:val="hy-AM"/>
              </w:rPr>
              <w:t>․</w:t>
            </w:r>
          </w:p>
        </w:tc>
        <w:tc>
          <w:tcPr>
            <w:tcW w:w="35" w:type="dxa"/>
            <w:tcBorders>
              <w:left w:val="nil"/>
              <w:right w:val="outset" w:sz="6" w:space="0" w:color="auto"/>
            </w:tcBorders>
            <w:shd w:val="clear" w:color="auto" w:fill="FFFFFF" w:themeFill="background1"/>
            <w:vAlign w:val="center"/>
          </w:tcPr>
          <w:p w14:paraId="6A7C5321"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165E14" w14:paraId="0316EBC9"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8D2A5" w14:textId="77777777" w:rsidR="00925D83" w:rsidRPr="00904997" w:rsidRDefault="00925D83" w:rsidP="00564952">
            <w:pPr>
              <w:pStyle w:val="Default"/>
              <w:spacing w:line="360" w:lineRule="auto"/>
              <w:ind w:right="61"/>
              <w:jc w:val="both"/>
              <w:rPr>
                <w:rFonts w:ascii="GHEA Grapalat" w:hAnsi="GHEA Grapalat" w:cs="Arial"/>
                <w:spacing w:val="-2"/>
                <w:lang w:val="hy-AM"/>
              </w:rPr>
            </w:pPr>
            <w:r w:rsidRPr="00904997">
              <w:rPr>
                <w:rFonts w:ascii="GHEA Grapalat" w:hAnsi="GHEA Grapalat"/>
                <w:lang w:val="hy-AM"/>
              </w:rPr>
              <w:t>1</w:t>
            </w:r>
            <w:r w:rsidRPr="00904997">
              <w:rPr>
                <w:rFonts w:ascii="MS Gothic" w:eastAsia="MS Gothic" w:hAnsi="MS Gothic" w:cs="MS Gothic" w:hint="eastAsia"/>
                <w:lang w:val="hy-AM"/>
              </w:rPr>
              <w:t>․</w:t>
            </w:r>
            <w:r w:rsidRPr="00904997">
              <w:rPr>
                <w:rFonts w:ascii="GHEA Grapalat" w:hAnsi="GHEA Grapalat"/>
                <w:lang w:val="hy-AM"/>
              </w:rPr>
              <w:t xml:space="preserve"> Նախագծի 1-ին կետի 3-րդ ենթակետով առաջարկվում է նոր խմբագրությամբ շարադրել որոշման հավելվածի 19-րդ կետը, որի համաձայն՝ </w:t>
            </w:r>
            <w:r w:rsidRPr="00904997">
              <w:rPr>
                <w:rFonts w:ascii="GHEA Grapalat" w:hAnsi="GHEA Grapalat"/>
                <w:i/>
                <w:lang w:val="hy-AM"/>
              </w:rPr>
              <w:t>«</w:t>
            </w:r>
            <w:r w:rsidRPr="00904997">
              <w:rPr>
                <w:rFonts w:ascii="GHEA Grapalat" w:hAnsi="GHEA Grapalat" w:cs="Arial"/>
                <w:i/>
                <w:spacing w:val="-2"/>
                <w:lang w:val="hy-AM"/>
              </w:rPr>
              <w:t>Սիրողական ձկնորսության մասին պայմանագրերը տրամադրվում են ինքնաշխատ եղանակով»։</w:t>
            </w:r>
            <w:r w:rsidRPr="00904997">
              <w:rPr>
                <w:rFonts w:ascii="GHEA Grapalat" w:hAnsi="GHEA Grapalat" w:cs="Arial"/>
                <w:spacing w:val="-2"/>
                <w:lang w:val="hy-AM"/>
              </w:rPr>
              <w:t xml:space="preserve"> Անհրաժեշտ է հստակեցնել, թե ո՞րն է «</w:t>
            </w:r>
            <w:r w:rsidRPr="00904997">
              <w:rPr>
                <w:rFonts w:ascii="GHEA Grapalat" w:hAnsi="GHEA Grapalat" w:cs="Arial"/>
                <w:i/>
                <w:spacing w:val="-2"/>
                <w:lang w:val="hy-AM"/>
              </w:rPr>
              <w:t xml:space="preserve">ինքնաշխատ եղանակ»-ը: </w:t>
            </w:r>
            <w:r w:rsidRPr="00904997">
              <w:rPr>
                <w:rFonts w:ascii="GHEA Grapalat" w:hAnsi="GHEA Grapalat" w:cs="Arial"/>
                <w:spacing w:val="-2"/>
                <w:lang w:val="hy-AM"/>
              </w:rPr>
              <w:t>Միաժամանակ, պարզաբանման կարիք ունի՝ ինչո՞ւ է  նշյալ «</w:t>
            </w:r>
            <w:r w:rsidRPr="00904997">
              <w:rPr>
                <w:rFonts w:ascii="GHEA Grapalat" w:hAnsi="GHEA Grapalat" w:cs="Arial"/>
                <w:i/>
                <w:spacing w:val="-2"/>
                <w:lang w:val="hy-AM"/>
              </w:rPr>
              <w:t>ինքնաշխատ եղանակ»-ը</w:t>
            </w:r>
            <w:r w:rsidRPr="00904997">
              <w:rPr>
                <w:rFonts w:ascii="GHEA Grapalat" w:hAnsi="GHEA Grapalat" w:cs="Arial"/>
                <w:spacing w:val="-2"/>
                <w:lang w:val="hy-AM"/>
              </w:rPr>
              <w:t xml:space="preserve"> վերաբերում միայն </w:t>
            </w:r>
            <w:r w:rsidRPr="00904997">
              <w:rPr>
                <w:rFonts w:ascii="GHEA Grapalat" w:hAnsi="GHEA Grapalat" w:cs="Arial"/>
                <w:i/>
                <w:spacing w:val="-2"/>
                <w:lang w:val="hy-AM"/>
              </w:rPr>
              <w:t>սիրողական ձկնորսության մասին պայմանագրերի տրամադրման ընթացակարգին:</w:t>
            </w:r>
          </w:p>
          <w:p w14:paraId="69A5FA67" w14:textId="77777777" w:rsidR="00925D83" w:rsidRPr="00904997" w:rsidRDefault="00925D83" w:rsidP="00564952">
            <w:pPr>
              <w:pStyle w:val="Default"/>
              <w:spacing w:line="360" w:lineRule="auto"/>
              <w:ind w:right="61" w:firstLine="567"/>
              <w:jc w:val="both"/>
              <w:rPr>
                <w:rFonts w:ascii="GHEA Grapalat" w:hAnsi="GHEA Grapalat"/>
                <w:lang w:val="hy-AM"/>
              </w:rPr>
            </w:pPr>
            <w:r w:rsidRPr="00904997">
              <w:rPr>
                <w:rFonts w:ascii="GHEA Grapalat" w:hAnsi="GHEA Grapalat" w:cs="Arial"/>
                <w:spacing w:val="-2"/>
                <w:lang w:val="hy-AM"/>
              </w:rPr>
              <w:lastRenderedPageBreak/>
              <w:t xml:space="preserve">Միևնույն ժամանակ, վերը նշված կետում սահմանվում է, որ </w:t>
            </w:r>
            <w:r w:rsidRPr="00904997">
              <w:rPr>
                <w:rFonts w:ascii="GHEA Grapalat" w:hAnsi="GHEA Grapalat" w:cs="Arial"/>
                <w:i/>
                <w:spacing w:val="-2"/>
                <w:lang w:val="hy-AM"/>
              </w:rPr>
              <w:t xml:space="preserve">«Պայմանագիր </w:t>
            </w:r>
            <w:r w:rsidRPr="00904997">
              <w:rPr>
                <w:rFonts w:ascii="GHEA Grapalat" w:hAnsi="GHEA Grapalat" w:cs="Arial"/>
                <w:b/>
                <w:i/>
                <w:spacing w:val="-2"/>
                <w:u w:val="single"/>
                <w:lang w:val="hy-AM"/>
              </w:rPr>
              <w:t>կնքած</w:t>
            </w:r>
            <w:r w:rsidRPr="00904997">
              <w:rPr>
                <w:rFonts w:ascii="GHEA Grapalat" w:hAnsi="GHEA Grapalat" w:cs="Arial"/>
                <w:i/>
                <w:spacing w:val="-2"/>
                <w:lang w:val="hy-AM"/>
              </w:rPr>
              <w:t xml:space="preserve"> անձի կողմից պայմանագրի ընդհանուր պայմաններին </w:t>
            </w:r>
            <w:r w:rsidRPr="00904997">
              <w:rPr>
                <w:rFonts w:ascii="GHEA Grapalat" w:hAnsi="GHEA Grapalat" w:cs="Arial"/>
                <w:i/>
                <w:spacing w:val="-2"/>
                <w:u w:val="single"/>
                <w:lang w:val="hy-AM"/>
              </w:rPr>
              <w:t>համաձայնությունը</w:t>
            </w:r>
            <w:r w:rsidRPr="00904997">
              <w:rPr>
                <w:rFonts w:ascii="GHEA Grapalat" w:hAnsi="GHEA Grapalat" w:cs="Arial"/>
                <w:i/>
                <w:spacing w:val="-2"/>
                <w:lang w:val="hy-AM"/>
              </w:rPr>
              <w:t xml:space="preserve"> տրվում է հարթակով այն հաստատելու միջոցով»։ </w:t>
            </w:r>
            <w:r w:rsidRPr="00904997">
              <w:rPr>
                <w:rFonts w:ascii="GHEA Grapalat" w:hAnsi="GHEA Grapalat" w:cs="Arial"/>
                <w:spacing w:val="-2"/>
                <w:lang w:val="hy-AM"/>
              </w:rPr>
              <w:t>Նշվածից հասկանալի չէ, թե պայմանագիրը կնքելուց հետո ի՞նչ պայմանների համաձայնության մասին է խոսքը գնում:</w:t>
            </w:r>
          </w:p>
          <w:p w14:paraId="1F8421EE" w14:textId="77777777" w:rsidR="00925D83" w:rsidRPr="00904997" w:rsidRDefault="00925D83" w:rsidP="00564952">
            <w:pPr>
              <w:pStyle w:val="NoSpacing"/>
              <w:spacing w:line="360" w:lineRule="auto"/>
              <w:jc w:val="both"/>
              <w:rPr>
                <w:rFonts w:ascii="GHEA Grapalat" w:hAnsi="GHEA Grapalat"/>
                <w:b/>
                <w:bCs/>
                <w:color w:val="000000"/>
                <w:sz w:val="24"/>
                <w:szCs w:val="24"/>
                <w:lang w:val="hy-AM"/>
              </w:rPr>
            </w:pPr>
          </w:p>
        </w:tc>
        <w:tc>
          <w:tcPr>
            <w:tcW w:w="5040" w:type="dxa"/>
            <w:tcBorders>
              <w:top w:val="outset" w:sz="6" w:space="0" w:color="auto"/>
              <w:left w:val="outset" w:sz="6" w:space="0" w:color="auto"/>
              <w:bottom w:val="outset" w:sz="6" w:space="0" w:color="auto"/>
              <w:right w:val="nil"/>
            </w:tcBorders>
            <w:shd w:val="clear" w:color="auto" w:fill="FFFFFF" w:themeFill="background1"/>
          </w:tcPr>
          <w:p w14:paraId="2B165924" w14:textId="77777777" w:rsidR="00925D83" w:rsidRPr="00904997" w:rsidRDefault="00925D83" w:rsidP="00564952">
            <w:pPr>
              <w:spacing w:after="0" w:line="360" w:lineRule="auto"/>
              <w:jc w:val="both"/>
              <w:rPr>
                <w:rFonts w:ascii="GHEA Grapalat" w:hAnsi="GHEA Grapalat"/>
                <w:bCs/>
                <w:sz w:val="24"/>
                <w:szCs w:val="24"/>
                <w:lang w:val="hy-AM"/>
              </w:rPr>
            </w:pPr>
            <w:r w:rsidRPr="00904997">
              <w:rPr>
                <w:rFonts w:ascii="GHEA Grapalat" w:hAnsi="GHEA Grapalat"/>
                <w:b/>
                <w:sz w:val="24"/>
                <w:szCs w:val="24"/>
                <w:lang w:val="hy-AM"/>
              </w:rPr>
              <w:lastRenderedPageBreak/>
              <w:t>Ընդունվել է մասնակի։</w:t>
            </w:r>
            <w:r w:rsidRPr="00904997">
              <w:rPr>
                <w:rFonts w:ascii="GHEA Grapalat" w:hAnsi="GHEA Grapalat"/>
                <w:bCs/>
                <w:sz w:val="24"/>
                <w:szCs w:val="24"/>
                <w:lang w:val="hy-AM"/>
              </w:rPr>
              <w:t xml:space="preserve"> Հաշվի առնելով, որ սիրողական ձկնորսության պարագայում դիմումատուների համար օրենսդրությամբ նախատեսված առանձնահատուկ սահմանափակումներ չկան և սիրողական ձկնորսությամբ կարող են զբաղվել 18 տարին </w:t>
            </w:r>
            <w:r w:rsidRPr="00904997">
              <w:rPr>
                <w:rFonts w:ascii="GHEA Grapalat" w:hAnsi="GHEA Grapalat"/>
                <w:bCs/>
                <w:sz w:val="24"/>
                <w:szCs w:val="24"/>
                <w:lang w:val="hy-AM"/>
              </w:rPr>
              <w:lastRenderedPageBreak/>
              <w:t xml:space="preserve">լրացած Հայաստանի Հանրապետության քաղաքացիները, ինչպես նաև օտարերկրյա քաղաքացիները, ուստի՝ անհրաժեշտություն չի առաջանում դիմումատուների կողմից ներկայացված փաստաթղթերի լրացուցիչ ստուգման։ Հարթակում ստեղծված համապատասխան դաշտերը ճիշտ լրացնելուց, սահմանված կարգով պահանջվող փաստաթղթերը ներկայացնելուց և առցանց վճարում կատարելուց հետո հայտն ինքնաշխատ կերպով բավարարվում է և գեներացված պայմանագրի էլեկտրոնային տարբերակը փոխանցվում է դիմումատուի էլեկտրոնային փոստին։  Սիրողական որսի պարագայում վերոգրալ հանգամանքը կիրառելի չէ, քանի որ տվյալ դեպքում անհրաժշտություն է առաջանում ստուգելու դիմումատուի որսորդական վկայականի և զենք կրելու թույլտվության առկայությունն ու վավերականությունը, ինչպես նաև տվյալ տարվա ընթացքում սահմանված որսի </w:t>
            </w:r>
            <w:r w:rsidRPr="00904997">
              <w:rPr>
                <w:rFonts w:ascii="GHEA Grapalat" w:hAnsi="GHEA Grapalat"/>
                <w:bCs/>
                <w:sz w:val="24"/>
                <w:szCs w:val="24"/>
                <w:lang w:val="hy-AM"/>
              </w:rPr>
              <w:lastRenderedPageBreak/>
              <w:t xml:space="preserve">համար նախատեսված կենդանատեսակների չափաքանակները։ </w:t>
            </w:r>
          </w:p>
          <w:p w14:paraId="13667DF7" w14:textId="77777777" w:rsidR="00925D83" w:rsidRPr="00904997" w:rsidRDefault="00925D83" w:rsidP="00564952">
            <w:pPr>
              <w:spacing w:after="0" w:line="360" w:lineRule="auto"/>
              <w:jc w:val="both"/>
              <w:rPr>
                <w:rFonts w:ascii="GHEA Grapalat" w:hAnsi="GHEA Grapalat"/>
                <w:bCs/>
                <w:sz w:val="24"/>
                <w:szCs w:val="24"/>
                <w:lang w:val="hy-AM"/>
              </w:rPr>
            </w:pPr>
            <w:r w:rsidRPr="00904997">
              <w:rPr>
                <w:rFonts w:ascii="GHEA Grapalat" w:hAnsi="GHEA Grapalat"/>
                <w:bCs/>
                <w:sz w:val="24"/>
                <w:szCs w:val="24"/>
                <w:lang w:val="hy-AM"/>
              </w:rPr>
              <w:t xml:space="preserve">Պայմանագրի ընդհանուր պայմաններին քաղաքացին համաձայնություն է տալիս հարթակի միջոցով հայտը գեներացնելու ժամանակահատվածում, քանի որ պայմանագիրը կնքվում է էլեկտրոնային եղանակով՝ համաձայն ՀՀ Քաղաքացիական օրենսգրքի 443-րդ հոդվածի։ </w:t>
            </w:r>
          </w:p>
          <w:p w14:paraId="5DFB35EF" w14:textId="77777777" w:rsidR="00925D83" w:rsidRPr="00904997" w:rsidRDefault="00925D83" w:rsidP="00564952">
            <w:pPr>
              <w:spacing w:after="0" w:line="360" w:lineRule="auto"/>
              <w:jc w:val="both"/>
              <w:rPr>
                <w:rFonts w:ascii="GHEA Grapalat" w:hAnsi="GHEA Grapalat"/>
                <w:bCs/>
                <w:sz w:val="24"/>
                <w:szCs w:val="24"/>
                <w:lang w:val="hy-AM"/>
              </w:rPr>
            </w:pPr>
            <w:r w:rsidRPr="00904997">
              <w:rPr>
                <w:rFonts w:ascii="GHEA Grapalat" w:hAnsi="GHEA Grapalat"/>
                <w:bCs/>
                <w:sz w:val="24"/>
                <w:szCs w:val="24"/>
                <w:lang w:val="hy-AM"/>
              </w:rPr>
              <w:t>Դիտողությունն հաշվի է առնվել՝ համապատասխան շտկում է կատարվել նախագծում։</w:t>
            </w:r>
          </w:p>
        </w:tc>
        <w:tc>
          <w:tcPr>
            <w:tcW w:w="35" w:type="dxa"/>
            <w:tcBorders>
              <w:left w:val="nil"/>
              <w:right w:val="outset" w:sz="6" w:space="0" w:color="auto"/>
            </w:tcBorders>
            <w:shd w:val="clear" w:color="auto" w:fill="FFFFFF" w:themeFill="background1"/>
            <w:vAlign w:val="center"/>
          </w:tcPr>
          <w:p w14:paraId="0950FD6D"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25D83" w14:paraId="6C2FECC1"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01F71" w14:textId="77777777" w:rsidR="00925D83" w:rsidRPr="00904997" w:rsidRDefault="00925D83" w:rsidP="00564952">
            <w:pPr>
              <w:pStyle w:val="Default"/>
              <w:spacing w:line="360" w:lineRule="auto"/>
              <w:ind w:right="61"/>
              <w:jc w:val="both"/>
              <w:rPr>
                <w:rFonts w:ascii="GHEA Grapalat" w:hAnsi="GHEA Grapalat"/>
                <w:lang w:val="hy-AM"/>
              </w:rPr>
            </w:pPr>
            <w:r w:rsidRPr="00904997">
              <w:rPr>
                <w:rFonts w:ascii="GHEA Grapalat" w:hAnsi="GHEA Grapalat"/>
                <w:lang w:val="hy-AM"/>
              </w:rPr>
              <w:lastRenderedPageBreak/>
              <w:t>2</w:t>
            </w:r>
            <w:r w:rsidRPr="00904997">
              <w:rPr>
                <w:rFonts w:ascii="MS Gothic" w:eastAsia="MS Gothic" w:hAnsi="MS Gothic" w:cs="MS Gothic" w:hint="eastAsia"/>
                <w:lang w:val="hy-AM"/>
              </w:rPr>
              <w:t>․</w:t>
            </w:r>
            <w:r w:rsidRPr="00904997">
              <w:rPr>
                <w:rFonts w:ascii="GHEA Grapalat" w:hAnsi="GHEA Grapalat"/>
                <w:lang w:val="hy-AM"/>
              </w:rPr>
              <w:t xml:space="preserve"> Նախագծի 1-ին կետի 4-րդ ենթակետով առաջարկվում է նոր խմբագրությամբ շարադրել որոշման հավելվածի 25-րդ կետը, որի համաձայն՝ </w:t>
            </w:r>
            <w:r w:rsidRPr="00904997">
              <w:rPr>
                <w:rFonts w:ascii="GHEA Grapalat" w:hAnsi="GHEA Grapalat"/>
                <w:i/>
                <w:u w:val="single"/>
                <w:lang w:val="hy-AM"/>
              </w:rPr>
              <w:t>«</w:t>
            </w:r>
            <w:r w:rsidRPr="00904997">
              <w:rPr>
                <w:rFonts w:ascii="GHEA Grapalat" w:hAnsi="GHEA Grapalat" w:cs="Arial"/>
                <w:i/>
                <w:spacing w:val="-2"/>
                <w:u w:val="single"/>
                <w:lang w:val="hy-AM"/>
              </w:rPr>
              <w:t>Էլեկտրոնային եղանակով կնքված պայմանագիրը հայտատուին տրամադրվում է էլեկտրոնային փոստով</w:t>
            </w:r>
            <w:r w:rsidRPr="00904997">
              <w:rPr>
                <w:rFonts w:ascii="GHEA Grapalat" w:hAnsi="GHEA Grapalat" w:cs="Arial"/>
                <w:i/>
                <w:spacing w:val="-2"/>
                <w:lang w:val="hy-AM"/>
              </w:rPr>
              <w:t xml:space="preserve">, որի վրա առկա է պայմանագրի վավերականությունը փաստող «արագ արձագանքման» QR կոդ», որով ստուգվում է տրամադրված փաստաթղթի վավերականությունը verify.e-gov.am Հայաստանի Հանրապետության պաշտոնական փաստաթղթերի վավերականության ստուգման միասնական համակարգի միջոցով։»։ </w:t>
            </w:r>
            <w:r w:rsidRPr="00904997">
              <w:rPr>
                <w:rFonts w:ascii="GHEA Grapalat" w:hAnsi="GHEA Grapalat" w:cs="Arial"/>
                <w:spacing w:val="-2"/>
                <w:lang w:val="hy-AM"/>
              </w:rPr>
              <w:t xml:space="preserve">Լրացուցիչ հիմնավորման կարիք ունի, թե էլեկտրոնային եղանակով կնքված պայմանագիրը ինչու՞ է հայտատուին տրամադրվում </w:t>
            </w:r>
            <w:r w:rsidRPr="00904997">
              <w:rPr>
                <w:rFonts w:ascii="GHEA Grapalat" w:hAnsi="GHEA Grapalat" w:cs="Arial"/>
                <w:i/>
                <w:spacing w:val="-2"/>
                <w:u w:val="single"/>
                <w:lang w:val="hy-AM"/>
              </w:rPr>
              <w:t>էլեկտրոնային փոստով</w:t>
            </w:r>
            <w:r w:rsidRPr="00904997">
              <w:rPr>
                <w:rFonts w:ascii="GHEA Grapalat" w:hAnsi="GHEA Grapalat" w:cs="Arial"/>
                <w:i/>
                <w:spacing w:val="-2"/>
                <w:lang w:val="hy-AM"/>
              </w:rPr>
              <w:t xml:space="preserve">, </w:t>
            </w:r>
            <w:r w:rsidRPr="00904997">
              <w:rPr>
                <w:rFonts w:ascii="GHEA Grapalat" w:hAnsi="GHEA Grapalat" w:cs="Arial"/>
                <w:spacing w:val="-2"/>
                <w:lang w:val="hy-AM"/>
              </w:rPr>
              <w:t xml:space="preserve">հաշվի առնելով այն հանգամանքը, որ հայտերը ներկայացվելու են </w:t>
            </w:r>
            <w:r w:rsidRPr="00904997">
              <w:rPr>
                <w:rFonts w:ascii="GHEA Grapalat" w:hAnsi="GHEA Grapalat" w:cs="Calibri"/>
                <w:b/>
                <w:shd w:val="clear" w:color="auto" w:fill="FFFFFF"/>
                <w:lang w:val="hy-AM"/>
              </w:rPr>
              <w:t>առձեռն, փոստի, էլեկտրոնային փոստի միջոցով</w:t>
            </w:r>
            <w:r w:rsidRPr="00904997">
              <w:rPr>
                <w:rFonts w:ascii="GHEA Grapalat" w:hAnsi="GHEA Grapalat" w:cs="Arial"/>
                <w:spacing w:val="-2"/>
                <w:lang w:val="hy-AM"/>
              </w:rPr>
              <w:t xml:space="preserve">, </w:t>
            </w:r>
            <w:r w:rsidRPr="00904997">
              <w:rPr>
                <w:rFonts w:ascii="GHEA Grapalat" w:hAnsi="GHEA Grapalat" w:cs="Arial"/>
                <w:b/>
                <w:spacing w:val="-2"/>
                <w:u w:val="single"/>
                <w:lang w:val="hy-AM"/>
              </w:rPr>
              <w:t xml:space="preserve">իսկ 2025 </w:t>
            </w:r>
            <w:r w:rsidRPr="00904997">
              <w:rPr>
                <w:rFonts w:ascii="GHEA Grapalat" w:hAnsi="GHEA Grapalat" w:cs="Arial"/>
                <w:b/>
                <w:spacing w:val="-2"/>
                <w:u w:val="single"/>
                <w:lang w:val="hy-AM"/>
              </w:rPr>
              <w:lastRenderedPageBreak/>
              <w:t xml:space="preserve">թվականի հունվարի 1-ից  </w:t>
            </w:r>
            <w:r w:rsidRPr="00904997">
              <w:rPr>
                <w:rFonts w:ascii="GHEA Grapalat" w:hAnsi="GHEA Grapalat" w:cs="Calibri"/>
                <w:b/>
                <w:u w:val="single"/>
                <w:shd w:val="clear" w:color="auto" w:fill="FFFFFF"/>
                <w:lang w:val="hy-AM"/>
              </w:rPr>
              <w:t>«Բնապահպանության ոլորտի թվային ծառայությունների հարթակ» էլեկտրոնային համակարգի</w:t>
            </w:r>
            <w:r w:rsidRPr="00904997">
              <w:rPr>
                <w:rFonts w:ascii="GHEA Grapalat" w:hAnsi="GHEA Grapalat" w:cs="Calibri"/>
                <w:shd w:val="clear" w:color="auto" w:fill="FFFFFF"/>
                <w:lang w:val="hy-AM"/>
              </w:rPr>
              <w:t xml:space="preserve"> (այսուհետ՝ հարթակ) միջոցով:</w:t>
            </w:r>
          </w:p>
          <w:p w14:paraId="7FA2E5FA" w14:textId="77777777" w:rsidR="00925D83" w:rsidRPr="00904997" w:rsidRDefault="00925D83" w:rsidP="00564952">
            <w:pPr>
              <w:pStyle w:val="Default"/>
              <w:spacing w:line="360" w:lineRule="auto"/>
              <w:jc w:val="both"/>
              <w:rPr>
                <w:rFonts w:ascii="GHEA Grapalat" w:hAnsi="GHEA Grapalat"/>
                <w:lang w:val="hy-AM"/>
              </w:rPr>
            </w:pPr>
          </w:p>
        </w:tc>
        <w:tc>
          <w:tcPr>
            <w:tcW w:w="5040" w:type="dxa"/>
            <w:tcBorders>
              <w:top w:val="outset" w:sz="6" w:space="0" w:color="auto"/>
              <w:left w:val="outset" w:sz="6" w:space="0" w:color="auto"/>
              <w:bottom w:val="outset" w:sz="6" w:space="0" w:color="auto"/>
              <w:right w:val="nil"/>
            </w:tcBorders>
            <w:shd w:val="clear" w:color="auto" w:fill="FFFFFF" w:themeFill="background1"/>
          </w:tcPr>
          <w:p w14:paraId="275D93F2" w14:textId="77777777" w:rsidR="00925D83" w:rsidRPr="00904997" w:rsidRDefault="00925D83" w:rsidP="00564952">
            <w:pPr>
              <w:spacing w:after="0" w:line="360" w:lineRule="auto"/>
              <w:jc w:val="both"/>
              <w:rPr>
                <w:rFonts w:ascii="GHEA Grapalat" w:hAnsi="GHEA Grapalat"/>
                <w:b/>
                <w:sz w:val="24"/>
                <w:szCs w:val="24"/>
                <w:lang w:val="hy-AM"/>
              </w:rPr>
            </w:pPr>
            <w:r w:rsidRPr="00904997">
              <w:rPr>
                <w:rFonts w:ascii="GHEA Grapalat" w:hAnsi="GHEA Grapalat"/>
                <w:b/>
                <w:sz w:val="24"/>
                <w:szCs w:val="24"/>
                <w:lang w:val="hy-AM"/>
              </w:rPr>
              <w:lastRenderedPageBreak/>
              <w:t xml:space="preserve">Պարզաբանվել է։ </w:t>
            </w:r>
            <w:r w:rsidRPr="00904997">
              <w:rPr>
                <w:rFonts w:ascii="GHEA Grapalat" w:hAnsi="GHEA Grapalat"/>
                <w:bCs/>
                <w:sz w:val="24"/>
                <w:szCs w:val="24"/>
                <w:lang w:val="hy-AM"/>
              </w:rPr>
              <w:t>Հաշվի առնելով, որ համակարգը ներկայումս գործում է մասամբ, այսինքն՝ դիմումատուները հայտերը ներկայացնում են առձեռն կամ էլեկտրոնային փոստի միջոցով, իսկ պայմանագրերն արդեն իսկ տրամադրվում են համակարգի միջոցով,  ձևավորված պայմանագրերը ինքնաշխատ եղանակով փոխանցվում են դիմումատուների էլեկտրոնային փոստին։ 2025թ</w:t>
            </w:r>
            <w:r w:rsidRPr="00904997">
              <w:rPr>
                <w:rFonts w:ascii="MS Gothic" w:eastAsia="MS Gothic" w:hAnsi="MS Gothic" w:cs="MS Gothic" w:hint="eastAsia"/>
                <w:bCs/>
                <w:sz w:val="24"/>
                <w:szCs w:val="24"/>
                <w:lang w:val="hy-AM"/>
              </w:rPr>
              <w:t>․</w:t>
            </w:r>
            <w:r w:rsidRPr="00904997">
              <w:rPr>
                <w:rFonts w:ascii="GHEA Grapalat" w:hAnsi="GHEA Grapalat"/>
                <w:bCs/>
                <w:sz w:val="24"/>
                <w:szCs w:val="24"/>
                <w:lang w:val="hy-AM"/>
              </w:rPr>
              <w:t xml:space="preserve"> հունվարի 1-ից հայտերի ընդունումն ու պայմանագրերի </w:t>
            </w:r>
            <w:r w:rsidRPr="00904997">
              <w:rPr>
                <w:rFonts w:ascii="GHEA Grapalat" w:hAnsi="GHEA Grapalat"/>
                <w:bCs/>
                <w:sz w:val="24"/>
                <w:szCs w:val="24"/>
                <w:lang w:val="hy-AM"/>
              </w:rPr>
              <w:lastRenderedPageBreak/>
              <w:t>տրամադրումը նախատեսվում է իրականացնել բացառապես հարթակի միջոցով։</w:t>
            </w:r>
          </w:p>
        </w:tc>
        <w:tc>
          <w:tcPr>
            <w:tcW w:w="35" w:type="dxa"/>
            <w:tcBorders>
              <w:left w:val="nil"/>
              <w:right w:val="outset" w:sz="6" w:space="0" w:color="auto"/>
            </w:tcBorders>
            <w:shd w:val="clear" w:color="auto" w:fill="FFFFFF" w:themeFill="background1"/>
            <w:vAlign w:val="center"/>
          </w:tcPr>
          <w:p w14:paraId="4C016296"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5E70D8DD"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AA745" w14:textId="77777777" w:rsidR="00925D83" w:rsidRPr="00904997" w:rsidRDefault="00925D83" w:rsidP="00564952">
            <w:pPr>
              <w:pStyle w:val="Default"/>
              <w:spacing w:line="360" w:lineRule="auto"/>
              <w:jc w:val="both"/>
              <w:rPr>
                <w:rFonts w:ascii="GHEA Grapalat" w:hAnsi="GHEA Grapalat"/>
                <w:lang w:val="hy-AM"/>
              </w:rPr>
            </w:pPr>
            <w:r w:rsidRPr="00904997">
              <w:rPr>
                <w:rFonts w:ascii="GHEA Grapalat" w:hAnsi="GHEA Grapalat" w:cs="Calibri"/>
                <w:shd w:val="clear" w:color="auto" w:fill="FFFFFF"/>
                <w:lang w:val="hy-AM"/>
              </w:rPr>
              <w:lastRenderedPageBreak/>
              <w:t>3</w:t>
            </w:r>
            <w:r w:rsidRPr="00904997">
              <w:rPr>
                <w:rFonts w:ascii="MS Gothic" w:eastAsia="MS Gothic" w:hAnsi="MS Gothic" w:cs="MS Gothic" w:hint="eastAsia"/>
                <w:shd w:val="clear" w:color="auto" w:fill="FFFFFF"/>
                <w:lang w:val="hy-AM"/>
              </w:rPr>
              <w:t>․</w:t>
            </w:r>
            <w:r w:rsidRPr="00904997">
              <w:rPr>
                <w:rFonts w:ascii="GHEA Grapalat" w:hAnsi="GHEA Grapalat" w:cs="Calibri"/>
                <w:shd w:val="clear" w:color="auto" w:fill="FFFFFF"/>
                <w:lang w:val="hy-AM"/>
              </w:rPr>
              <w:t xml:space="preserve"> Առաջարկում ենք հստակեցնել նախագծում սահմանվող </w:t>
            </w:r>
            <w:r w:rsidRPr="00904997">
              <w:rPr>
                <w:rFonts w:ascii="GHEA Grapalat" w:hAnsi="GHEA Grapalat" w:cs="Calibri"/>
                <w:i/>
                <w:u w:val="single"/>
                <w:shd w:val="clear" w:color="auto" w:fill="FFFFFF"/>
                <w:lang w:val="hy-AM"/>
              </w:rPr>
              <w:t>«էլեկտրոնային փոստ, էլեկտրոնային եղանակ, հարթակ»</w:t>
            </w:r>
            <w:r w:rsidRPr="00904997">
              <w:rPr>
                <w:rFonts w:ascii="GHEA Grapalat" w:hAnsi="GHEA Grapalat" w:cs="Calibri"/>
                <w:i/>
                <w:shd w:val="clear" w:color="auto" w:fill="FFFFFF"/>
                <w:lang w:val="hy-AM"/>
              </w:rPr>
              <w:t xml:space="preserve"> </w:t>
            </w:r>
            <w:r w:rsidRPr="00904997">
              <w:rPr>
                <w:rFonts w:ascii="GHEA Grapalat" w:hAnsi="GHEA Grapalat" w:cs="Calibri"/>
                <w:shd w:val="clear" w:color="auto" w:fill="FFFFFF"/>
                <w:lang w:val="hy-AM"/>
              </w:rPr>
              <w:t>կարգավորումների կիրառության դեպքերը:</w:t>
            </w:r>
          </w:p>
          <w:p w14:paraId="190FBEFC" w14:textId="77777777" w:rsidR="00925D83" w:rsidRPr="00904997" w:rsidRDefault="00925D83" w:rsidP="00564952">
            <w:pPr>
              <w:pStyle w:val="Default"/>
              <w:spacing w:line="360" w:lineRule="auto"/>
              <w:jc w:val="both"/>
              <w:rPr>
                <w:rFonts w:ascii="GHEA Grapalat" w:hAnsi="GHEA Grapalat"/>
                <w:lang w:val="hy-AM"/>
              </w:rPr>
            </w:pPr>
          </w:p>
        </w:tc>
        <w:tc>
          <w:tcPr>
            <w:tcW w:w="5040" w:type="dxa"/>
            <w:tcBorders>
              <w:top w:val="outset" w:sz="6" w:space="0" w:color="auto"/>
              <w:left w:val="outset" w:sz="6" w:space="0" w:color="auto"/>
              <w:bottom w:val="outset" w:sz="6" w:space="0" w:color="auto"/>
              <w:right w:val="nil"/>
            </w:tcBorders>
            <w:shd w:val="clear" w:color="auto" w:fill="FFFFFF" w:themeFill="background1"/>
          </w:tcPr>
          <w:p w14:paraId="0C1E96E0" w14:textId="77777777" w:rsidR="00925D83" w:rsidRPr="00904997" w:rsidRDefault="00925D83" w:rsidP="00564952">
            <w:pPr>
              <w:spacing w:after="0" w:line="360" w:lineRule="auto"/>
              <w:jc w:val="both"/>
              <w:rPr>
                <w:rFonts w:ascii="GHEA Grapalat" w:hAnsi="GHEA Grapalat"/>
                <w:bCs/>
                <w:sz w:val="24"/>
                <w:szCs w:val="24"/>
                <w:lang w:val="hy-AM"/>
              </w:rPr>
            </w:pPr>
            <w:r w:rsidRPr="00904997">
              <w:rPr>
                <w:rFonts w:ascii="GHEA Grapalat" w:hAnsi="GHEA Grapalat"/>
                <w:b/>
                <w:sz w:val="24"/>
                <w:szCs w:val="24"/>
                <w:lang w:val="hy-AM"/>
              </w:rPr>
              <w:t>Պարզաբանվել է։</w:t>
            </w:r>
            <w:r w:rsidRPr="00904997">
              <w:rPr>
                <w:rFonts w:ascii="GHEA Grapalat" w:hAnsi="GHEA Grapalat"/>
                <w:bCs/>
                <w:sz w:val="24"/>
                <w:szCs w:val="24"/>
                <w:lang w:val="hy-AM"/>
              </w:rPr>
              <w:t xml:space="preserve"> Մինչև 2025թ</w:t>
            </w:r>
            <w:r w:rsidRPr="00904997">
              <w:rPr>
                <w:rFonts w:ascii="MS Gothic" w:eastAsia="MS Gothic" w:hAnsi="MS Gothic" w:cs="MS Gothic" w:hint="eastAsia"/>
                <w:bCs/>
                <w:sz w:val="24"/>
                <w:szCs w:val="24"/>
                <w:lang w:val="hy-AM"/>
              </w:rPr>
              <w:t>․</w:t>
            </w:r>
            <w:r w:rsidRPr="00904997">
              <w:rPr>
                <w:rFonts w:ascii="GHEA Grapalat" w:hAnsi="GHEA Grapalat"/>
                <w:bCs/>
                <w:sz w:val="24"/>
                <w:szCs w:val="24"/>
                <w:lang w:val="hy-AM"/>
              </w:rPr>
              <w:t xml:space="preserve"> հունվարի 1-ը դիմումատուները հայտերը ներկայացնելու են իրենց էլեկտրոնային փոստի միջոցով կամ առձեռն, իսկ նախագծի հաստատումից հետո կարող են հայտերը ներկայացնել նաև ստեղծված համակարգի (հարթակի) միջոցով։ 2025թ</w:t>
            </w:r>
            <w:r w:rsidRPr="00904997">
              <w:rPr>
                <w:rFonts w:ascii="MS Gothic" w:eastAsia="MS Gothic" w:hAnsi="MS Gothic" w:cs="MS Gothic" w:hint="eastAsia"/>
                <w:bCs/>
                <w:sz w:val="24"/>
                <w:szCs w:val="24"/>
                <w:lang w:val="hy-AM"/>
              </w:rPr>
              <w:t>․</w:t>
            </w:r>
            <w:r w:rsidRPr="00904997">
              <w:rPr>
                <w:rFonts w:ascii="GHEA Grapalat" w:hAnsi="GHEA Grapalat"/>
                <w:bCs/>
                <w:sz w:val="24"/>
                <w:szCs w:val="24"/>
                <w:lang w:val="hy-AM"/>
              </w:rPr>
              <w:t xml:space="preserve"> հունվարի 1-ից նշված գործընթացներն իրականացվելու են բացառապես հարթակի միջոցով։ Նախագծում «էլեկտրոնային եղանակ» ձևակերպմամբ գործընթաց սահմանված չէ։  </w:t>
            </w:r>
          </w:p>
        </w:tc>
        <w:tc>
          <w:tcPr>
            <w:tcW w:w="35" w:type="dxa"/>
            <w:tcBorders>
              <w:left w:val="nil"/>
              <w:right w:val="outset" w:sz="6" w:space="0" w:color="auto"/>
            </w:tcBorders>
            <w:shd w:val="clear" w:color="auto" w:fill="FFFFFF" w:themeFill="background1"/>
            <w:vAlign w:val="center"/>
          </w:tcPr>
          <w:p w14:paraId="0C8ED43D"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25D83" w14:paraId="0381D0D4"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C72AC" w14:textId="77777777" w:rsidR="00925D83" w:rsidRPr="00904997" w:rsidRDefault="00925D83" w:rsidP="00564952">
            <w:pPr>
              <w:pStyle w:val="mechtex0"/>
              <w:spacing w:line="360" w:lineRule="auto"/>
              <w:jc w:val="both"/>
              <w:rPr>
                <w:rFonts w:ascii="GHEA Grapalat" w:hAnsi="GHEA Grapalat"/>
                <w:sz w:val="24"/>
                <w:szCs w:val="24"/>
                <w:lang w:val="hy-AM"/>
              </w:rPr>
            </w:pPr>
            <w:r w:rsidRPr="00904997">
              <w:rPr>
                <w:rFonts w:ascii="GHEA Grapalat" w:hAnsi="GHEA Grapalat"/>
                <w:sz w:val="24"/>
                <w:szCs w:val="24"/>
                <w:lang w:val="hy-AM"/>
              </w:rPr>
              <w:t>4</w:t>
            </w:r>
            <w:r w:rsidRPr="00904997">
              <w:rPr>
                <w:rFonts w:ascii="MS Gothic" w:eastAsia="MS Gothic" w:hAnsi="MS Gothic" w:cs="MS Gothic" w:hint="eastAsia"/>
                <w:sz w:val="24"/>
                <w:szCs w:val="24"/>
                <w:lang w:val="hy-AM"/>
              </w:rPr>
              <w:t>․</w:t>
            </w:r>
            <w:r w:rsidRPr="00904997">
              <w:rPr>
                <w:rFonts w:ascii="GHEA Grapalat" w:hAnsi="GHEA Grapalat"/>
                <w:sz w:val="24"/>
                <w:szCs w:val="24"/>
                <w:lang w:val="hy-AM"/>
              </w:rPr>
              <w:t xml:space="preserve"> Փոխվարչապետ Մհեր Գրիգորյանի գրասենյակի առաջարկությունների համաձայն՝</w:t>
            </w:r>
          </w:p>
          <w:p w14:paraId="6C0808E6" w14:textId="77777777" w:rsidR="00925D83" w:rsidRPr="00904997" w:rsidRDefault="00925D83" w:rsidP="00564952">
            <w:pPr>
              <w:pStyle w:val="mechtex0"/>
              <w:spacing w:line="360" w:lineRule="auto"/>
              <w:ind w:firstLine="567"/>
              <w:jc w:val="both"/>
              <w:rPr>
                <w:rFonts w:ascii="GHEA Grapalat" w:hAnsi="GHEA Grapalat"/>
                <w:sz w:val="24"/>
                <w:szCs w:val="24"/>
                <w:lang w:val="hy-AM"/>
              </w:rPr>
            </w:pPr>
            <w:r w:rsidRPr="00904997">
              <w:rPr>
                <w:rFonts w:ascii="GHEA Grapalat" w:hAnsi="GHEA Grapalat"/>
                <w:sz w:val="24"/>
                <w:szCs w:val="24"/>
                <w:lang w:val="hy-AM"/>
              </w:rPr>
              <w:t xml:space="preserve">1) </w:t>
            </w:r>
            <w:r w:rsidRPr="00904997">
              <w:rPr>
                <w:rFonts w:ascii="GHEA Grapalat" w:hAnsi="GHEA Grapalat" w:cs="Calibri"/>
                <w:sz w:val="24"/>
                <w:szCs w:val="24"/>
                <w:shd w:val="clear" w:color="auto" w:fill="FFFFFF"/>
                <w:lang w:val="hy-AM"/>
              </w:rPr>
              <w:t xml:space="preserve">հարթակը </w:t>
            </w:r>
            <w:r w:rsidRPr="00904997">
              <w:rPr>
                <w:rFonts w:ascii="GHEA Grapalat" w:hAnsi="GHEA Grapalat"/>
                <w:sz w:val="24"/>
                <w:szCs w:val="24"/>
                <w:lang w:val="hy-AM"/>
              </w:rPr>
              <w:t>չի ներկայացվել Տեղեկատվական համակարգերի կառավարման խորհրդում, հետևապես, հնարավոր չէ գնահատել դրա համապատասխանությունը պետության թվայնացման քաղաքականությանը,</w:t>
            </w:r>
          </w:p>
          <w:p w14:paraId="0B4A4649" w14:textId="77777777" w:rsidR="00925D83" w:rsidRPr="00904997" w:rsidRDefault="00925D83" w:rsidP="00564952">
            <w:pPr>
              <w:pStyle w:val="mechtex0"/>
              <w:spacing w:line="360" w:lineRule="auto"/>
              <w:ind w:firstLine="567"/>
              <w:jc w:val="both"/>
              <w:rPr>
                <w:rFonts w:ascii="GHEA Grapalat" w:hAnsi="GHEA Grapalat"/>
                <w:sz w:val="24"/>
                <w:szCs w:val="24"/>
                <w:lang w:val="hy-AM"/>
              </w:rPr>
            </w:pPr>
            <w:r w:rsidRPr="00904997">
              <w:rPr>
                <w:rFonts w:ascii="GHEA Grapalat" w:hAnsi="GHEA Grapalat"/>
                <w:sz w:val="24"/>
                <w:szCs w:val="24"/>
                <w:lang w:val="hy-AM"/>
              </w:rPr>
              <w:t>2) հավելյալ հիմնավորումների կարիք ունի, թե հարթակի ներդրմամբ ինչո՞ւ է թողնվում ոչ առցանց հայտ ներկայացնելու հնարավորություն՝ հաշվի առնելով պետության որդեգրած՝ թվային ըստ նախագծման ու թվայինն առաջնահերթ սկզբունքները:</w:t>
            </w:r>
          </w:p>
          <w:p w14:paraId="3B771332" w14:textId="77777777" w:rsidR="00925D83" w:rsidRPr="00904997" w:rsidRDefault="00925D83" w:rsidP="00564952">
            <w:pPr>
              <w:pStyle w:val="Default"/>
              <w:spacing w:line="360" w:lineRule="auto"/>
              <w:jc w:val="both"/>
              <w:rPr>
                <w:rFonts w:ascii="GHEA Grapalat" w:hAnsi="GHEA Grapalat" w:cs="Calibri"/>
                <w:shd w:val="clear" w:color="auto" w:fill="FFFFFF"/>
                <w:lang w:val="hy-AM"/>
              </w:rPr>
            </w:pPr>
          </w:p>
        </w:tc>
        <w:tc>
          <w:tcPr>
            <w:tcW w:w="5040" w:type="dxa"/>
            <w:tcBorders>
              <w:top w:val="outset" w:sz="6" w:space="0" w:color="auto"/>
              <w:left w:val="outset" w:sz="6" w:space="0" w:color="auto"/>
              <w:bottom w:val="outset" w:sz="6" w:space="0" w:color="auto"/>
              <w:right w:val="nil"/>
            </w:tcBorders>
            <w:shd w:val="clear" w:color="auto" w:fill="FFFFFF" w:themeFill="background1"/>
          </w:tcPr>
          <w:p w14:paraId="6228333D" w14:textId="77777777" w:rsidR="00925D83" w:rsidRPr="00904997" w:rsidRDefault="00925D83" w:rsidP="00564952">
            <w:pPr>
              <w:spacing w:after="0" w:line="360" w:lineRule="auto"/>
              <w:jc w:val="both"/>
              <w:rPr>
                <w:rFonts w:ascii="GHEA Grapalat" w:hAnsi="GHEA Grapalat"/>
                <w:b/>
                <w:sz w:val="24"/>
                <w:szCs w:val="24"/>
                <w:lang w:val="hy-AM"/>
              </w:rPr>
            </w:pPr>
            <w:r w:rsidRPr="00904997">
              <w:rPr>
                <w:rFonts w:ascii="GHEA Grapalat" w:hAnsi="GHEA Grapalat"/>
                <w:b/>
                <w:sz w:val="24"/>
                <w:szCs w:val="24"/>
                <w:lang w:val="hy-AM"/>
              </w:rPr>
              <w:lastRenderedPageBreak/>
              <w:t>Չի ընդունվել։</w:t>
            </w:r>
            <w:r w:rsidRPr="00904997">
              <w:rPr>
                <w:rFonts w:ascii="GHEA Grapalat" w:hAnsi="GHEA Grapalat"/>
                <w:bCs/>
                <w:sz w:val="24"/>
                <w:szCs w:val="24"/>
                <w:lang w:val="hy-AM"/>
              </w:rPr>
              <w:t xml:space="preserve"> </w:t>
            </w:r>
            <w:r w:rsidRPr="00904997">
              <w:rPr>
                <w:rFonts w:ascii="GHEA Grapalat" w:hAnsi="GHEA Grapalat"/>
                <w:color w:val="191919"/>
                <w:sz w:val="24"/>
                <w:szCs w:val="24"/>
                <w:shd w:val="clear" w:color="auto" w:fill="FFFFFF"/>
                <w:lang w:val="hy-AM"/>
              </w:rPr>
              <w:t xml:space="preserve">Կիրառվող համակարգը մշակվել է ՀՀ վարչապետի աշխատակազմի պատվերով, ՊՀԱԾ 3 ծրագրի շրջանակներում և ընդունվել թվայնացման խորհրդի կողմից: Հետևաբար իրականացվել է համապատասխան պահանջվող թվային ճարտարապետությանը: Համակարգը կիրառվում է նաև ՀՀ արդարադատության, </w:t>
            </w:r>
            <w:r w:rsidRPr="00904997">
              <w:rPr>
                <w:rFonts w:ascii="GHEA Grapalat" w:hAnsi="GHEA Grapalat"/>
                <w:color w:val="191919"/>
                <w:sz w:val="24"/>
                <w:szCs w:val="24"/>
                <w:shd w:val="clear" w:color="auto" w:fill="FFFFFF"/>
                <w:lang w:val="hy-AM"/>
              </w:rPr>
              <w:lastRenderedPageBreak/>
              <w:t>բնապահպանության, առողջապահության, և այլ նախարարությունների, արտաքին գործերի նախարարության հյուպատոսական վարչության, քաղաքաշինության և ավիացիայի կոմիտեների կողմից որպես թվային ծառայությունների մատուցման հարթակ: Համակարգը պարբերաբար թարմացվում է՝ այդ թվում հաշվի առնելով թվային ճարտարապետության վերաբերյալ հրապարակված փաստաթղթերի պահանջները: Ներկայումս այն հանդիսանում է պետական մարմինների ծառայությունների մատուցման պետական միասնական համակարգ: Համակարգը նաև ինտեգրված է «Ես Եմ» ազգային նույնականացման հարթակին և ապահովում է օգտվողների խիստ նույնականացումը համաձայն թվայնացման խորհրդի պահանջների: Լրացուցիչ քննարկումներ և համաձայնեցումները այդ իսկ պատճառով անհրաժեշտ չեն:</w:t>
            </w:r>
          </w:p>
        </w:tc>
        <w:tc>
          <w:tcPr>
            <w:tcW w:w="35" w:type="dxa"/>
            <w:tcBorders>
              <w:left w:val="nil"/>
              <w:right w:val="outset" w:sz="6" w:space="0" w:color="auto"/>
            </w:tcBorders>
            <w:shd w:val="clear" w:color="auto" w:fill="FFFFFF" w:themeFill="background1"/>
            <w:vAlign w:val="center"/>
          </w:tcPr>
          <w:p w14:paraId="3B428F57"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00BD2719"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50ECA" w14:textId="77777777" w:rsidR="00925D83" w:rsidRPr="00904997" w:rsidRDefault="00925D83" w:rsidP="00564952">
            <w:pPr>
              <w:pStyle w:val="mechtex0"/>
              <w:spacing w:line="360" w:lineRule="auto"/>
              <w:jc w:val="both"/>
              <w:rPr>
                <w:rFonts w:ascii="GHEA Grapalat" w:hAnsi="GHEA Grapalat"/>
                <w:sz w:val="24"/>
                <w:szCs w:val="24"/>
                <w:lang w:val="hy-AM"/>
              </w:rPr>
            </w:pPr>
            <w:r w:rsidRPr="00904997">
              <w:rPr>
                <w:rFonts w:ascii="GHEA Grapalat" w:hAnsi="GHEA Grapalat"/>
                <w:bCs/>
                <w:sz w:val="24"/>
                <w:szCs w:val="24"/>
                <w:lang w:val="hy-AM"/>
              </w:rPr>
              <w:lastRenderedPageBreak/>
              <w:t>5. Վարչապետի աշխատակազմի ֆինանսատնտեսագիտական վարչության առաջարկության համաձայն՝ նախագիծն անհրաժեշտ է համաձայնեցնել Բարձր տեխնոլոգիական արդյունաբերության նախարարության հետ:</w:t>
            </w:r>
            <w:r w:rsidRPr="00904997">
              <w:rPr>
                <w:rFonts w:ascii="GHEA Grapalat" w:hAnsi="GHEA Grapalat"/>
                <w:sz w:val="24"/>
                <w:szCs w:val="24"/>
                <w:lang w:val="hy-AM"/>
              </w:rPr>
              <w:t xml:space="preserve"> </w:t>
            </w:r>
          </w:p>
        </w:tc>
        <w:tc>
          <w:tcPr>
            <w:tcW w:w="5040" w:type="dxa"/>
            <w:tcBorders>
              <w:top w:val="outset" w:sz="6" w:space="0" w:color="auto"/>
              <w:left w:val="outset" w:sz="6" w:space="0" w:color="auto"/>
              <w:bottom w:val="outset" w:sz="6" w:space="0" w:color="auto"/>
              <w:right w:val="nil"/>
            </w:tcBorders>
            <w:shd w:val="clear" w:color="auto" w:fill="FFFFFF" w:themeFill="background1"/>
          </w:tcPr>
          <w:p w14:paraId="5C851095" w14:textId="77777777" w:rsidR="00925D83" w:rsidRPr="00904997" w:rsidRDefault="00925D83" w:rsidP="00564952">
            <w:pPr>
              <w:spacing w:after="0" w:line="360" w:lineRule="auto"/>
              <w:jc w:val="both"/>
              <w:rPr>
                <w:rFonts w:ascii="GHEA Grapalat" w:hAnsi="GHEA Grapalat"/>
                <w:b/>
                <w:sz w:val="24"/>
                <w:szCs w:val="24"/>
                <w:lang w:val="hy-AM"/>
              </w:rPr>
            </w:pPr>
            <w:r w:rsidRPr="00904997">
              <w:rPr>
                <w:rFonts w:ascii="GHEA Grapalat" w:hAnsi="GHEA Grapalat"/>
                <w:b/>
                <w:sz w:val="24"/>
                <w:szCs w:val="24"/>
                <w:lang w:val="hy-AM"/>
              </w:rPr>
              <w:t xml:space="preserve">Ընդունվել է։ </w:t>
            </w:r>
          </w:p>
        </w:tc>
        <w:tc>
          <w:tcPr>
            <w:tcW w:w="35" w:type="dxa"/>
            <w:tcBorders>
              <w:left w:val="nil"/>
              <w:right w:val="outset" w:sz="6" w:space="0" w:color="auto"/>
            </w:tcBorders>
            <w:shd w:val="clear" w:color="auto" w:fill="FFFFFF" w:themeFill="background1"/>
            <w:vAlign w:val="center"/>
          </w:tcPr>
          <w:p w14:paraId="77D9FC9E"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3F3485D9"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73919A8F" w14:textId="77777777" w:rsidR="00925D83" w:rsidRPr="00904997" w:rsidRDefault="00925D83" w:rsidP="00564952">
            <w:pPr>
              <w:pStyle w:val="mechtex0"/>
              <w:spacing w:line="360" w:lineRule="auto"/>
              <w:jc w:val="both"/>
              <w:rPr>
                <w:rFonts w:ascii="GHEA Grapalat" w:hAnsi="GHEA Grapalat"/>
                <w:bCs/>
                <w:sz w:val="24"/>
                <w:szCs w:val="24"/>
                <w:lang w:val="hy-AM"/>
              </w:rPr>
            </w:pPr>
            <w:r w:rsidRPr="00904997">
              <w:rPr>
                <w:rFonts w:ascii="GHEA Grapalat" w:hAnsi="GHEA Grapalat"/>
                <w:bCs/>
                <w:sz w:val="24"/>
                <w:szCs w:val="24"/>
                <w:lang w:val="en-US"/>
              </w:rPr>
              <w:t xml:space="preserve">8. </w:t>
            </w:r>
            <w:r w:rsidRPr="00904997">
              <w:rPr>
                <w:rFonts w:ascii="GHEA Grapalat" w:hAnsi="GHEA Grapalat"/>
                <w:bCs/>
                <w:sz w:val="24"/>
                <w:szCs w:val="24"/>
                <w:lang w:val="hy-AM"/>
              </w:rPr>
              <w:t>ՀՀ ՎԱՐՉԱՊԵՏԻ ԱՇԽԱՏԱԿԱԶՄԻ ԻՐԱՎԱԲԱՆԱԿԱՆ ՎԱՐՉՈՒԹՅՈՒՆ</w:t>
            </w:r>
          </w:p>
        </w:tc>
        <w:tc>
          <w:tcPr>
            <w:tcW w:w="5040" w:type="dxa"/>
            <w:tcBorders>
              <w:top w:val="outset" w:sz="6" w:space="0" w:color="auto"/>
              <w:left w:val="outset" w:sz="6" w:space="0" w:color="auto"/>
              <w:bottom w:val="outset" w:sz="6" w:space="0" w:color="auto"/>
              <w:right w:val="nil"/>
            </w:tcBorders>
            <w:shd w:val="clear" w:color="auto" w:fill="7F7F7F" w:themeFill="text1" w:themeFillTint="80"/>
          </w:tcPr>
          <w:p w14:paraId="33E34DCC" w14:textId="77777777" w:rsidR="00925D83" w:rsidRPr="00904997" w:rsidRDefault="00925D83" w:rsidP="00564952">
            <w:pPr>
              <w:spacing w:after="0" w:line="360" w:lineRule="auto"/>
              <w:jc w:val="center"/>
              <w:rPr>
                <w:rFonts w:ascii="GHEA Grapalat" w:hAnsi="GHEA Grapalat"/>
                <w:b/>
                <w:sz w:val="24"/>
                <w:szCs w:val="24"/>
              </w:rPr>
            </w:pPr>
            <w:r w:rsidRPr="00904997">
              <w:rPr>
                <w:rFonts w:ascii="GHEA Grapalat" w:hAnsi="GHEA Grapalat"/>
                <w:b/>
                <w:sz w:val="24"/>
                <w:szCs w:val="24"/>
              </w:rPr>
              <w:t>N 02/12.6/16025-2024</w:t>
            </w:r>
          </w:p>
          <w:p w14:paraId="322C5511" w14:textId="77777777" w:rsidR="00925D83" w:rsidRPr="00904997" w:rsidRDefault="00925D83" w:rsidP="00564952">
            <w:pPr>
              <w:spacing w:after="0" w:line="360" w:lineRule="auto"/>
              <w:jc w:val="center"/>
              <w:rPr>
                <w:rFonts w:ascii="GHEA Grapalat" w:hAnsi="GHEA Grapalat"/>
                <w:b/>
                <w:sz w:val="24"/>
                <w:szCs w:val="24"/>
                <w:lang w:val="hy-AM"/>
              </w:rPr>
            </w:pPr>
            <w:r w:rsidRPr="00904997">
              <w:rPr>
                <w:rFonts w:ascii="GHEA Grapalat" w:hAnsi="GHEA Grapalat"/>
                <w:b/>
                <w:sz w:val="24"/>
                <w:szCs w:val="24"/>
                <w:lang w:val="hy-AM"/>
              </w:rPr>
              <w:t>07</w:t>
            </w:r>
            <w:r w:rsidRPr="00904997">
              <w:rPr>
                <w:rFonts w:ascii="GHEA Grapalat" w:hAnsi="GHEA Grapalat"/>
                <w:b/>
                <w:sz w:val="24"/>
                <w:szCs w:val="24"/>
              </w:rPr>
              <w:t>.0</w:t>
            </w:r>
            <w:r w:rsidRPr="00904997">
              <w:rPr>
                <w:rFonts w:ascii="GHEA Grapalat" w:hAnsi="GHEA Grapalat"/>
                <w:b/>
                <w:sz w:val="24"/>
                <w:szCs w:val="24"/>
                <w:lang w:val="hy-AM"/>
              </w:rPr>
              <w:t>5</w:t>
            </w:r>
            <w:r w:rsidRPr="00904997">
              <w:rPr>
                <w:rFonts w:ascii="GHEA Grapalat" w:hAnsi="GHEA Grapalat"/>
                <w:b/>
                <w:sz w:val="24"/>
                <w:szCs w:val="24"/>
              </w:rPr>
              <w:t>.2024</w:t>
            </w:r>
            <w:r w:rsidRPr="00904997">
              <w:rPr>
                <w:rFonts w:ascii="GHEA Grapalat" w:hAnsi="GHEA Grapalat"/>
                <w:b/>
                <w:sz w:val="24"/>
                <w:szCs w:val="24"/>
                <w:lang w:val="hy-AM"/>
              </w:rPr>
              <w:t>թ</w:t>
            </w:r>
            <w:r w:rsidRPr="00904997">
              <w:rPr>
                <w:rFonts w:ascii="MS Gothic" w:eastAsia="MS Gothic" w:hAnsi="MS Gothic" w:cs="MS Gothic" w:hint="eastAsia"/>
                <w:b/>
                <w:sz w:val="24"/>
                <w:szCs w:val="24"/>
                <w:lang w:val="hy-AM"/>
              </w:rPr>
              <w:t>․</w:t>
            </w:r>
          </w:p>
        </w:tc>
        <w:tc>
          <w:tcPr>
            <w:tcW w:w="35" w:type="dxa"/>
            <w:tcBorders>
              <w:left w:val="nil"/>
              <w:right w:val="outset" w:sz="6" w:space="0" w:color="auto"/>
            </w:tcBorders>
            <w:shd w:val="clear" w:color="auto" w:fill="7F7F7F" w:themeFill="text1" w:themeFillTint="80"/>
            <w:vAlign w:val="center"/>
          </w:tcPr>
          <w:p w14:paraId="69C82B5D"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25D83" w14:paraId="4D3E333B"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FFA15C" w14:textId="77777777" w:rsidR="00925D83" w:rsidRPr="00904997" w:rsidRDefault="00925D83" w:rsidP="00564952">
            <w:pPr>
              <w:pStyle w:val="NormalWeb"/>
              <w:shd w:val="clear" w:color="auto" w:fill="FFFFFF"/>
              <w:spacing w:before="0" w:beforeAutospacing="0" w:after="0" w:afterAutospacing="0" w:line="360" w:lineRule="auto"/>
              <w:ind w:right="61"/>
              <w:jc w:val="both"/>
              <w:rPr>
                <w:rFonts w:ascii="GHEA Grapalat" w:hAnsi="GHEA Grapalat"/>
                <w:bCs/>
                <w:lang w:val="hy-AM"/>
              </w:rPr>
            </w:pPr>
            <w:r w:rsidRPr="00904997">
              <w:rPr>
                <w:rFonts w:ascii="GHEA Grapalat" w:hAnsi="GHEA Grapalat"/>
                <w:lang w:val="hy-AM"/>
              </w:rPr>
              <w:t xml:space="preserve">Նախագծի 1-ին կետի 2-րդ ենթակետի համաձայն՝ նույն կետով նշված դեպքերում </w:t>
            </w:r>
            <w:r w:rsidRPr="00904997">
              <w:rPr>
                <w:rFonts w:ascii="GHEA Grapalat" w:eastAsia="Calibri" w:hAnsi="GHEA Grapalat" w:cs="Calibri"/>
                <w:shd w:val="clear" w:color="auto" w:fill="FFFFFF"/>
                <w:lang w:val="hy-AM"/>
              </w:rPr>
              <w:t xml:space="preserve"> լիազորված մարմնի կողմից </w:t>
            </w:r>
            <w:r w:rsidRPr="00904997">
              <w:rPr>
                <w:rFonts w:ascii="GHEA Grapalat" w:eastAsia="Calibri" w:hAnsi="GHEA Grapalat" w:cs="Calibri"/>
                <w:i/>
                <w:u w:val="single"/>
                <w:shd w:val="clear" w:color="auto" w:fill="FFFFFF"/>
                <w:lang w:val="hy-AM"/>
              </w:rPr>
              <w:t>հայտի քննարկումը կասեցվում</w:t>
            </w:r>
            <w:r w:rsidRPr="00904997">
              <w:rPr>
                <w:rFonts w:ascii="GHEA Grapalat" w:eastAsia="Calibri" w:hAnsi="GHEA Grapalat" w:cs="Calibri"/>
                <w:shd w:val="clear" w:color="auto" w:fill="FFFFFF"/>
                <w:lang w:val="hy-AM"/>
              </w:rPr>
              <w:t xml:space="preserve"> է մինչև հայտատուի կողմից փաստաթղթերում թերությունների վերացումը: Մինչդեռ վերոնշյալ դրույթը խնդրահարույց է </w:t>
            </w:r>
            <w:r w:rsidRPr="00904997">
              <w:rPr>
                <w:rFonts w:ascii="GHEA Grapalat" w:hAnsi="GHEA Grapalat"/>
                <w:bCs/>
                <w:color w:val="000000"/>
                <w:shd w:val="clear" w:color="auto" w:fill="FFFFFF"/>
                <w:lang w:val="hy-AM"/>
              </w:rPr>
              <w:t>«</w:t>
            </w:r>
            <w:r w:rsidRPr="00904997">
              <w:rPr>
                <w:rStyle w:val="Strong"/>
                <w:rFonts w:ascii="GHEA Grapalat" w:hAnsi="GHEA Grapalat"/>
                <w:b w:val="0"/>
                <w:color w:val="000000"/>
                <w:shd w:val="clear" w:color="auto" w:fill="FFFFFF"/>
                <w:lang w:val="hy-AM"/>
              </w:rPr>
              <w:t xml:space="preserve">Վարչարարության հիմունքների և վարչական վարույթի մասին» օրենքի 32-րդ հոդվածի (Ձևական սխալները վերացնելը) համատեքստում, համաձայն որի՝ </w:t>
            </w:r>
            <w:r w:rsidRPr="00904997">
              <w:rPr>
                <w:rFonts w:ascii="GHEA Grapalat" w:hAnsi="GHEA Grapalat"/>
                <w:color w:val="000000"/>
                <w:lang w:val="hy-AM"/>
              </w:rPr>
              <w:t>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p>
        </w:tc>
        <w:tc>
          <w:tcPr>
            <w:tcW w:w="5040" w:type="dxa"/>
            <w:tcBorders>
              <w:top w:val="outset" w:sz="6" w:space="0" w:color="auto"/>
              <w:left w:val="outset" w:sz="6" w:space="0" w:color="auto"/>
              <w:bottom w:val="outset" w:sz="6" w:space="0" w:color="auto"/>
              <w:right w:val="nil"/>
            </w:tcBorders>
            <w:shd w:val="clear" w:color="auto" w:fill="FFFFFF" w:themeFill="background1"/>
          </w:tcPr>
          <w:p w14:paraId="55DE23DB" w14:textId="77777777" w:rsidR="00925D83" w:rsidRPr="00904997" w:rsidRDefault="00925D83" w:rsidP="00564952">
            <w:pPr>
              <w:spacing w:after="0" w:line="360" w:lineRule="auto"/>
              <w:jc w:val="both"/>
              <w:rPr>
                <w:rFonts w:ascii="GHEA Grapalat" w:hAnsi="GHEA Grapalat"/>
                <w:b/>
                <w:sz w:val="24"/>
                <w:szCs w:val="24"/>
                <w:lang w:val="hy-AM"/>
              </w:rPr>
            </w:pPr>
            <w:r w:rsidRPr="00904997">
              <w:rPr>
                <w:rFonts w:ascii="GHEA Grapalat" w:hAnsi="GHEA Grapalat"/>
                <w:b/>
                <w:sz w:val="24"/>
                <w:szCs w:val="24"/>
                <w:lang w:val="hy-AM"/>
              </w:rPr>
              <w:t xml:space="preserve">Ընդունվել է։ </w:t>
            </w:r>
            <w:r w:rsidRPr="00904997">
              <w:rPr>
                <w:rFonts w:ascii="GHEA Grapalat" w:hAnsi="GHEA Grapalat"/>
                <w:bCs/>
                <w:sz w:val="24"/>
                <w:szCs w:val="24"/>
                <w:lang w:val="hy-AM"/>
              </w:rPr>
              <w:t>Նախագծում ավելացվել է նոր 20</w:t>
            </w:r>
            <w:r w:rsidRPr="00904997">
              <w:rPr>
                <w:rFonts w:ascii="MS Gothic" w:eastAsia="MS Gothic" w:hAnsi="MS Gothic" w:cs="MS Gothic" w:hint="eastAsia"/>
                <w:bCs/>
                <w:sz w:val="24"/>
                <w:szCs w:val="24"/>
                <w:lang w:val="hy-AM"/>
              </w:rPr>
              <w:t>․</w:t>
            </w:r>
            <w:r w:rsidRPr="00904997">
              <w:rPr>
                <w:rFonts w:ascii="GHEA Grapalat" w:hAnsi="GHEA Grapalat"/>
                <w:bCs/>
                <w:sz w:val="24"/>
                <w:szCs w:val="24"/>
                <w:lang w:val="hy-AM"/>
              </w:rPr>
              <w:t>1 կետը։</w:t>
            </w:r>
          </w:p>
        </w:tc>
        <w:tc>
          <w:tcPr>
            <w:tcW w:w="35" w:type="dxa"/>
            <w:tcBorders>
              <w:left w:val="nil"/>
              <w:right w:val="outset" w:sz="6" w:space="0" w:color="auto"/>
            </w:tcBorders>
            <w:shd w:val="clear" w:color="auto" w:fill="FFFFFF" w:themeFill="background1"/>
            <w:vAlign w:val="center"/>
          </w:tcPr>
          <w:p w14:paraId="461275CE"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608DEC49"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03EA4" w14:textId="77777777" w:rsidR="00925D83" w:rsidRPr="00904997" w:rsidRDefault="00925D83" w:rsidP="00564952">
            <w:pPr>
              <w:pStyle w:val="NormalWeb"/>
              <w:shd w:val="clear" w:color="auto" w:fill="FFFFFF"/>
              <w:spacing w:before="0" w:beforeAutospacing="0" w:after="0" w:afterAutospacing="0" w:line="360" w:lineRule="auto"/>
              <w:jc w:val="both"/>
              <w:rPr>
                <w:rFonts w:ascii="GHEA Grapalat" w:hAnsi="GHEA Grapalat"/>
                <w:b/>
                <w:bCs/>
                <w:lang w:val="hy-AM"/>
              </w:rPr>
            </w:pPr>
            <w:r w:rsidRPr="00904997">
              <w:rPr>
                <w:rFonts w:ascii="GHEA Grapalat" w:hAnsi="GHEA Grapalat"/>
                <w:b/>
                <w:bCs/>
              </w:rPr>
              <w:t xml:space="preserve">9. </w:t>
            </w:r>
            <w:r w:rsidRPr="00904997">
              <w:rPr>
                <w:rFonts w:ascii="GHEA Grapalat" w:hAnsi="GHEA Grapalat"/>
                <w:b/>
                <w:bCs/>
                <w:lang w:val="hy-AM"/>
              </w:rPr>
              <w:t>ԲԱՐՁՐ ՏԵԽՆՈԼՈԳԻԱԿԱՆ ԱՐԴՅՈՒՆԱԲԵՐՈՒԹՅԱՆ ՆԱԽԱՐԱՐՈՒԹՅՈՒՆ</w:t>
            </w:r>
          </w:p>
        </w:tc>
        <w:tc>
          <w:tcPr>
            <w:tcW w:w="5040" w:type="dxa"/>
            <w:tcBorders>
              <w:top w:val="outset" w:sz="6" w:space="0" w:color="auto"/>
              <w:left w:val="outset" w:sz="6" w:space="0" w:color="auto"/>
              <w:bottom w:val="outset" w:sz="6" w:space="0" w:color="auto"/>
              <w:right w:val="nil"/>
            </w:tcBorders>
            <w:shd w:val="clear" w:color="auto" w:fill="D9D9D9" w:themeFill="background1" w:themeFillShade="D9"/>
          </w:tcPr>
          <w:p w14:paraId="49AFFC1C" w14:textId="77777777" w:rsidR="00925D83" w:rsidRPr="00904997" w:rsidRDefault="00925D83" w:rsidP="00564952">
            <w:pPr>
              <w:spacing w:after="0" w:line="360" w:lineRule="auto"/>
              <w:ind w:left="567" w:hanging="567"/>
              <w:contextualSpacing/>
              <w:jc w:val="center"/>
              <w:rPr>
                <w:rFonts w:ascii="GHEA Grapalat" w:hAnsi="GHEA Grapalat"/>
                <w:b/>
                <w:sz w:val="24"/>
                <w:szCs w:val="24"/>
                <w:lang w:val="hy-AM"/>
              </w:rPr>
            </w:pPr>
            <w:r w:rsidRPr="00904997">
              <w:rPr>
                <w:rFonts w:ascii="GHEA Grapalat" w:hAnsi="GHEA Grapalat"/>
                <w:b/>
                <w:sz w:val="24"/>
                <w:szCs w:val="24"/>
                <w:lang w:val="hy-AM"/>
              </w:rPr>
              <w:t>N 01/10/4645-2024</w:t>
            </w:r>
          </w:p>
          <w:p w14:paraId="7F67928A" w14:textId="77777777" w:rsidR="00925D83" w:rsidRPr="00904997" w:rsidRDefault="00925D83" w:rsidP="00564952">
            <w:pPr>
              <w:spacing w:after="0" w:line="360" w:lineRule="auto"/>
              <w:jc w:val="center"/>
              <w:rPr>
                <w:rFonts w:ascii="GHEA Grapalat" w:hAnsi="GHEA Grapalat"/>
                <w:b/>
                <w:sz w:val="24"/>
                <w:szCs w:val="24"/>
                <w:lang w:val="hy-AM"/>
              </w:rPr>
            </w:pPr>
            <w:r w:rsidRPr="00904997">
              <w:rPr>
                <w:rFonts w:ascii="GHEA Grapalat" w:hAnsi="GHEA Grapalat"/>
                <w:b/>
                <w:sz w:val="24"/>
                <w:szCs w:val="24"/>
                <w:lang w:val="hy-AM"/>
              </w:rPr>
              <w:t>24</w:t>
            </w:r>
            <w:r w:rsidRPr="00904997">
              <w:rPr>
                <w:rFonts w:ascii="GHEA Grapalat" w:hAnsi="GHEA Grapalat"/>
                <w:b/>
                <w:sz w:val="24"/>
                <w:szCs w:val="24"/>
              </w:rPr>
              <w:t>.0</w:t>
            </w:r>
            <w:r w:rsidRPr="00904997">
              <w:rPr>
                <w:rFonts w:ascii="GHEA Grapalat" w:hAnsi="GHEA Grapalat"/>
                <w:b/>
                <w:sz w:val="24"/>
                <w:szCs w:val="24"/>
                <w:lang w:val="hy-AM"/>
              </w:rPr>
              <w:t>5</w:t>
            </w:r>
            <w:r w:rsidRPr="00904997">
              <w:rPr>
                <w:rFonts w:ascii="GHEA Grapalat" w:hAnsi="GHEA Grapalat"/>
                <w:b/>
                <w:sz w:val="24"/>
                <w:szCs w:val="24"/>
              </w:rPr>
              <w:t>.2024</w:t>
            </w:r>
            <w:r w:rsidRPr="00904997">
              <w:rPr>
                <w:rFonts w:ascii="GHEA Grapalat" w:hAnsi="GHEA Grapalat"/>
                <w:b/>
                <w:sz w:val="24"/>
                <w:szCs w:val="24"/>
                <w:lang w:val="hy-AM"/>
              </w:rPr>
              <w:t>թ</w:t>
            </w:r>
            <w:r w:rsidRPr="00904997">
              <w:rPr>
                <w:rFonts w:ascii="MS Gothic" w:eastAsia="MS Gothic" w:hAnsi="MS Gothic" w:cs="MS Gothic" w:hint="eastAsia"/>
                <w:b/>
                <w:sz w:val="24"/>
                <w:szCs w:val="24"/>
                <w:lang w:val="hy-AM"/>
              </w:rPr>
              <w:t>․</w:t>
            </w:r>
          </w:p>
        </w:tc>
        <w:tc>
          <w:tcPr>
            <w:tcW w:w="35" w:type="dxa"/>
            <w:tcBorders>
              <w:left w:val="nil"/>
              <w:right w:val="outset" w:sz="6" w:space="0" w:color="auto"/>
            </w:tcBorders>
            <w:shd w:val="clear" w:color="auto" w:fill="D9D9D9" w:themeFill="background1" w:themeFillShade="D9"/>
            <w:vAlign w:val="center"/>
          </w:tcPr>
          <w:p w14:paraId="436DA634" w14:textId="77777777" w:rsidR="00925D83" w:rsidRPr="00904997" w:rsidRDefault="00925D83" w:rsidP="00564952">
            <w:pPr>
              <w:spacing w:after="0" w:line="360" w:lineRule="auto"/>
              <w:jc w:val="both"/>
              <w:rPr>
                <w:rFonts w:ascii="GHEA Grapalat" w:hAnsi="GHEA Grapalat"/>
                <w:sz w:val="24"/>
                <w:szCs w:val="24"/>
                <w:lang w:val="hy-AM"/>
              </w:rPr>
            </w:pPr>
          </w:p>
        </w:tc>
      </w:tr>
      <w:tr w:rsidR="00925D83" w:rsidRPr="00904997" w14:paraId="336E4818" w14:textId="77777777" w:rsidTr="00564952">
        <w:trPr>
          <w:trHeight w:val="555"/>
          <w:tblCellSpacing w:w="0" w:type="dxa"/>
          <w:jc w:val="center"/>
        </w:trPr>
        <w:tc>
          <w:tcPr>
            <w:tcW w:w="9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AE8CBA" w14:textId="77777777" w:rsidR="00925D83" w:rsidRPr="00904997" w:rsidRDefault="00925D83" w:rsidP="00925D83">
            <w:pPr>
              <w:pStyle w:val="ListParagraph"/>
              <w:numPr>
                <w:ilvl w:val="0"/>
                <w:numId w:val="45"/>
              </w:numPr>
              <w:suppressAutoHyphens/>
              <w:spacing w:after="0" w:line="360" w:lineRule="auto"/>
              <w:ind w:left="0" w:firstLine="567"/>
              <w:jc w:val="both"/>
              <w:rPr>
                <w:rFonts w:ascii="GHEA Grapalat" w:hAnsi="GHEA Grapalat"/>
                <w:sz w:val="24"/>
                <w:szCs w:val="24"/>
                <w:lang w:val="hy-AM"/>
              </w:rPr>
            </w:pPr>
            <w:r w:rsidRPr="00904997">
              <w:rPr>
                <w:rFonts w:ascii="GHEA Grapalat" w:hAnsi="GHEA Grapalat"/>
                <w:sz w:val="24"/>
                <w:szCs w:val="24"/>
                <w:lang w:val="hy-AM" w:eastAsia="ru-RU"/>
              </w:rPr>
              <w:t xml:space="preserve">1-ին կետի 1-ին ենթակետը շարադրել հետևյալ խմբագրությամբ. </w:t>
            </w:r>
            <w:r w:rsidRPr="00904997">
              <w:rPr>
                <w:rFonts w:ascii="GHEA Grapalat" w:hAnsi="GHEA Grapalat"/>
                <w:sz w:val="24"/>
                <w:szCs w:val="24"/>
                <w:shd w:val="clear" w:color="auto" w:fill="FFFFFF"/>
                <w:lang w:val="hy-AM"/>
              </w:rPr>
              <w:t>«</w:t>
            </w:r>
            <w:r w:rsidRPr="00904997">
              <w:rPr>
                <w:rFonts w:ascii="GHEA Grapalat" w:hAnsi="GHEA Grapalat" w:cs="Calibri"/>
                <w:sz w:val="24"/>
                <w:szCs w:val="24"/>
                <w:shd w:val="clear" w:color="auto" w:fill="FFFFFF"/>
                <w:lang w:val="hy-AM"/>
              </w:rPr>
              <w:t xml:space="preserve">Հայտերը ներկայացվում են առձեռն, </w:t>
            </w:r>
            <w:r w:rsidRPr="00904997">
              <w:rPr>
                <w:rFonts w:ascii="GHEA Grapalat" w:eastAsiaTheme="minorHAnsi" w:hAnsi="GHEA Grapalat" w:cs="Arial"/>
                <w:spacing w:val="-2"/>
                <w:sz w:val="24"/>
                <w:szCs w:val="24"/>
                <w:lang w:val="hy-AM"/>
              </w:rPr>
              <w:t>փոստի</w:t>
            </w:r>
            <w:r w:rsidRPr="00904997">
              <w:rPr>
                <w:rFonts w:ascii="GHEA Grapalat" w:hAnsi="GHEA Grapalat" w:cs="Calibri"/>
                <w:sz w:val="24"/>
                <w:szCs w:val="24"/>
                <w:shd w:val="clear" w:color="auto" w:fill="FFFFFF"/>
                <w:lang w:val="hy-AM"/>
              </w:rPr>
              <w:t xml:space="preserve">, էլեկտրոնային փոստի միջոցով կամ «Բնապահպանության ոլորտի թվային ծառայությունների հարթակ» էլեկտրոնային համակարգի (այսուհետ՝ հարթակ) միջոցով։ 2025 թվականի հունվարի 1-ից հայտերը </w:t>
            </w:r>
            <w:r w:rsidRPr="00904997">
              <w:rPr>
                <w:rFonts w:ascii="GHEA Grapalat" w:hAnsi="GHEA Grapalat" w:cs="Calibri"/>
                <w:sz w:val="24"/>
                <w:szCs w:val="24"/>
                <w:shd w:val="clear" w:color="auto" w:fill="FFFFFF"/>
                <w:lang w:val="hy-AM"/>
              </w:rPr>
              <w:lastRenderedPageBreak/>
              <w:t>ներկայացվում են հարթակի միջոցով, իսկ անհաղթահարելի ուժի առկայության դեպքում՝ առձեռն կամ փոստով կամ էլեկտրոնային փոստով։»</w:t>
            </w:r>
            <w:r w:rsidRPr="00904997">
              <w:rPr>
                <w:rFonts w:ascii="MS Gothic" w:eastAsia="MS Gothic" w:hAnsi="MS Gothic" w:cs="MS Gothic" w:hint="eastAsia"/>
                <w:sz w:val="24"/>
                <w:szCs w:val="24"/>
                <w:shd w:val="clear" w:color="auto" w:fill="FFFFFF"/>
                <w:lang w:val="hy-AM"/>
              </w:rPr>
              <w:t>․</w:t>
            </w:r>
          </w:p>
          <w:p w14:paraId="26599E1A" w14:textId="77777777" w:rsidR="00925D83" w:rsidRPr="00904997" w:rsidRDefault="00925D83" w:rsidP="00925D83">
            <w:pPr>
              <w:pStyle w:val="ListParagraph"/>
              <w:numPr>
                <w:ilvl w:val="0"/>
                <w:numId w:val="45"/>
              </w:numPr>
              <w:suppressAutoHyphens/>
              <w:spacing w:after="0" w:line="360" w:lineRule="auto"/>
              <w:ind w:left="0" w:firstLine="567"/>
              <w:jc w:val="both"/>
              <w:rPr>
                <w:rFonts w:ascii="GHEA Grapalat" w:hAnsi="GHEA Grapalat"/>
                <w:sz w:val="24"/>
                <w:szCs w:val="24"/>
                <w:lang w:val="hy-AM"/>
              </w:rPr>
            </w:pPr>
            <w:r w:rsidRPr="00904997">
              <w:rPr>
                <w:rFonts w:ascii="GHEA Grapalat" w:hAnsi="GHEA Grapalat"/>
                <w:sz w:val="24"/>
                <w:szCs w:val="24"/>
                <w:lang w:val="hy-AM" w:eastAsia="ru-RU"/>
              </w:rPr>
              <w:t xml:space="preserve">1-ին կետի 4-րդ ենթակետից հանել </w:t>
            </w:r>
            <w:r w:rsidRPr="00904997">
              <w:rPr>
                <w:rFonts w:ascii="GHEA Grapalat" w:hAnsi="GHEA Grapalat" w:cs="Calibri"/>
                <w:sz w:val="24"/>
                <w:szCs w:val="24"/>
                <w:shd w:val="clear" w:color="auto" w:fill="FFFFFF"/>
                <w:lang w:val="hy-AM"/>
              </w:rPr>
              <w:t>«</w:t>
            </w:r>
            <w:r w:rsidRPr="00904997">
              <w:rPr>
                <w:rFonts w:ascii="GHEA Grapalat" w:hAnsi="GHEA Grapalat" w:cs="Arial"/>
                <w:spacing w:val="-2"/>
                <w:sz w:val="24"/>
                <w:szCs w:val="24"/>
                <w:lang w:val="hy-AM"/>
              </w:rPr>
              <w:t>verify.e-gov.am</w:t>
            </w:r>
            <w:r w:rsidRPr="00904997">
              <w:rPr>
                <w:rFonts w:ascii="GHEA Grapalat" w:hAnsi="GHEA Grapalat" w:cs="Calibri"/>
                <w:sz w:val="24"/>
                <w:szCs w:val="24"/>
                <w:shd w:val="clear" w:color="auto" w:fill="FFFFFF"/>
                <w:lang w:val="hy-AM"/>
              </w:rPr>
              <w:t>»</w:t>
            </w:r>
            <w:r w:rsidRPr="00904997">
              <w:rPr>
                <w:rFonts w:ascii="GHEA Grapalat" w:hAnsi="GHEA Grapalat" w:cs="Arial"/>
                <w:spacing w:val="-2"/>
                <w:sz w:val="24"/>
                <w:szCs w:val="24"/>
                <w:lang w:val="hy-AM"/>
              </w:rPr>
              <w:t xml:space="preserve"> </w:t>
            </w:r>
            <w:r w:rsidRPr="00904997">
              <w:rPr>
                <w:rFonts w:ascii="GHEA Grapalat" w:hAnsi="GHEA Grapalat"/>
                <w:sz w:val="24"/>
                <w:szCs w:val="24"/>
                <w:lang w:val="hy-AM"/>
              </w:rPr>
              <w:t>URL-ի անունը:</w:t>
            </w:r>
          </w:p>
        </w:tc>
        <w:tc>
          <w:tcPr>
            <w:tcW w:w="5040" w:type="dxa"/>
            <w:tcBorders>
              <w:top w:val="outset" w:sz="6" w:space="0" w:color="auto"/>
              <w:left w:val="outset" w:sz="6" w:space="0" w:color="auto"/>
              <w:bottom w:val="outset" w:sz="6" w:space="0" w:color="auto"/>
              <w:right w:val="nil"/>
            </w:tcBorders>
            <w:shd w:val="clear" w:color="auto" w:fill="FFFFFF" w:themeFill="background1"/>
          </w:tcPr>
          <w:p w14:paraId="57131FD0" w14:textId="77777777" w:rsidR="00925D83" w:rsidRPr="00904997" w:rsidRDefault="00925D83" w:rsidP="00564952">
            <w:pPr>
              <w:pStyle w:val="NormalWeb"/>
              <w:shd w:val="clear" w:color="auto" w:fill="FFFFFF"/>
              <w:spacing w:before="0" w:beforeAutospacing="0" w:after="0" w:afterAutospacing="0" w:line="360" w:lineRule="auto"/>
              <w:jc w:val="both"/>
              <w:rPr>
                <w:rFonts w:ascii="GHEA Grapalat" w:eastAsia="Calibri" w:hAnsi="GHEA Grapalat"/>
                <w:b/>
                <w:lang w:val="hy-AM"/>
              </w:rPr>
            </w:pPr>
            <w:r w:rsidRPr="00904997">
              <w:rPr>
                <w:rFonts w:ascii="GHEA Grapalat" w:eastAsia="Calibri" w:hAnsi="GHEA Grapalat"/>
                <w:b/>
                <w:lang w:val="hy-AM"/>
              </w:rPr>
              <w:lastRenderedPageBreak/>
              <w:t>Ընդունվել է։</w:t>
            </w:r>
          </w:p>
          <w:p w14:paraId="13B85CA3" w14:textId="77777777" w:rsidR="00925D83" w:rsidRPr="00904997" w:rsidRDefault="00925D83" w:rsidP="00564952">
            <w:pPr>
              <w:spacing w:after="0" w:line="360" w:lineRule="auto"/>
              <w:rPr>
                <w:rFonts w:ascii="GHEA Grapalat" w:hAnsi="GHEA Grapalat"/>
                <w:sz w:val="24"/>
                <w:szCs w:val="24"/>
                <w:lang w:val="hy-AM"/>
              </w:rPr>
            </w:pPr>
          </w:p>
          <w:p w14:paraId="22C6862D" w14:textId="77777777" w:rsidR="00925D83" w:rsidRPr="00904997" w:rsidRDefault="00925D83" w:rsidP="00564952">
            <w:pPr>
              <w:spacing w:after="0" w:line="360" w:lineRule="auto"/>
              <w:rPr>
                <w:rFonts w:ascii="GHEA Grapalat" w:hAnsi="GHEA Grapalat"/>
                <w:sz w:val="24"/>
                <w:szCs w:val="24"/>
                <w:lang w:val="hy-AM"/>
              </w:rPr>
            </w:pPr>
          </w:p>
          <w:p w14:paraId="35161F3A" w14:textId="77777777" w:rsidR="00925D83" w:rsidRPr="00904997" w:rsidRDefault="00925D83" w:rsidP="00564952">
            <w:pPr>
              <w:spacing w:after="0" w:line="360" w:lineRule="auto"/>
              <w:rPr>
                <w:rFonts w:ascii="GHEA Grapalat" w:hAnsi="GHEA Grapalat"/>
                <w:sz w:val="24"/>
                <w:szCs w:val="24"/>
                <w:lang w:val="hy-AM"/>
              </w:rPr>
            </w:pPr>
          </w:p>
          <w:p w14:paraId="2CB8B45C" w14:textId="77777777" w:rsidR="00925D83" w:rsidRPr="00904997" w:rsidRDefault="00925D83" w:rsidP="00564952">
            <w:pPr>
              <w:spacing w:after="0" w:line="360" w:lineRule="auto"/>
              <w:rPr>
                <w:rFonts w:ascii="GHEA Grapalat" w:hAnsi="GHEA Grapalat"/>
                <w:sz w:val="24"/>
                <w:szCs w:val="24"/>
                <w:lang w:val="hy-AM"/>
              </w:rPr>
            </w:pPr>
          </w:p>
          <w:p w14:paraId="44EC016B" w14:textId="77777777" w:rsidR="00925D83" w:rsidRPr="00904997" w:rsidRDefault="00925D83" w:rsidP="00564952">
            <w:pPr>
              <w:spacing w:after="0" w:line="360" w:lineRule="auto"/>
              <w:rPr>
                <w:rFonts w:ascii="GHEA Grapalat" w:eastAsia="Times New Roman" w:hAnsi="GHEA Grapalat"/>
                <w:sz w:val="24"/>
                <w:szCs w:val="24"/>
                <w:lang w:val="hy-AM"/>
              </w:rPr>
            </w:pPr>
          </w:p>
          <w:p w14:paraId="2CFF311A" w14:textId="77777777" w:rsidR="00925D83" w:rsidRPr="00904997" w:rsidRDefault="00925D83" w:rsidP="00564952">
            <w:pPr>
              <w:pStyle w:val="NormalWeb"/>
              <w:shd w:val="clear" w:color="auto" w:fill="FFFFFF"/>
              <w:spacing w:before="0" w:beforeAutospacing="0" w:after="0" w:afterAutospacing="0" w:line="360" w:lineRule="auto"/>
              <w:jc w:val="both"/>
              <w:rPr>
                <w:rFonts w:ascii="GHEA Grapalat" w:hAnsi="GHEA Grapalat"/>
                <w:lang w:val="hy-AM"/>
              </w:rPr>
            </w:pPr>
            <w:r w:rsidRPr="00904997">
              <w:rPr>
                <w:rFonts w:ascii="GHEA Grapalat" w:eastAsia="Calibri" w:hAnsi="GHEA Grapalat"/>
                <w:b/>
                <w:lang w:val="hy-AM"/>
              </w:rPr>
              <w:t>Ընդունվել է։</w:t>
            </w:r>
          </w:p>
        </w:tc>
        <w:tc>
          <w:tcPr>
            <w:tcW w:w="35" w:type="dxa"/>
            <w:tcBorders>
              <w:left w:val="nil"/>
              <w:bottom w:val="outset" w:sz="6" w:space="0" w:color="auto"/>
              <w:right w:val="outset" w:sz="6" w:space="0" w:color="auto"/>
            </w:tcBorders>
            <w:shd w:val="clear" w:color="auto" w:fill="FFFFFF" w:themeFill="background1"/>
            <w:vAlign w:val="center"/>
          </w:tcPr>
          <w:p w14:paraId="550B7402" w14:textId="77777777" w:rsidR="00925D83" w:rsidRPr="00904997" w:rsidRDefault="00925D83" w:rsidP="00564952">
            <w:pPr>
              <w:pStyle w:val="NormalWeb"/>
              <w:shd w:val="clear" w:color="auto" w:fill="FFFFFF"/>
              <w:spacing w:before="0" w:beforeAutospacing="0" w:after="0" w:afterAutospacing="0" w:line="360" w:lineRule="auto"/>
              <w:jc w:val="both"/>
              <w:rPr>
                <w:rFonts w:ascii="GHEA Grapalat" w:hAnsi="GHEA Grapalat"/>
                <w:lang w:val="hy-AM"/>
              </w:rPr>
            </w:pPr>
          </w:p>
        </w:tc>
      </w:tr>
    </w:tbl>
    <w:p w14:paraId="28D0929E" w14:textId="77777777" w:rsidR="00925D83" w:rsidRPr="00904997" w:rsidRDefault="00925D83" w:rsidP="00925D83">
      <w:pPr>
        <w:shd w:val="clear" w:color="auto" w:fill="FFFFFF" w:themeFill="background1"/>
        <w:tabs>
          <w:tab w:val="left" w:pos="5430"/>
        </w:tabs>
        <w:spacing w:after="0" w:line="360" w:lineRule="auto"/>
        <w:rPr>
          <w:rFonts w:ascii="GHEA Grapalat" w:hAnsi="GHEA Grapalat"/>
          <w:sz w:val="24"/>
          <w:szCs w:val="24"/>
          <w:lang w:val="hy-AM"/>
        </w:rPr>
      </w:pPr>
    </w:p>
    <w:p w14:paraId="3DBDD0E0" w14:textId="77777777" w:rsidR="003358F2" w:rsidRPr="00925D83" w:rsidRDefault="003358F2" w:rsidP="00925D83"/>
    <w:sectPr w:rsidR="003358F2" w:rsidRPr="00925D83" w:rsidSect="00904997">
      <w:pgSz w:w="15840" w:h="12240" w:orient="landscape" w:code="1"/>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01B81" w14:textId="77777777" w:rsidR="006E270A" w:rsidRDefault="006E270A" w:rsidP="00D30BA9">
      <w:pPr>
        <w:spacing w:after="0" w:line="240" w:lineRule="auto"/>
      </w:pPr>
      <w:r>
        <w:separator/>
      </w:r>
    </w:p>
  </w:endnote>
  <w:endnote w:type="continuationSeparator" w:id="0">
    <w:p w14:paraId="0CF9D44F" w14:textId="77777777" w:rsidR="006E270A" w:rsidRDefault="006E270A"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6D502" w14:textId="77777777" w:rsidR="006E270A" w:rsidRDefault="006E270A" w:rsidP="00D30BA9">
      <w:pPr>
        <w:spacing w:after="0" w:line="240" w:lineRule="auto"/>
      </w:pPr>
      <w:r>
        <w:separator/>
      </w:r>
    </w:p>
  </w:footnote>
  <w:footnote w:type="continuationSeparator" w:id="0">
    <w:p w14:paraId="1B2AE963" w14:textId="77777777" w:rsidR="006E270A" w:rsidRDefault="006E270A"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4863AC"/>
    <w:multiLevelType w:val="hybridMultilevel"/>
    <w:tmpl w:val="E2B4CC2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9"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4"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903076"/>
    <w:multiLevelType w:val="hybridMultilevel"/>
    <w:tmpl w:val="CEA4DF94"/>
    <w:lvl w:ilvl="0" w:tplc="04090001">
      <w:start w:val="1"/>
      <w:numFmt w:val="bullet"/>
      <w:lvlText w:val=""/>
      <w:lvlJc w:val="left"/>
      <w:pPr>
        <w:ind w:left="1264" w:hanging="360"/>
      </w:pPr>
      <w:rPr>
        <w:rFonts w:ascii="Symbol" w:hAnsi="Symbol" w:hint="default"/>
      </w:rPr>
    </w:lvl>
    <w:lvl w:ilvl="1" w:tplc="04090003" w:tentative="1">
      <w:start w:val="1"/>
      <w:numFmt w:val="bullet"/>
      <w:lvlText w:val="o"/>
      <w:lvlJc w:val="left"/>
      <w:pPr>
        <w:ind w:left="1984" w:hanging="360"/>
      </w:pPr>
      <w:rPr>
        <w:rFonts w:ascii="Courier New" w:hAnsi="Courier New" w:cs="Courier New" w:hint="default"/>
      </w:rPr>
    </w:lvl>
    <w:lvl w:ilvl="2" w:tplc="04090005" w:tentative="1">
      <w:start w:val="1"/>
      <w:numFmt w:val="bullet"/>
      <w:lvlText w:val=""/>
      <w:lvlJc w:val="left"/>
      <w:pPr>
        <w:ind w:left="2704" w:hanging="360"/>
      </w:pPr>
      <w:rPr>
        <w:rFonts w:ascii="Wingdings" w:hAnsi="Wingdings" w:hint="default"/>
      </w:rPr>
    </w:lvl>
    <w:lvl w:ilvl="3" w:tplc="04090001" w:tentative="1">
      <w:start w:val="1"/>
      <w:numFmt w:val="bullet"/>
      <w:lvlText w:val=""/>
      <w:lvlJc w:val="left"/>
      <w:pPr>
        <w:ind w:left="3424" w:hanging="360"/>
      </w:pPr>
      <w:rPr>
        <w:rFonts w:ascii="Symbol" w:hAnsi="Symbol" w:hint="default"/>
      </w:rPr>
    </w:lvl>
    <w:lvl w:ilvl="4" w:tplc="04090003" w:tentative="1">
      <w:start w:val="1"/>
      <w:numFmt w:val="bullet"/>
      <w:lvlText w:val="o"/>
      <w:lvlJc w:val="left"/>
      <w:pPr>
        <w:ind w:left="4144" w:hanging="360"/>
      </w:pPr>
      <w:rPr>
        <w:rFonts w:ascii="Courier New" w:hAnsi="Courier New" w:cs="Courier New" w:hint="default"/>
      </w:rPr>
    </w:lvl>
    <w:lvl w:ilvl="5" w:tplc="04090005" w:tentative="1">
      <w:start w:val="1"/>
      <w:numFmt w:val="bullet"/>
      <w:lvlText w:val=""/>
      <w:lvlJc w:val="left"/>
      <w:pPr>
        <w:ind w:left="4864" w:hanging="360"/>
      </w:pPr>
      <w:rPr>
        <w:rFonts w:ascii="Wingdings" w:hAnsi="Wingdings" w:hint="default"/>
      </w:rPr>
    </w:lvl>
    <w:lvl w:ilvl="6" w:tplc="04090001" w:tentative="1">
      <w:start w:val="1"/>
      <w:numFmt w:val="bullet"/>
      <w:lvlText w:val=""/>
      <w:lvlJc w:val="left"/>
      <w:pPr>
        <w:ind w:left="5584" w:hanging="360"/>
      </w:pPr>
      <w:rPr>
        <w:rFonts w:ascii="Symbol" w:hAnsi="Symbol" w:hint="default"/>
      </w:rPr>
    </w:lvl>
    <w:lvl w:ilvl="7" w:tplc="04090003" w:tentative="1">
      <w:start w:val="1"/>
      <w:numFmt w:val="bullet"/>
      <w:lvlText w:val="o"/>
      <w:lvlJc w:val="left"/>
      <w:pPr>
        <w:ind w:left="6304" w:hanging="360"/>
      </w:pPr>
      <w:rPr>
        <w:rFonts w:ascii="Courier New" w:hAnsi="Courier New" w:cs="Courier New" w:hint="default"/>
      </w:rPr>
    </w:lvl>
    <w:lvl w:ilvl="8" w:tplc="04090005" w:tentative="1">
      <w:start w:val="1"/>
      <w:numFmt w:val="bullet"/>
      <w:lvlText w:val=""/>
      <w:lvlJc w:val="left"/>
      <w:pPr>
        <w:ind w:left="7024" w:hanging="360"/>
      </w:pPr>
      <w:rPr>
        <w:rFonts w:ascii="Wingdings" w:hAnsi="Wingdings" w:hint="default"/>
      </w:rPr>
    </w:lvl>
  </w:abstractNum>
  <w:abstractNum w:abstractNumId="17"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9"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2"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5"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7"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9F0D1D"/>
    <w:multiLevelType w:val="hybridMultilevel"/>
    <w:tmpl w:val="2FF42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0"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D7087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3"/>
  </w:num>
  <w:num w:numId="4">
    <w:abstractNumId w:val="25"/>
  </w:num>
  <w:num w:numId="5">
    <w:abstractNumId w:val="20"/>
  </w:num>
  <w:num w:numId="6">
    <w:abstractNumId w:val="18"/>
  </w:num>
  <w:num w:numId="7">
    <w:abstractNumId w:val="19"/>
  </w:num>
  <w:num w:numId="8">
    <w:abstractNumId w:val="9"/>
  </w:num>
  <w:num w:numId="9">
    <w:abstractNumId w:val="31"/>
  </w:num>
  <w:num w:numId="10">
    <w:abstractNumId w:val="7"/>
  </w:num>
  <w:num w:numId="11">
    <w:abstractNumId w:val="36"/>
  </w:num>
  <w:num w:numId="12">
    <w:abstractNumId w:val="37"/>
  </w:num>
  <w:num w:numId="13">
    <w:abstractNumId w:val="30"/>
  </w:num>
  <w:num w:numId="14">
    <w:abstractNumId w:val="8"/>
  </w:num>
  <w:num w:numId="15">
    <w:abstractNumId w:val="22"/>
  </w:num>
  <w:num w:numId="16">
    <w:abstractNumId w:val="11"/>
  </w:num>
  <w:num w:numId="17">
    <w:abstractNumId w:val="39"/>
  </w:num>
  <w:num w:numId="18">
    <w:abstractNumId w:val="12"/>
  </w:num>
  <w:num w:numId="19">
    <w:abstractNumId w:val="28"/>
  </w:num>
  <w:num w:numId="20">
    <w:abstractNumId w:val="5"/>
  </w:num>
  <w:num w:numId="21">
    <w:abstractNumId w:val="23"/>
  </w:num>
  <w:num w:numId="22">
    <w:abstractNumId w:val="4"/>
  </w:num>
  <w:num w:numId="23">
    <w:abstractNumId w:val="21"/>
  </w:num>
  <w:num w:numId="24">
    <w:abstractNumId w:val="26"/>
  </w:num>
  <w:num w:numId="25">
    <w:abstractNumId w:val="6"/>
  </w:num>
  <w:num w:numId="26">
    <w:abstractNumId w:val="3"/>
  </w:num>
  <w:num w:numId="27">
    <w:abstractNumId w:val="35"/>
  </w:num>
  <w:num w:numId="28">
    <w:abstractNumId w:val="33"/>
  </w:num>
  <w:num w:numId="29">
    <w:abstractNumId w:val="43"/>
  </w:num>
  <w:num w:numId="30">
    <w:abstractNumId w:val="32"/>
  </w:num>
  <w:num w:numId="31">
    <w:abstractNumId w:val="41"/>
  </w:num>
  <w:num w:numId="32">
    <w:abstractNumId w:val="17"/>
  </w:num>
  <w:num w:numId="33">
    <w:abstractNumId w:val="29"/>
  </w:num>
  <w:num w:numId="34">
    <w:abstractNumId w:val="10"/>
  </w:num>
  <w:num w:numId="35">
    <w:abstractNumId w:val="15"/>
  </w:num>
  <w:num w:numId="36">
    <w:abstractNumId w:val="38"/>
  </w:num>
  <w:num w:numId="37">
    <w:abstractNumId w:val="40"/>
  </w:num>
  <w:num w:numId="38">
    <w:abstractNumId w:val="14"/>
  </w:num>
  <w:num w:numId="39">
    <w:abstractNumId w:val="24"/>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 w:numId="42">
    <w:abstractNumId w:val="42"/>
  </w:num>
  <w:num w:numId="43">
    <w:abstractNumId w:val="2"/>
  </w:num>
  <w:num w:numId="44">
    <w:abstractNumId w:val="34"/>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2381F"/>
    <w:rsid w:val="0002551B"/>
    <w:rsid w:val="00036BD9"/>
    <w:rsid w:val="00050E8E"/>
    <w:rsid w:val="000572E9"/>
    <w:rsid w:val="000618B7"/>
    <w:rsid w:val="00066DEB"/>
    <w:rsid w:val="000735A6"/>
    <w:rsid w:val="000738F8"/>
    <w:rsid w:val="00077CC8"/>
    <w:rsid w:val="0008614A"/>
    <w:rsid w:val="000869D5"/>
    <w:rsid w:val="00092253"/>
    <w:rsid w:val="000922AD"/>
    <w:rsid w:val="00094B2C"/>
    <w:rsid w:val="000A0619"/>
    <w:rsid w:val="000A68EA"/>
    <w:rsid w:val="000B1559"/>
    <w:rsid w:val="000B3CCC"/>
    <w:rsid w:val="000B6CC9"/>
    <w:rsid w:val="000C1A35"/>
    <w:rsid w:val="000C310A"/>
    <w:rsid w:val="000C3EDA"/>
    <w:rsid w:val="000C4B3E"/>
    <w:rsid w:val="000C78D8"/>
    <w:rsid w:val="000D038A"/>
    <w:rsid w:val="000D3CA2"/>
    <w:rsid w:val="000D4637"/>
    <w:rsid w:val="000D5C94"/>
    <w:rsid w:val="000D617D"/>
    <w:rsid w:val="000E2D34"/>
    <w:rsid w:val="000E404A"/>
    <w:rsid w:val="000F0525"/>
    <w:rsid w:val="000F05E3"/>
    <w:rsid w:val="000F4A7C"/>
    <w:rsid w:val="00101937"/>
    <w:rsid w:val="00101BC3"/>
    <w:rsid w:val="00104717"/>
    <w:rsid w:val="00105077"/>
    <w:rsid w:val="00105B12"/>
    <w:rsid w:val="00111E8F"/>
    <w:rsid w:val="0011240E"/>
    <w:rsid w:val="00114D64"/>
    <w:rsid w:val="00122561"/>
    <w:rsid w:val="0012440B"/>
    <w:rsid w:val="001301AC"/>
    <w:rsid w:val="00135588"/>
    <w:rsid w:val="001361DF"/>
    <w:rsid w:val="00160D1C"/>
    <w:rsid w:val="00164E26"/>
    <w:rsid w:val="001728E6"/>
    <w:rsid w:val="001815B7"/>
    <w:rsid w:val="00186784"/>
    <w:rsid w:val="001B07E6"/>
    <w:rsid w:val="001B1563"/>
    <w:rsid w:val="001B6BDA"/>
    <w:rsid w:val="001C3E24"/>
    <w:rsid w:val="001C47EA"/>
    <w:rsid w:val="001C65AD"/>
    <w:rsid w:val="001C7214"/>
    <w:rsid w:val="001D0C15"/>
    <w:rsid w:val="001D68A3"/>
    <w:rsid w:val="001D6F5E"/>
    <w:rsid w:val="001D75F5"/>
    <w:rsid w:val="00210DE0"/>
    <w:rsid w:val="00217013"/>
    <w:rsid w:val="0022521E"/>
    <w:rsid w:val="00230098"/>
    <w:rsid w:val="002319B3"/>
    <w:rsid w:val="00233985"/>
    <w:rsid w:val="00241B89"/>
    <w:rsid w:val="00243F1A"/>
    <w:rsid w:val="00261FF6"/>
    <w:rsid w:val="002640F8"/>
    <w:rsid w:val="00271D41"/>
    <w:rsid w:val="0027211F"/>
    <w:rsid w:val="0027356A"/>
    <w:rsid w:val="0027561C"/>
    <w:rsid w:val="00296215"/>
    <w:rsid w:val="00297788"/>
    <w:rsid w:val="002A1961"/>
    <w:rsid w:val="002A2511"/>
    <w:rsid w:val="002A29B4"/>
    <w:rsid w:val="002C11BF"/>
    <w:rsid w:val="002C64ED"/>
    <w:rsid w:val="002C6DF4"/>
    <w:rsid w:val="002D3BDA"/>
    <w:rsid w:val="002D5B9B"/>
    <w:rsid w:val="002D6718"/>
    <w:rsid w:val="002E6242"/>
    <w:rsid w:val="002F3D7C"/>
    <w:rsid w:val="002F6647"/>
    <w:rsid w:val="0030608E"/>
    <w:rsid w:val="00307C53"/>
    <w:rsid w:val="0031545E"/>
    <w:rsid w:val="00321E00"/>
    <w:rsid w:val="0032321D"/>
    <w:rsid w:val="00323465"/>
    <w:rsid w:val="00334CCC"/>
    <w:rsid w:val="003358F2"/>
    <w:rsid w:val="003359FD"/>
    <w:rsid w:val="003364B9"/>
    <w:rsid w:val="003546CE"/>
    <w:rsid w:val="00356318"/>
    <w:rsid w:val="003855C6"/>
    <w:rsid w:val="003A68A6"/>
    <w:rsid w:val="003C6A1B"/>
    <w:rsid w:val="003C7494"/>
    <w:rsid w:val="003D496E"/>
    <w:rsid w:val="003D4B7E"/>
    <w:rsid w:val="003D5434"/>
    <w:rsid w:val="003D6B9A"/>
    <w:rsid w:val="003D7F66"/>
    <w:rsid w:val="003E3116"/>
    <w:rsid w:val="003E5AAB"/>
    <w:rsid w:val="00403196"/>
    <w:rsid w:val="00406E00"/>
    <w:rsid w:val="00416720"/>
    <w:rsid w:val="0042667D"/>
    <w:rsid w:val="00436C5D"/>
    <w:rsid w:val="00446601"/>
    <w:rsid w:val="00446AC8"/>
    <w:rsid w:val="004539BE"/>
    <w:rsid w:val="00460995"/>
    <w:rsid w:val="00460F47"/>
    <w:rsid w:val="00465AC6"/>
    <w:rsid w:val="00474CC2"/>
    <w:rsid w:val="00476C02"/>
    <w:rsid w:val="004944C0"/>
    <w:rsid w:val="00497A16"/>
    <w:rsid w:val="004A2B1B"/>
    <w:rsid w:val="004A5C22"/>
    <w:rsid w:val="004B0204"/>
    <w:rsid w:val="004B2842"/>
    <w:rsid w:val="004C0E42"/>
    <w:rsid w:val="004C7738"/>
    <w:rsid w:val="004C7C8E"/>
    <w:rsid w:val="004E087E"/>
    <w:rsid w:val="004E3F92"/>
    <w:rsid w:val="004E438A"/>
    <w:rsid w:val="004F243A"/>
    <w:rsid w:val="004F2D33"/>
    <w:rsid w:val="00510546"/>
    <w:rsid w:val="005111FC"/>
    <w:rsid w:val="00521B2F"/>
    <w:rsid w:val="00522D91"/>
    <w:rsid w:val="0052596D"/>
    <w:rsid w:val="00537240"/>
    <w:rsid w:val="00563E46"/>
    <w:rsid w:val="00564562"/>
    <w:rsid w:val="00571C1D"/>
    <w:rsid w:val="00575518"/>
    <w:rsid w:val="005816FD"/>
    <w:rsid w:val="00584F6D"/>
    <w:rsid w:val="005850E8"/>
    <w:rsid w:val="00593E1C"/>
    <w:rsid w:val="0059767F"/>
    <w:rsid w:val="005A6A5F"/>
    <w:rsid w:val="005B15FB"/>
    <w:rsid w:val="005B240B"/>
    <w:rsid w:val="005B5637"/>
    <w:rsid w:val="005B57EF"/>
    <w:rsid w:val="005C1B6A"/>
    <w:rsid w:val="005C3A63"/>
    <w:rsid w:val="005C48F3"/>
    <w:rsid w:val="005D3E3E"/>
    <w:rsid w:val="005E119A"/>
    <w:rsid w:val="006146DF"/>
    <w:rsid w:val="00622055"/>
    <w:rsid w:val="00631091"/>
    <w:rsid w:val="00642228"/>
    <w:rsid w:val="00642F21"/>
    <w:rsid w:val="006509FE"/>
    <w:rsid w:val="00651810"/>
    <w:rsid w:val="00655246"/>
    <w:rsid w:val="0066087A"/>
    <w:rsid w:val="00673461"/>
    <w:rsid w:val="00692E61"/>
    <w:rsid w:val="00695964"/>
    <w:rsid w:val="006A3984"/>
    <w:rsid w:val="006B4ABF"/>
    <w:rsid w:val="006B4F67"/>
    <w:rsid w:val="006B7ECA"/>
    <w:rsid w:val="006C54C1"/>
    <w:rsid w:val="006C6CAA"/>
    <w:rsid w:val="006D464F"/>
    <w:rsid w:val="006D4A81"/>
    <w:rsid w:val="006E270A"/>
    <w:rsid w:val="006F16B0"/>
    <w:rsid w:val="006F5F67"/>
    <w:rsid w:val="007007F7"/>
    <w:rsid w:val="00702B72"/>
    <w:rsid w:val="0071060B"/>
    <w:rsid w:val="00715D2D"/>
    <w:rsid w:val="00722FD9"/>
    <w:rsid w:val="0073129E"/>
    <w:rsid w:val="007364AF"/>
    <w:rsid w:val="007419D5"/>
    <w:rsid w:val="0075465A"/>
    <w:rsid w:val="00757D7F"/>
    <w:rsid w:val="007641F2"/>
    <w:rsid w:val="00765473"/>
    <w:rsid w:val="00783746"/>
    <w:rsid w:val="007A4392"/>
    <w:rsid w:val="007A581C"/>
    <w:rsid w:val="007A62B0"/>
    <w:rsid w:val="007B3F57"/>
    <w:rsid w:val="007B71A8"/>
    <w:rsid w:val="007C0676"/>
    <w:rsid w:val="007C0B32"/>
    <w:rsid w:val="007C3C86"/>
    <w:rsid w:val="007C711C"/>
    <w:rsid w:val="007D113C"/>
    <w:rsid w:val="007D5BB1"/>
    <w:rsid w:val="007E6899"/>
    <w:rsid w:val="00807558"/>
    <w:rsid w:val="008229C2"/>
    <w:rsid w:val="0082430B"/>
    <w:rsid w:val="00841C3D"/>
    <w:rsid w:val="00850596"/>
    <w:rsid w:val="008541C9"/>
    <w:rsid w:val="00866197"/>
    <w:rsid w:val="0087748A"/>
    <w:rsid w:val="00882EAA"/>
    <w:rsid w:val="008831C8"/>
    <w:rsid w:val="008842DE"/>
    <w:rsid w:val="008846EB"/>
    <w:rsid w:val="00884BFE"/>
    <w:rsid w:val="00893D50"/>
    <w:rsid w:val="0089681B"/>
    <w:rsid w:val="008A0D4E"/>
    <w:rsid w:val="008A402A"/>
    <w:rsid w:val="008B677C"/>
    <w:rsid w:val="008C19F3"/>
    <w:rsid w:val="008C77E1"/>
    <w:rsid w:val="008F006D"/>
    <w:rsid w:val="008F0535"/>
    <w:rsid w:val="008F1680"/>
    <w:rsid w:val="00905B3B"/>
    <w:rsid w:val="009247D2"/>
    <w:rsid w:val="00925D83"/>
    <w:rsid w:val="00936AC4"/>
    <w:rsid w:val="00936BAD"/>
    <w:rsid w:val="009375DE"/>
    <w:rsid w:val="0094402D"/>
    <w:rsid w:val="00946FC6"/>
    <w:rsid w:val="00950155"/>
    <w:rsid w:val="00957B51"/>
    <w:rsid w:val="00962A6C"/>
    <w:rsid w:val="00965ABD"/>
    <w:rsid w:val="009668AF"/>
    <w:rsid w:val="00967F7A"/>
    <w:rsid w:val="00977026"/>
    <w:rsid w:val="00983280"/>
    <w:rsid w:val="00984FDC"/>
    <w:rsid w:val="00987E74"/>
    <w:rsid w:val="009A179F"/>
    <w:rsid w:val="009B13D2"/>
    <w:rsid w:val="009B5488"/>
    <w:rsid w:val="009C663D"/>
    <w:rsid w:val="009D12D7"/>
    <w:rsid w:val="009D3B84"/>
    <w:rsid w:val="009D42CD"/>
    <w:rsid w:val="009E0397"/>
    <w:rsid w:val="009E1061"/>
    <w:rsid w:val="009E388B"/>
    <w:rsid w:val="009E7CCF"/>
    <w:rsid w:val="009F1F71"/>
    <w:rsid w:val="009F64F6"/>
    <w:rsid w:val="00A118E4"/>
    <w:rsid w:val="00A16BD9"/>
    <w:rsid w:val="00A25186"/>
    <w:rsid w:val="00A30ACA"/>
    <w:rsid w:val="00A36D08"/>
    <w:rsid w:val="00A46A36"/>
    <w:rsid w:val="00A5330F"/>
    <w:rsid w:val="00A562ED"/>
    <w:rsid w:val="00A66706"/>
    <w:rsid w:val="00A747D5"/>
    <w:rsid w:val="00A77A3D"/>
    <w:rsid w:val="00A83DAA"/>
    <w:rsid w:val="00A90B5F"/>
    <w:rsid w:val="00AA7719"/>
    <w:rsid w:val="00AC1973"/>
    <w:rsid w:val="00AC1CAA"/>
    <w:rsid w:val="00AC4D54"/>
    <w:rsid w:val="00AC55F7"/>
    <w:rsid w:val="00AC62EA"/>
    <w:rsid w:val="00AD53C9"/>
    <w:rsid w:val="00AE2F9B"/>
    <w:rsid w:val="00AE35AC"/>
    <w:rsid w:val="00AF3690"/>
    <w:rsid w:val="00AF3E33"/>
    <w:rsid w:val="00B02535"/>
    <w:rsid w:val="00B139A3"/>
    <w:rsid w:val="00B21201"/>
    <w:rsid w:val="00B26F16"/>
    <w:rsid w:val="00B6111F"/>
    <w:rsid w:val="00B73695"/>
    <w:rsid w:val="00B8555E"/>
    <w:rsid w:val="00B86E6D"/>
    <w:rsid w:val="00B9275E"/>
    <w:rsid w:val="00B9298B"/>
    <w:rsid w:val="00B953E7"/>
    <w:rsid w:val="00B95988"/>
    <w:rsid w:val="00BA0877"/>
    <w:rsid w:val="00BA0DB2"/>
    <w:rsid w:val="00BA2070"/>
    <w:rsid w:val="00BA2162"/>
    <w:rsid w:val="00BA519B"/>
    <w:rsid w:val="00BA70EF"/>
    <w:rsid w:val="00BB112B"/>
    <w:rsid w:val="00BB1BD3"/>
    <w:rsid w:val="00BC6B50"/>
    <w:rsid w:val="00BE68DE"/>
    <w:rsid w:val="00C00276"/>
    <w:rsid w:val="00C10E53"/>
    <w:rsid w:val="00C130BC"/>
    <w:rsid w:val="00C149CB"/>
    <w:rsid w:val="00C20701"/>
    <w:rsid w:val="00C215BB"/>
    <w:rsid w:val="00C43EC6"/>
    <w:rsid w:val="00C4660A"/>
    <w:rsid w:val="00C56A3A"/>
    <w:rsid w:val="00C627C0"/>
    <w:rsid w:val="00C63A12"/>
    <w:rsid w:val="00C76CAF"/>
    <w:rsid w:val="00C77315"/>
    <w:rsid w:val="00C962B2"/>
    <w:rsid w:val="00CA3525"/>
    <w:rsid w:val="00CB007F"/>
    <w:rsid w:val="00CB6FCC"/>
    <w:rsid w:val="00CC00C3"/>
    <w:rsid w:val="00CC34FB"/>
    <w:rsid w:val="00CC5642"/>
    <w:rsid w:val="00CD5DAD"/>
    <w:rsid w:val="00CE259D"/>
    <w:rsid w:val="00CF273E"/>
    <w:rsid w:val="00CF6E03"/>
    <w:rsid w:val="00D229F3"/>
    <w:rsid w:val="00D241A2"/>
    <w:rsid w:val="00D24EC6"/>
    <w:rsid w:val="00D30BA9"/>
    <w:rsid w:val="00D31501"/>
    <w:rsid w:val="00D511C1"/>
    <w:rsid w:val="00D52F38"/>
    <w:rsid w:val="00D66AD6"/>
    <w:rsid w:val="00D73739"/>
    <w:rsid w:val="00D752FE"/>
    <w:rsid w:val="00D7606F"/>
    <w:rsid w:val="00D76AA9"/>
    <w:rsid w:val="00D80B65"/>
    <w:rsid w:val="00D84685"/>
    <w:rsid w:val="00D848E0"/>
    <w:rsid w:val="00D94111"/>
    <w:rsid w:val="00D94167"/>
    <w:rsid w:val="00D96664"/>
    <w:rsid w:val="00D96A04"/>
    <w:rsid w:val="00DD4AA8"/>
    <w:rsid w:val="00DE034D"/>
    <w:rsid w:val="00DE42AC"/>
    <w:rsid w:val="00DE4EA1"/>
    <w:rsid w:val="00DE6104"/>
    <w:rsid w:val="00DF2F64"/>
    <w:rsid w:val="00DF3010"/>
    <w:rsid w:val="00DF6923"/>
    <w:rsid w:val="00E13118"/>
    <w:rsid w:val="00E140DB"/>
    <w:rsid w:val="00E20FAF"/>
    <w:rsid w:val="00E22EEE"/>
    <w:rsid w:val="00E23632"/>
    <w:rsid w:val="00E27290"/>
    <w:rsid w:val="00E33558"/>
    <w:rsid w:val="00E344A8"/>
    <w:rsid w:val="00E51B54"/>
    <w:rsid w:val="00E539A2"/>
    <w:rsid w:val="00E53F6F"/>
    <w:rsid w:val="00E55188"/>
    <w:rsid w:val="00E62869"/>
    <w:rsid w:val="00E637A9"/>
    <w:rsid w:val="00E6566D"/>
    <w:rsid w:val="00E676C6"/>
    <w:rsid w:val="00E746F1"/>
    <w:rsid w:val="00E81A07"/>
    <w:rsid w:val="00E82D22"/>
    <w:rsid w:val="00E9492E"/>
    <w:rsid w:val="00EA302F"/>
    <w:rsid w:val="00EA3429"/>
    <w:rsid w:val="00EA39FD"/>
    <w:rsid w:val="00EB4EB4"/>
    <w:rsid w:val="00EB60FF"/>
    <w:rsid w:val="00EB6D0E"/>
    <w:rsid w:val="00EC6C43"/>
    <w:rsid w:val="00ED14D2"/>
    <w:rsid w:val="00ED5EB6"/>
    <w:rsid w:val="00EE1610"/>
    <w:rsid w:val="00EE1D21"/>
    <w:rsid w:val="00EE4512"/>
    <w:rsid w:val="00EE45A7"/>
    <w:rsid w:val="00EE6B2B"/>
    <w:rsid w:val="00EF37F4"/>
    <w:rsid w:val="00EF3F5B"/>
    <w:rsid w:val="00EF5688"/>
    <w:rsid w:val="00EF5F20"/>
    <w:rsid w:val="00F02C91"/>
    <w:rsid w:val="00F10584"/>
    <w:rsid w:val="00F166F3"/>
    <w:rsid w:val="00F25646"/>
    <w:rsid w:val="00F2735F"/>
    <w:rsid w:val="00F309F1"/>
    <w:rsid w:val="00F37E36"/>
    <w:rsid w:val="00F41D9C"/>
    <w:rsid w:val="00F55B35"/>
    <w:rsid w:val="00F72A78"/>
    <w:rsid w:val="00F7648C"/>
    <w:rsid w:val="00F80D7F"/>
    <w:rsid w:val="00F8532A"/>
    <w:rsid w:val="00F85F37"/>
    <w:rsid w:val="00F86342"/>
    <w:rsid w:val="00FA219B"/>
    <w:rsid w:val="00FA2EB2"/>
    <w:rsid w:val="00FA540B"/>
    <w:rsid w:val="00FA586D"/>
    <w:rsid w:val="00FB41FD"/>
    <w:rsid w:val="00FB783D"/>
    <w:rsid w:val="00FC6AED"/>
    <w:rsid w:val="00FD4326"/>
    <w:rsid w:val="00FD741D"/>
    <w:rsid w:val="00FE5F01"/>
    <w:rsid w:val="00FE7913"/>
    <w:rsid w:val="00FE79F5"/>
    <w:rsid w:val="00FF10AA"/>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3BAA0"/>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Обычный (Web)1"/>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Liste 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paragraph" w:styleId="NoSpacing">
    <w:name w:val="No Spacing"/>
    <w:uiPriority w:val="1"/>
    <w:qFormat/>
    <w:rsid w:val="008F1680"/>
    <w:rPr>
      <w:rFonts w:eastAsia="Times New Roman"/>
      <w:sz w:val="22"/>
      <w:szCs w:val="22"/>
      <w:lang w:val="en-US" w:eastAsia="en-US"/>
    </w:rPr>
  </w:style>
  <w:style w:type="character" w:customStyle="1" w:styleId="mechtex">
    <w:name w:val="mechtex Знак"/>
    <w:link w:val="mechtex0"/>
    <w:locked/>
    <w:rsid w:val="00757D7F"/>
    <w:rPr>
      <w:rFonts w:ascii="Arial Armenian" w:hAnsi="Arial Armenian"/>
    </w:rPr>
  </w:style>
  <w:style w:type="paragraph" w:customStyle="1" w:styleId="mechtex0">
    <w:name w:val="mechtex"/>
    <w:basedOn w:val="Normal"/>
    <w:link w:val="mechtex"/>
    <w:qFormat/>
    <w:rsid w:val="00757D7F"/>
    <w:pPr>
      <w:spacing w:after="0" w:line="240" w:lineRule="auto"/>
      <w:jc w:val="center"/>
    </w:pPr>
    <w:rPr>
      <w:rFonts w:ascii="Arial Armenian" w:hAnsi="Arial Armeni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11082">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501042357">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921786668">
      <w:bodyDiv w:val="1"/>
      <w:marLeft w:val="0"/>
      <w:marRight w:val="0"/>
      <w:marTop w:val="0"/>
      <w:marBottom w:val="0"/>
      <w:divBdr>
        <w:top w:val="none" w:sz="0" w:space="0" w:color="auto"/>
        <w:left w:val="none" w:sz="0" w:space="0" w:color="auto"/>
        <w:bottom w:val="none" w:sz="0" w:space="0" w:color="auto"/>
        <w:right w:val="none" w:sz="0" w:space="0" w:color="auto"/>
      </w:divBdr>
    </w:div>
    <w:div w:id="194642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0BB1D-FC06-4F4A-A58D-1F70B7F05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14</Pages>
  <Words>2057</Words>
  <Characters>14980</Characters>
  <Application>Microsoft Office Word</Application>
  <DocSecurity>0</DocSecurity>
  <Lines>395</Lines>
  <Paragraphs>79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16956</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https://mul2.gov.am/tasks/1010546/oneclick/3.Ampopatert.docx?token=fd4db31a4d93a52c982a6691b1f2c14b</cp:keywords>
  <cp:lastModifiedBy>Ruzanna Khachatryan</cp:lastModifiedBy>
  <cp:revision>98</cp:revision>
  <cp:lastPrinted>2024-06-03T06:19:00Z</cp:lastPrinted>
  <dcterms:created xsi:type="dcterms:W3CDTF">2024-02-27T12:29:00Z</dcterms:created>
  <dcterms:modified xsi:type="dcterms:W3CDTF">2024-08-06T10:43:00Z</dcterms:modified>
</cp:coreProperties>
</file>