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83193C" w:rsidP="009255BB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3193C" w:rsidRPr="00B13C58" w:rsidRDefault="0083193C" w:rsidP="00B13C5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B13C58">
        <w:rPr>
          <w:rFonts w:ascii="GHEA Grapalat" w:hAnsi="GHEA Grapalat" w:cs="Arial"/>
          <w:b/>
          <w:color w:val="000000"/>
          <w:sz w:val="24"/>
          <w:szCs w:val="24"/>
          <w:lang w:val="af-ZA"/>
        </w:rPr>
        <w:t>«</w:t>
      </w:r>
      <w:r w:rsidR="00B13C58" w:rsidRPr="00B13C5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ԿԱՄ</w:t>
      </w:r>
      <w:r w:rsidR="00B13C58" w:rsidRPr="00B13C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13C58" w:rsidRPr="00B13C58">
        <w:rPr>
          <w:rFonts w:ascii="GHEA Grapalat" w:hAnsi="GHEA Grapalat"/>
          <w:b/>
          <w:sz w:val="24"/>
          <w:szCs w:val="24"/>
          <w:lang w:val="hy-AM"/>
        </w:rPr>
        <w:t>ՕՏԱՐԵՐԿՐՅԱ</w:t>
      </w:r>
      <w:r w:rsidR="00B13C58" w:rsidRPr="00B13C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13C58" w:rsidRPr="00B13C58">
        <w:rPr>
          <w:rFonts w:ascii="GHEA Grapalat" w:hAnsi="GHEA Grapalat"/>
          <w:b/>
          <w:sz w:val="24"/>
          <w:szCs w:val="24"/>
          <w:lang w:val="hy-AM"/>
        </w:rPr>
        <w:t>ՊԵՏՈՒԹՅԱՆ</w:t>
      </w:r>
      <w:r w:rsidR="00B13C58" w:rsidRPr="00B13C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13C58" w:rsidRPr="00B13C5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ՀԻՄՆԱԿԱՆ ԿՐԹՈՒԹՅԱՆ ՀԻՄՔԻ ՎՐԱ</w:t>
      </w:r>
      <w:r w:rsidR="00B13C58" w:rsidRPr="00B13C58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="00B13C58" w:rsidRPr="00B13C5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ԱՌԱՆՑ ԸՆԴՀԱՏՄԱՆ ՄԻՋԻՆ ՄԱՍՆԱԳԻՏԱԿԱՆ</w:t>
      </w:r>
      <w:r w:rsidR="00B13C58" w:rsidRPr="00B13C58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B13C58" w:rsidRPr="00B13C58">
        <w:rPr>
          <w:rFonts w:ascii="GHEA Grapalat" w:hAnsi="GHEA Grapalat" w:cs="Arial Unicode"/>
          <w:b/>
          <w:sz w:val="24"/>
          <w:szCs w:val="24"/>
          <w:shd w:val="clear" w:color="auto" w:fill="FFFFFF"/>
          <w:lang w:val="hy-AM"/>
        </w:rPr>
        <w:t>ԿՐԹԱԿԱՆ</w:t>
      </w:r>
      <w:r w:rsidR="00B13C58" w:rsidRPr="00B13C5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B13C58" w:rsidRPr="00B13C58">
        <w:rPr>
          <w:rFonts w:ascii="GHEA Grapalat" w:hAnsi="GHEA Grapalat" w:cs="Arial Unicode"/>
          <w:b/>
          <w:sz w:val="24"/>
          <w:szCs w:val="24"/>
          <w:shd w:val="clear" w:color="auto" w:fill="FFFFFF"/>
          <w:lang w:val="hy-AM"/>
        </w:rPr>
        <w:t>ԾՐԱԳՐԵՐՈՎ</w:t>
      </w:r>
      <w:r w:rsidR="00B13C58" w:rsidRPr="00B13C5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B13C58" w:rsidRPr="00B13C58">
        <w:rPr>
          <w:rFonts w:ascii="GHEA Grapalat" w:hAnsi="GHEA Grapalat" w:cs="Arial Unicode"/>
          <w:b/>
          <w:sz w:val="24"/>
          <w:szCs w:val="24"/>
          <w:shd w:val="clear" w:color="auto" w:fill="FFFFFF"/>
          <w:lang w:val="hy-AM"/>
        </w:rPr>
        <w:t>ՍՈՎՈՐՈ</w:t>
      </w:r>
      <w:r w:rsidR="00B13C58" w:rsidRPr="00B13C5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Ղ՝</w:t>
      </w:r>
      <w:r w:rsidR="00B13C58" w:rsidRPr="00B13C5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13C58" w:rsidRPr="00B13C5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="00B13C58" w:rsidRPr="00B13C58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ԾԱՌԱՅՈՒԹՅԱՆ </w:t>
      </w:r>
      <w:r w:rsidR="00B13C58" w:rsidRPr="00B13C58">
        <w:rPr>
          <w:rFonts w:ascii="GHEA Grapalat" w:hAnsi="GHEA Grapalat"/>
          <w:b/>
          <w:sz w:val="24"/>
          <w:szCs w:val="24"/>
          <w:lang w:val="hy-AM"/>
        </w:rPr>
        <w:t xml:space="preserve">2024 ԹՎԱԿԱՆԻ ԱՄԱՌԱՅԻՆ </w:t>
      </w:r>
      <w:r w:rsidR="00B13C58" w:rsidRPr="00B13C58"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="00B13C58" w:rsidRPr="00B13C58">
        <w:rPr>
          <w:rFonts w:ascii="GHEA Grapalat" w:hAnsi="GHEA Grapalat"/>
          <w:b/>
          <w:sz w:val="24"/>
          <w:szCs w:val="24"/>
          <w:lang w:val="hy-AM"/>
        </w:rPr>
        <w:t xml:space="preserve"> ՏԱՐԿԵՏՈՒՄ </w:t>
      </w:r>
      <w:r w:rsidR="00B13C58" w:rsidRPr="00B13C58">
        <w:rPr>
          <w:rFonts w:ascii="GHEA Grapalat" w:hAnsi="GHEA Grapalat"/>
          <w:b/>
          <w:sz w:val="24"/>
          <w:szCs w:val="24"/>
          <w:lang w:val="af-ZA"/>
        </w:rPr>
        <w:t>ՏԱԼՈՒ</w:t>
      </w:r>
      <w:r w:rsidR="00B13C58" w:rsidRPr="00B13C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13C58" w:rsidRPr="00B13C58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B13C58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B13C5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B13C58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B13C58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B13C58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9255BB" w:rsidRPr="00B13C58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B13C58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B13C58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B13C58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865808" w:rsidRPr="00B13C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3C58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</w:p>
    <w:p w:rsidR="0083193C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61284" w:rsidRPr="00F7630F" w:rsidRDefault="00961284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a4"/>
        <w:tblW w:w="10431" w:type="dxa"/>
        <w:tblInd w:w="-431" w:type="dxa"/>
        <w:tblLook w:val="04A0" w:firstRow="1" w:lastRow="0" w:firstColumn="1" w:lastColumn="0" w:noHBand="0" w:noVBand="1"/>
      </w:tblPr>
      <w:tblGrid>
        <w:gridCol w:w="6295"/>
        <w:gridCol w:w="4136"/>
      </w:tblGrid>
      <w:tr w:rsidR="00865808" w:rsidRPr="00F7630F" w:rsidTr="000928DC">
        <w:trPr>
          <w:trHeight w:val="300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a3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C62C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36" w:type="dxa"/>
            <w:shd w:val="clear" w:color="auto" w:fill="D9D9D9" w:themeFill="background1" w:themeFillShade="D9"/>
          </w:tcPr>
          <w:p w:rsidR="0083193C" w:rsidRPr="00A8249A" w:rsidRDefault="00C62C0C" w:rsidP="00BE7404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28.06</w:t>
            </w:r>
            <w:r w:rsidR="00A8249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.2024թ.</w:t>
            </w:r>
          </w:p>
        </w:tc>
      </w:tr>
      <w:tr w:rsidR="00865808" w:rsidRPr="00C05966" w:rsidTr="000928DC">
        <w:trPr>
          <w:trHeight w:val="330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9D9D9" w:themeFill="background1" w:themeFillShade="D9"/>
          </w:tcPr>
          <w:p w:rsidR="0083193C" w:rsidRPr="004D3C67" w:rsidRDefault="00A8249A" w:rsidP="004D3C67">
            <w:pPr>
              <w:tabs>
                <w:tab w:val="right" w:pos="3920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u w:val="single"/>
              </w:rPr>
            </w:pPr>
            <w:r w:rsidRPr="00A8249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         </w:t>
            </w:r>
            <w:r w:rsidR="00C62C0C" w:rsidRPr="00C62C0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N</w:t>
            </w:r>
            <w:r w:rsidR="00C62C0C" w:rsidRPr="00C62C0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ՊՆ/510/6890-2024</w:t>
            </w:r>
          </w:p>
        </w:tc>
      </w:tr>
      <w:tr w:rsidR="0083193C" w:rsidRPr="006D75CB" w:rsidTr="000928DC">
        <w:tc>
          <w:tcPr>
            <w:tcW w:w="6295" w:type="dxa"/>
          </w:tcPr>
          <w:p w:rsidR="00C62C0C" w:rsidRDefault="00C62C0C" w:rsidP="00E60B95">
            <w:pPr>
              <w:tabs>
                <w:tab w:val="left" w:pos="0"/>
              </w:tabs>
              <w:ind w:right="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Նախագիծ 2-ում՝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1) Մխիթար Նիկոլայի Ջագարյանը (ծնված՝ 10.06.2005թ.) ՀՀ ՊՆ Զ և ԶՀ ծառայությունում կամ որևէ տարածքային ստորաբաժանումներում զինվորական հաշվառման կանգնած չէ և նրա տարկետման հարցը կարող է քննարկվել միայն վերջինիս կողմից սահմանված կարգով զինվորական հաշվառման կանգնելուց հետո,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2) Գարիկ Միշայի Սարատիկյանը (ծնված՝ 17.05.2005թ.) 2023թ. ձմեռային զորակոչի ժամանակ օրենքով սահմանված հիմքով ստացել է տարկետում՝ մինչև 2024թ. ձմեռային զորակոչը, որի կապակցությամբ նախագծում պետք է սահմանվի, որ նրան տրվող տարկետումն ուժի մեջ է մտնում գործող տարկետման ժամկետի ավարտի օրվանից,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3) Մելսիկ Յուրիկի Մանուկյանը (ծնված՝ 08.04.2005թ.) և Սլավիկ Հակոբի Հակոբյանը (ծնված՝ 11.05.2005թ.) ս.թ. ամառային զորակոչի ժամանակ օրենքով սահմանված հիմքով ստացել են տարկետում՝ մինչև 2025թ. ամառային զորակոչը, որի կապակցությամբ նրանց տարկետում տալու անհրաժեշտությունը բացակայում է,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4) Սարգիս Վարդանի Դանիելյանը (ծնված՝ 23.02.2005թ.) 2023թ. ամառային զորակոչի ժամանակ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օրենքով սահմանված հիմքով ազատվել է պարտադիր զինվորական ծառայությունից, որի կապակցությամբ նրան տարկետում տալու անհրաժեշտությունը բացակայում է,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5) Աբրահամ Մարատի Աբրահամյանը (ծնված՝ 18.01.2005թ.) ՊՆ զորակոչային և զորահավաքային ծառայության Վայոց Ձորի մարզի տարածքային ստորաբաժանումում զինվորական hաշվառված է կանգնել 2024թ. մարտի 11-ին և Պաշտպանության նախարարությունում առկա չէ տեղեկատվություն ԼՂՀ-ում նրան տարկետում ձևակերպված լինելու մասին, որի կապակցությամբ նրա տարկետման հարցը որոշակի խնդիր է առաջացնում «Զինվորական ծառայության և զինծառայողի կարգավիճակի մասին» օրենքի 22-րդ հոդվածի 5.1-րդ մասի պահանջների հետ (նախկինում պետք  է օրենքով սահմանված որևէ հիմքով ստացած լիներ տարկետում): Այնուհանդերձ, Պաշտպանության նախարարությունը սկզբունքային առարկություններ չունի միջին մասնագիտական կրթական ծրագրով ավարտական կուրսում սովորող Ա. Աբրահամյանին ուսումնառությունն ավարտելու հնարավորություն տալու նպատակով տարկետում տրամադրելու հարցում: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Բացի վերը նշվածից, նախագծի 2-ի 49-րդ կետում «հիմնադրամում,» բառերից հետո առաջարկում ենք լրացնել «միջին մասնագիտական կրթական ծրագրով ավարտական կուրսում,» բառերը:</w:t>
            </w:r>
          </w:p>
          <w:p w:rsidR="0083193C" w:rsidRPr="00C62C0C" w:rsidRDefault="00C62C0C" w:rsidP="00E60B95">
            <w:pPr>
              <w:tabs>
                <w:tab w:val="left" w:pos="990"/>
                <w:tab w:val="left" w:pos="4320"/>
              </w:tabs>
              <w:ind w:firstLine="708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եմ նաև, որ  նախագիծ 1-ում և նախագիծ 2-ում ներկայացված մի շարք քաղաքացիների անհատական տվյալներում առկա են անճշտություններ, որոնք ուղղելու նպատակով առաջարկում ենք աշխատանքային կարգով համագործակցել ՊՆ Զ և ԶՀ ծառայության աշխատակից Գագիկ Մանուկյանի հետ 010201236):</w:t>
            </w:r>
          </w:p>
        </w:tc>
        <w:tc>
          <w:tcPr>
            <w:tcW w:w="4136" w:type="dxa"/>
          </w:tcPr>
          <w:p w:rsidR="00C62C0C" w:rsidRDefault="001E1C5E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1E1C5E" w:rsidRDefault="001E1C5E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1E1C5E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1E1C5E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Pr="00824AA8" w:rsidRDefault="00E60B95" w:rsidP="00C62C0C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           </w:t>
            </w:r>
            <w:r w:rsidR="001E1C5E"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62C0C" w:rsidRPr="00824AA8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C62C0C" w:rsidRPr="00824AA8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C62C0C" w:rsidRPr="00824AA8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C62C0C" w:rsidRPr="00E60B95" w:rsidRDefault="00E60B95" w:rsidP="00C62C0C">
            <w:pPr>
              <w:tabs>
                <w:tab w:val="left" w:pos="1095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           </w:t>
            </w:r>
            <w:r w:rsidR="00C62C0C"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62C0C" w:rsidRDefault="00C62C0C" w:rsidP="00C62C0C">
            <w:pPr>
              <w:tabs>
                <w:tab w:val="left" w:pos="1095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095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095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095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E60B95" w:rsidP="00C62C0C">
            <w:pPr>
              <w:tabs>
                <w:tab w:val="left" w:pos="1095"/>
                <w:tab w:val="center" w:pos="1960"/>
              </w:tabs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            </w:t>
            </w:r>
          </w:p>
          <w:p w:rsidR="00C62C0C" w:rsidRDefault="00C62C0C" w:rsidP="00C62C0C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1E1C5E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62C0C" w:rsidRPr="00F737D2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62C0C" w:rsidRDefault="00C62C0C" w:rsidP="00C62C0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05966" w:rsidRPr="00E60B95" w:rsidRDefault="00C05966" w:rsidP="00E60B95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</w:tr>
      <w:tr w:rsidR="00865808" w:rsidRPr="009255BB" w:rsidTr="000928DC">
        <w:trPr>
          <w:trHeight w:val="345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a3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 w:rsidR="00C62C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136" w:type="dxa"/>
            <w:shd w:val="clear" w:color="auto" w:fill="D9D9D9" w:themeFill="background1" w:themeFillShade="D9"/>
          </w:tcPr>
          <w:p w:rsidR="0083193C" w:rsidRPr="00BE7404" w:rsidRDefault="00515E53" w:rsidP="00515E53">
            <w:pPr>
              <w:tabs>
                <w:tab w:val="left" w:pos="1290"/>
                <w:tab w:val="center" w:pos="1960"/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ab/>
            </w: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ab/>
            </w:r>
            <w:r w:rsidR="003C26A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09</w:t>
            </w:r>
            <w:r w:rsidR="0083193C"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3C26A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7</w:t>
            </w:r>
            <w:r w:rsidR="0083193C"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BE7404"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865808" w:rsidRPr="009255BB" w:rsidTr="000928DC">
        <w:trPr>
          <w:trHeight w:val="315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a3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9D9D9" w:themeFill="background1" w:themeFillShade="D9"/>
          </w:tcPr>
          <w:p w:rsidR="0083193C" w:rsidRPr="00515E53" w:rsidRDefault="003C26A1" w:rsidP="00BE7404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D4DE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27.1/26802-2024</w:t>
            </w:r>
          </w:p>
        </w:tc>
      </w:tr>
      <w:tr w:rsidR="0083193C" w:rsidRPr="00FC5FFB" w:rsidTr="000928DC">
        <w:trPr>
          <w:trHeight w:val="1833"/>
        </w:trPr>
        <w:tc>
          <w:tcPr>
            <w:tcW w:w="6295" w:type="dxa"/>
          </w:tcPr>
          <w:p w:rsidR="007353D0" w:rsidRPr="00F7630F" w:rsidRDefault="008D2F03" w:rsidP="008D2F0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Հայաստանի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հիմնական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կրթության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հիմքի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վրա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առանց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ընդհատման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նախնական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(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արհեստագործական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)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կամ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միջին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մասնագիտական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կրթական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ծրագրերով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սովորող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մի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շարք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քաղաքացիներին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շարքային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կազմի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պարտադիր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զինվորական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ծառայության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2024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ամառային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զորակոչից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տարկետում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տալու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2-րդ և 51-րդ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ենթակետերում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վերանայել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ներկայացված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քաղաքացիների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ծննդյան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ամիսն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ու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ամսաթիվը</w:t>
            </w:r>
            <w:proofErr w:type="spellEnd"/>
            <w:r w:rsidRPr="006D75CB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4136" w:type="dxa"/>
          </w:tcPr>
          <w:p w:rsidR="00C05966" w:rsidRDefault="004C4122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05966" w:rsidRDefault="00C05966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05966" w:rsidRDefault="00C05966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05966" w:rsidRDefault="00C05966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05966" w:rsidRDefault="00C05966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05966" w:rsidRDefault="00C05966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05966" w:rsidRDefault="00C05966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05966" w:rsidRDefault="00C05966" w:rsidP="00E07F1C">
            <w:pPr>
              <w:tabs>
                <w:tab w:val="left" w:pos="1438"/>
              </w:tabs>
              <w:spacing w:line="360" w:lineRule="auto"/>
              <w:jc w:val="right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C578B0" w:rsidRPr="00C578B0" w:rsidRDefault="00C578B0" w:rsidP="003C26A1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7E7258" w:rsidRPr="00FC5FFB" w:rsidTr="007E7258">
        <w:trPr>
          <w:trHeight w:val="458"/>
        </w:trPr>
        <w:tc>
          <w:tcPr>
            <w:tcW w:w="6295" w:type="dxa"/>
            <w:vMerge w:val="restart"/>
            <w:shd w:val="clear" w:color="auto" w:fill="D0CECE" w:themeFill="background2" w:themeFillShade="E6"/>
          </w:tcPr>
          <w:p w:rsidR="007E7258" w:rsidRPr="007E7258" w:rsidRDefault="007E7258" w:rsidP="007E7258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7E7258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3. </w:t>
            </w:r>
            <w:r w:rsidRPr="007E7258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ՀՀ</w:t>
            </w:r>
            <w:r w:rsidRPr="007E7258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E7258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վարչապետի</w:t>
            </w:r>
            <w:proofErr w:type="spellEnd"/>
            <w:r w:rsidRPr="007E7258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E7258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աշխատակազմ</w:t>
            </w:r>
            <w:proofErr w:type="spellEnd"/>
          </w:p>
        </w:tc>
        <w:tc>
          <w:tcPr>
            <w:tcW w:w="4136" w:type="dxa"/>
            <w:shd w:val="clear" w:color="auto" w:fill="D0CECE" w:themeFill="background2" w:themeFillShade="E6"/>
          </w:tcPr>
          <w:p w:rsidR="007E7258" w:rsidRPr="00BE7404" w:rsidRDefault="007E7258" w:rsidP="007E7258">
            <w:pPr>
              <w:tabs>
                <w:tab w:val="left" w:pos="1290"/>
                <w:tab w:val="center" w:pos="1960"/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ab/>
            </w: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ab/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19</w:t>
            </w: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7</w:t>
            </w: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7E7258" w:rsidRPr="00FC5FFB" w:rsidTr="007E7258">
        <w:trPr>
          <w:trHeight w:val="457"/>
        </w:trPr>
        <w:tc>
          <w:tcPr>
            <w:tcW w:w="6295" w:type="dxa"/>
            <w:vMerge/>
            <w:shd w:val="clear" w:color="auto" w:fill="D0CECE" w:themeFill="background2" w:themeFillShade="E6"/>
          </w:tcPr>
          <w:p w:rsidR="007E7258" w:rsidRPr="006D75CB" w:rsidRDefault="007E7258" w:rsidP="007E7258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:rsidR="007E7258" w:rsidRPr="007E7258" w:rsidRDefault="007E7258" w:rsidP="007E7258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ED4DE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 xml:space="preserve"> 02/10.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ru-RU"/>
              </w:rPr>
              <w:t>39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/24891-2024</w:t>
            </w:r>
          </w:p>
        </w:tc>
      </w:tr>
      <w:tr w:rsidR="004D3C67" w:rsidRPr="00AD1CBA" w:rsidTr="000928DC">
        <w:trPr>
          <w:trHeight w:val="915"/>
        </w:trPr>
        <w:tc>
          <w:tcPr>
            <w:tcW w:w="6295" w:type="dxa"/>
          </w:tcPr>
          <w:p w:rsidR="004D3C67" w:rsidRDefault="004D3C67" w:rsidP="00770406">
            <w:pPr>
              <w:autoSpaceDE w:val="0"/>
              <w:autoSpaceDN w:val="0"/>
              <w:adjustRightInd w:val="0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  Նախագծի 1-ին կետի 2-րդ ենթակետում նշված քաղաքացու ծննդյան ամսաթիվը չի համապատասխանում վերջինիս անձնագրային տվյալներին:</w:t>
            </w:r>
          </w:p>
          <w:p w:rsidR="004D3C67" w:rsidRDefault="004D3C67" w:rsidP="0077040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1-ին կետի 14-րդ ենթակետում նշված քաղաքացու ուսումնառության ժամկետը նշված է </w:t>
            </w:r>
            <w:r w:rsidRPr="00C254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22.03.2025թ.,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 ըստ համապատասխան ուսումնական հաստատության կողմից տրամադրված տեղեկանքի՝ վերջինիս ուսումնառությունը ավարտվում է </w:t>
            </w:r>
            <w:r w:rsidRPr="00C254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22.02.2025թ.:</w:t>
            </w:r>
          </w:p>
          <w:p w:rsidR="004D3C67" w:rsidRDefault="004D3C67" w:rsidP="0077040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նախագծի 1-ին կետի 26-րդ ենթակետում նշված քաղաքացու ուսումնառության ժամկետը նշված է </w:t>
            </w:r>
            <w:r w:rsidRPr="00C254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03.06.2025թ.,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 ըստ համապատասխան ուսումնական հաստատության կողմից տրամադրված տեղեկանքի՝ վերջինիս ուսումնառությունը ավարտվում է </w:t>
            </w:r>
            <w:r w:rsidRPr="00C254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28.02.2025թ.:</w:t>
            </w:r>
          </w:p>
          <w:p w:rsidR="004D3C67" w:rsidRPr="00770406" w:rsidRDefault="004D3C67" w:rsidP="00770406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254A2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31-ից 41-րդ ենթակետերում, ինչպես նաև 46-րդ ենթակետում նշված քաղաքացիների մասով,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նախագծին կից ներկայացված փաստաթղթերի շրջանակներում, չի փաստվում վերջիններիս կողմից «Զինվորական ծառայության և զինծառայողի կարգավիճակի մասին» ՀՀ օրենքով սահմանված հիմքերից որևէ մեկով նախկինում տարկետում ստացած լինելու հանգամանքը:</w:t>
            </w:r>
          </w:p>
        </w:tc>
        <w:tc>
          <w:tcPr>
            <w:tcW w:w="4136" w:type="dxa"/>
          </w:tcPr>
          <w:p w:rsidR="004D3C67" w:rsidRDefault="004D3C67" w:rsidP="004D3C6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4D3C67" w:rsidRDefault="004D3C67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770406" w:rsidRDefault="00770406" w:rsidP="00770406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D3C67" w:rsidRDefault="004D3C67" w:rsidP="00770406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4D3C67" w:rsidRDefault="004D3C67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D3C67" w:rsidRDefault="004D3C67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D3C67" w:rsidRDefault="004D3C67" w:rsidP="00770406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D3C67" w:rsidRDefault="004D3C67" w:rsidP="004D3C6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D3C67" w:rsidRDefault="004D3C67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D3C67" w:rsidRDefault="004D3C67" w:rsidP="00BE740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D3C67" w:rsidRDefault="004D3C67" w:rsidP="00770406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D3C67" w:rsidRPr="006840BA" w:rsidRDefault="006840BA" w:rsidP="004D3C6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6840B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173D4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 w:rsidRPr="006840B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6840BA" w:rsidRPr="00744E40" w:rsidRDefault="00744E40" w:rsidP="003727CD">
            <w:pPr>
              <w:tabs>
                <w:tab w:val="left" w:pos="1438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4E40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օրենսդրական կարգավորումները՝ ն</w:t>
            </w:r>
            <w:r w:rsidR="008B76B5">
              <w:rPr>
                <w:rFonts w:ascii="GHEA Grapalat" w:hAnsi="GHEA Grapalat"/>
                <w:sz w:val="24"/>
                <w:szCs w:val="24"/>
                <w:lang w:val="hy-AM"/>
              </w:rPr>
              <w:t>ախագծի 1-ին կետի 31-րդ կետում նշված քաղաքա</w:t>
            </w:r>
            <w:r w:rsidR="008B76B5" w:rsidRPr="008B76B5"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 տվյալները</w:t>
            </w:r>
            <w:r w:rsidR="008B76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վել են</w:t>
            </w:r>
            <w:r w:rsidR="00C118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միևնույն ժամանակ հայտնում եմ, որ համանման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դեպքերը կարգավորելու նպատակով նախաձեռնվել են օրենսդրական փոփոխություններ, որոնց վերաբերյալ առկա է </w:t>
            </w:r>
            <w:r w:rsidRPr="00744E4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որոշումը</w:t>
            </w:r>
            <w:r w:rsidR="00AD1CBA">
              <w:rPr>
                <w:rFonts w:ascii="GHEA Grapalat" w:hAnsi="GHEA Grapalat"/>
                <w:sz w:val="24"/>
                <w:szCs w:val="24"/>
                <w:lang w:val="ru-RU"/>
              </w:rPr>
              <w:t>՝</w:t>
            </w:r>
            <w:bookmarkStart w:id="0" w:name="_GoBack"/>
            <w:bookmarkEnd w:id="0"/>
            <w:r w:rsidRPr="00744E40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օրենսդրական փոփոխությ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ունների նախագիծը ՀՀ Ա</w:t>
            </w:r>
            <w:r w:rsidRPr="00744E40">
              <w:rPr>
                <w:rFonts w:ascii="GHEA Grapalat" w:hAnsi="GHEA Grapalat"/>
                <w:sz w:val="24"/>
                <w:szCs w:val="24"/>
                <w:lang w:val="hy-AM"/>
              </w:rPr>
              <w:t>Ժ ներկայացնելուն հավանություն տալու մասին:</w:t>
            </w:r>
          </w:p>
          <w:p w:rsidR="003727CD" w:rsidRPr="005E40AB" w:rsidRDefault="003727CD" w:rsidP="003727CD">
            <w:pPr>
              <w:tabs>
                <w:tab w:val="left" w:pos="1438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կետից հանվել են </w:t>
            </w:r>
            <w:r w:rsidRPr="007A15B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քաղաքացիներ Դավիթ Սևակի </w:t>
            </w:r>
            <w:r w:rsidRPr="007A15B9">
              <w:rPr>
                <w:rFonts w:ascii="GHEA Grapalat" w:hAnsi="GHEA Grapalat"/>
                <w:sz w:val="24"/>
                <w:szCs w:val="24"/>
                <w:lang w:val="hy-AM"/>
              </w:rPr>
              <w:t>Շահինյանի և Ռուստամ Արմենի Ղարալղցյանի տվ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յալները, քանի որ առաջինը զորակոչ</w:t>
            </w:r>
            <w:r w:rsidR="006840BA">
              <w:rPr>
                <w:rFonts w:ascii="GHEA Grapalat" w:hAnsi="GHEA Grapalat"/>
                <w:sz w:val="24"/>
                <w:szCs w:val="24"/>
                <w:lang w:val="hy-AM"/>
              </w:rPr>
              <w:t>վել է</w:t>
            </w:r>
            <w:r w:rsidRPr="007A15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 դիմումի համաձայն, իսկ երկրորդը</w:t>
            </w:r>
            <w:r w:rsidR="006840BA" w:rsidRPr="006840BA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օրենքով սահմանված հիմքով </w:t>
            </w:r>
            <w:r w:rsidRPr="005E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ստացել է տարկետում</w:t>
            </w:r>
            <w:r w:rsidRPr="005E40A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D3C67" w:rsidRPr="006840BA" w:rsidRDefault="005C2EA6" w:rsidP="003727CD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Մյուս քաղաքացիների մասով</w:t>
            </w:r>
            <w:r w:rsidR="0002429E" w:rsidRPr="000242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727CD" w:rsidRPr="003727CD">
              <w:rPr>
                <w:rFonts w:ascii="GHEA Grapalat" w:hAnsi="GHEA Grapalat"/>
                <w:sz w:val="24"/>
                <w:szCs w:val="24"/>
                <w:lang w:val="hy-AM"/>
              </w:rPr>
              <w:t>ներկայացվել են զինվորական</w:t>
            </w:r>
            <w:r w:rsidR="0002429E" w:rsidRPr="000242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կց</w:t>
            </w:r>
            <w:r w:rsidR="006840BA">
              <w:rPr>
                <w:rFonts w:ascii="GHEA Grapalat" w:hAnsi="GHEA Grapalat"/>
                <w:sz w:val="24"/>
                <w:szCs w:val="24"/>
                <w:lang w:val="hy-AM"/>
              </w:rPr>
              <w:t>ագրման վկայականները՝</w:t>
            </w:r>
            <w:r w:rsidR="0002429E" w:rsidRPr="000242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40BA">
              <w:rPr>
                <w:rFonts w:ascii="GHEA Grapalat" w:hAnsi="GHEA Grapalat"/>
                <w:sz w:val="24"/>
                <w:szCs w:val="24"/>
                <w:lang w:val="hy-AM"/>
              </w:rPr>
              <w:t>տարկետման մասին նշումներով</w:t>
            </w:r>
            <w:r w:rsidR="006840BA" w:rsidRPr="006840B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:rsidR="0083193C" w:rsidRPr="00865808" w:rsidRDefault="0083193C" w:rsidP="00770406">
      <w:pPr>
        <w:tabs>
          <w:tab w:val="left" w:pos="1770"/>
        </w:tabs>
        <w:spacing w:line="360" w:lineRule="auto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83193C" w:rsidRPr="00865808" w:rsidSect="00CF0A36">
      <w:pgSz w:w="12240" w:h="15840"/>
      <w:pgMar w:top="851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A91937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D0C09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2429E"/>
    <w:rsid w:val="00030F28"/>
    <w:rsid w:val="0005481C"/>
    <w:rsid w:val="00075D46"/>
    <w:rsid w:val="000928DC"/>
    <w:rsid w:val="000B16AB"/>
    <w:rsid w:val="000B62ED"/>
    <w:rsid w:val="001120F5"/>
    <w:rsid w:val="00142447"/>
    <w:rsid w:val="00147EBE"/>
    <w:rsid w:val="001568E9"/>
    <w:rsid w:val="00173D49"/>
    <w:rsid w:val="00195CDC"/>
    <w:rsid w:val="001A0DA2"/>
    <w:rsid w:val="001A49E5"/>
    <w:rsid w:val="001E1C5E"/>
    <w:rsid w:val="00255B1F"/>
    <w:rsid w:val="00296EA3"/>
    <w:rsid w:val="00297835"/>
    <w:rsid w:val="002B46E6"/>
    <w:rsid w:val="002C3A10"/>
    <w:rsid w:val="002D1AE9"/>
    <w:rsid w:val="002D40B6"/>
    <w:rsid w:val="003022FE"/>
    <w:rsid w:val="003464A0"/>
    <w:rsid w:val="003727CD"/>
    <w:rsid w:val="0038513F"/>
    <w:rsid w:val="00396AC5"/>
    <w:rsid w:val="003C00BB"/>
    <w:rsid w:val="003C26A1"/>
    <w:rsid w:val="003C661E"/>
    <w:rsid w:val="00416F3D"/>
    <w:rsid w:val="00445A6E"/>
    <w:rsid w:val="00446CB7"/>
    <w:rsid w:val="004619C2"/>
    <w:rsid w:val="00467BA4"/>
    <w:rsid w:val="0048059F"/>
    <w:rsid w:val="004A6B32"/>
    <w:rsid w:val="004C0EAD"/>
    <w:rsid w:val="004C4122"/>
    <w:rsid w:val="004D3C67"/>
    <w:rsid w:val="004F7D4E"/>
    <w:rsid w:val="00515E53"/>
    <w:rsid w:val="005C2EA6"/>
    <w:rsid w:val="005C55F2"/>
    <w:rsid w:val="005E1AF7"/>
    <w:rsid w:val="005E40AB"/>
    <w:rsid w:val="005F3B3C"/>
    <w:rsid w:val="00640360"/>
    <w:rsid w:val="006462E7"/>
    <w:rsid w:val="006840BA"/>
    <w:rsid w:val="006D75CB"/>
    <w:rsid w:val="007353D0"/>
    <w:rsid w:val="0074230A"/>
    <w:rsid w:val="00744E40"/>
    <w:rsid w:val="0075686C"/>
    <w:rsid w:val="00762572"/>
    <w:rsid w:val="00770406"/>
    <w:rsid w:val="00776978"/>
    <w:rsid w:val="00780754"/>
    <w:rsid w:val="00793A9B"/>
    <w:rsid w:val="007A15B9"/>
    <w:rsid w:val="007A5979"/>
    <w:rsid w:val="007B2D81"/>
    <w:rsid w:val="007E3074"/>
    <w:rsid w:val="007E7258"/>
    <w:rsid w:val="007F2E93"/>
    <w:rsid w:val="00810196"/>
    <w:rsid w:val="00824AA8"/>
    <w:rsid w:val="0083193C"/>
    <w:rsid w:val="00840128"/>
    <w:rsid w:val="00845205"/>
    <w:rsid w:val="00857005"/>
    <w:rsid w:val="00865808"/>
    <w:rsid w:val="008B4850"/>
    <w:rsid w:val="008B76B5"/>
    <w:rsid w:val="008C2799"/>
    <w:rsid w:val="008D2F03"/>
    <w:rsid w:val="008E7248"/>
    <w:rsid w:val="009255BB"/>
    <w:rsid w:val="009335B8"/>
    <w:rsid w:val="00961284"/>
    <w:rsid w:val="009B265D"/>
    <w:rsid w:val="009B7FEF"/>
    <w:rsid w:val="009C3FF1"/>
    <w:rsid w:val="009E5B5B"/>
    <w:rsid w:val="00A0752F"/>
    <w:rsid w:val="00A21CD8"/>
    <w:rsid w:val="00A56D47"/>
    <w:rsid w:val="00A8249A"/>
    <w:rsid w:val="00A97AFB"/>
    <w:rsid w:val="00AA493C"/>
    <w:rsid w:val="00AB5E6F"/>
    <w:rsid w:val="00AD1CBA"/>
    <w:rsid w:val="00AE1F3F"/>
    <w:rsid w:val="00AE3176"/>
    <w:rsid w:val="00B006E0"/>
    <w:rsid w:val="00B115F2"/>
    <w:rsid w:val="00B13C58"/>
    <w:rsid w:val="00B61B05"/>
    <w:rsid w:val="00BE7404"/>
    <w:rsid w:val="00BF7FFA"/>
    <w:rsid w:val="00C05966"/>
    <w:rsid w:val="00C06390"/>
    <w:rsid w:val="00C118EF"/>
    <w:rsid w:val="00C126D3"/>
    <w:rsid w:val="00C3759A"/>
    <w:rsid w:val="00C53848"/>
    <w:rsid w:val="00C578B0"/>
    <w:rsid w:val="00C62C0C"/>
    <w:rsid w:val="00C63EF7"/>
    <w:rsid w:val="00C66F69"/>
    <w:rsid w:val="00C9555E"/>
    <w:rsid w:val="00CB05A9"/>
    <w:rsid w:val="00CC335E"/>
    <w:rsid w:val="00CF0A36"/>
    <w:rsid w:val="00CF6B12"/>
    <w:rsid w:val="00D055E6"/>
    <w:rsid w:val="00D05854"/>
    <w:rsid w:val="00D12842"/>
    <w:rsid w:val="00D47FE7"/>
    <w:rsid w:val="00D6213E"/>
    <w:rsid w:val="00DA532B"/>
    <w:rsid w:val="00E07F1C"/>
    <w:rsid w:val="00E52CA6"/>
    <w:rsid w:val="00E60B95"/>
    <w:rsid w:val="00EA3B0F"/>
    <w:rsid w:val="00EA7D29"/>
    <w:rsid w:val="00EB047F"/>
    <w:rsid w:val="00ED244C"/>
    <w:rsid w:val="00F33229"/>
    <w:rsid w:val="00F63E49"/>
    <w:rsid w:val="00F737D2"/>
    <w:rsid w:val="00FB501B"/>
    <w:rsid w:val="00FC3192"/>
    <w:rsid w:val="00FC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845205"/>
    <w:rPr>
      <w:b/>
      <w:bCs/>
    </w:rPr>
  </w:style>
  <w:style w:type="character" w:styleId="a6">
    <w:name w:val="Hyperlink"/>
    <w:basedOn w:val="a0"/>
    <w:uiPriority w:val="99"/>
    <w:unhideWhenUsed/>
    <w:rsid w:val="00845205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a9">
    <w:name w:val="Normal (Web)"/>
    <w:basedOn w:val="a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775</Words>
  <Characters>4420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https://mul2.gov.am/tasks/1013236/oneclick/47a3fd6875c6dfa9e392f36d6af035a7ce63e62189ab2acd3d52f2e109f76fb2.docx?token=f27a5ea487e83df83a31f29ab9892755</cp:keywords>
  <dc:description/>
  <cp:lastModifiedBy>Пользователь Windows</cp:lastModifiedBy>
  <cp:revision>116</cp:revision>
  <cp:lastPrinted>2024-07-10T06:54:00Z</cp:lastPrinted>
  <dcterms:created xsi:type="dcterms:W3CDTF">2022-04-07T12:18:00Z</dcterms:created>
  <dcterms:modified xsi:type="dcterms:W3CDTF">2024-07-31T09:03:00Z</dcterms:modified>
</cp:coreProperties>
</file>