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rsidR="00DC2E1A" w:rsidRPr="00A26F2E" w:rsidRDefault="00481CB1" w:rsidP="004776A2">
      <w:pPr>
        <w:shd w:val="clear" w:color="auto" w:fill="FFFFFF"/>
        <w:spacing w:after="0" w:line="240" w:lineRule="auto"/>
        <w:jc w:val="center"/>
        <w:rPr>
          <w:rFonts w:ascii="Courier New" w:eastAsia="Times New Roman" w:hAnsi="Courier New" w:cs="Courier New"/>
          <w:color w:val="000000"/>
          <w:sz w:val="24"/>
          <w:szCs w:val="24"/>
        </w:rPr>
      </w:pPr>
      <w:r w:rsidRPr="00481CB1">
        <w:rPr>
          <w:rFonts w:ascii="GHEA Grapalat" w:eastAsia="Times New Roman" w:hAnsi="GHEA Grapalat" w:cs="Times New Roman"/>
          <w:bCs/>
          <w:iCs/>
          <w:color w:val="000000"/>
          <w:sz w:val="24"/>
          <w:szCs w:val="24"/>
          <w:lang w:val="hy-AM"/>
        </w:rPr>
        <w:t xml:space="preserve">«Արտաքին տնտեսական գործունեության ապրանքային անվանացանկ» (ԱՏԳ ԱԱ) դասակարգչի 2203 00 010 0, 2203 00 090 0, 2203 00 100 0, 2202 91 000 0 ծածկագրերին դասվող ապրանքների դրոշմավորման փորձնական ծրագիրը հաստատելու մասին» </w:t>
      </w:r>
      <w:r w:rsidR="009255C8" w:rsidRPr="009255C8">
        <w:rPr>
          <w:rFonts w:ascii="GHEA Grapalat" w:eastAsia="Times New Roman" w:hAnsi="GHEA Grapalat" w:cs="Times New Roman"/>
          <w:bCs/>
          <w:iCs/>
          <w:color w:val="000000"/>
          <w:sz w:val="24"/>
          <w:szCs w:val="24"/>
          <w:lang w:val="hy-AM"/>
        </w:rPr>
        <w:t xml:space="preserve"> </w:t>
      </w:r>
      <w:r w:rsidR="000026BD" w:rsidRPr="000026BD">
        <w:rPr>
          <w:rFonts w:ascii="GHEA Grapalat" w:eastAsia="Times New Roman" w:hAnsi="GHEA Grapalat" w:cs="Times New Roman"/>
          <w:bCs/>
          <w:iCs/>
          <w:color w:val="000000"/>
          <w:sz w:val="24"/>
          <w:szCs w:val="24"/>
          <w:lang w:val="hy-AM"/>
        </w:rPr>
        <w:t xml:space="preserve"> Հայաստանի Հանրապետության կառավարության</w:t>
      </w:r>
      <w:r w:rsidR="000026BD">
        <w:rPr>
          <w:rFonts w:ascii="GHEA Grapalat" w:eastAsia="Times New Roman" w:hAnsi="GHEA Grapalat" w:cs="Times New Roman"/>
          <w:bCs/>
          <w:iCs/>
          <w:color w:val="000000"/>
          <w:sz w:val="24"/>
          <w:szCs w:val="24"/>
        </w:rPr>
        <w:t xml:space="preserve"> </w:t>
      </w:r>
      <w:r w:rsidR="000026BD">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5934"/>
      </w:tblGrid>
      <w:tr w:rsidR="00DC2E1A" w:rsidRPr="00AA54A9" w:rsidTr="00D15450">
        <w:trPr>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1573B" w:rsidRPr="00980BAB" w:rsidRDefault="00DC2E1A" w:rsidP="00980BAB">
            <w:pPr>
              <w:spacing w:after="0" w:line="240" w:lineRule="auto"/>
              <w:jc w:val="center"/>
              <w:rPr>
                <w:rFonts w:ascii="GHEA Grapalat" w:eastAsia="Times New Roman" w:hAnsi="GHEA Grapalat" w:cs="Times New Roman"/>
                <w:color w:val="000000"/>
                <w:sz w:val="24"/>
                <w:szCs w:val="24"/>
                <w:lang w:val="hy-AM"/>
              </w:rPr>
            </w:pPr>
            <w:r w:rsidRPr="00AA54A9">
              <w:rPr>
                <w:rFonts w:ascii="GHEA Grapalat" w:eastAsia="Times New Roman" w:hAnsi="GHEA Grapalat" w:cs="Times New Roman"/>
                <w:color w:val="000000"/>
                <w:sz w:val="24"/>
                <w:szCs w:val="24"/>
              </w:rPr>
              <w:t xml:space="preserve">1. </w:t>
            </w:r>
            <w:r w:rsidR="00980BAB" w:rsidRPr="0081573B">
              <w:rPr>
                <w:rFonts w:ascii="GHEA Grapalat" w:eastAsia="Times New Roman" w:hAnsi="GHEA Grapalat" w:cs="Times New Roman"/>
                <w:color w:val="000000"/>
                <w:sz w:val="24"/>
                <w:szCs w:val="24"/>
                <w:lang w:val="hy-AM"/>
              </w:rPr>
              <w:t xml:space="preserve">ՀՀ </w:t>
            </w:r>
            <w:r w:rsidR="00980BAB">
              <w:rPr>
                <w:rFonts w:ascii="GHEA Grapalat" w:eastAsia="Times New Roman" w:hAnsi="GHEA Grapalat" w:cs="Times New Roman"/>
                <w:color w:val="000000"/>
                <w:sz w:val="24"/>
                <w:szCs w:val="24"/>
                <w:lang w:val="hy-AM"/>
              </w:rPr>
              <w:t>բ</w:t>
            </w:r>
            <w:r w:rsidR="00980BAB" w:rsidRPr="00980BAB">
              <w:rPr>
                <w:rFonts w:ascii="GHEA Grapalat" w:eastAsia="Times New Roman" w:hAnsi="GHEA Grapalat" w:cs="Times New Roman"/>
                <w:color w:val="000000"/>
                <w:sz w:val="24"/>
                <w:szCs w:val="24"/>
                <w:lang w:val="hy-AM"/>
              </w:rPr>
              <w:t>արձր տեխնոլոգիական արդյունաբերության նախարարություն</w:t>
            </w:r>
            <w:r w:rsidR="00980BAB" w:rsidRPr="00AA54A9">
              <w:rPr>
                <w:rFonts w:ascii="GHEA Grapalat" w:eastAsia="Times New Roman" w:hAnsi="GHEA Grapalat" w:cs="Times New Roman"/>
                <w:color w:val="000000"/>
                <w:sz w:val="24"/>
                <w:szCs w:val="24"/>
              </w:rPr>
              <w:t xml:space="preserve"> </w:t>
            </w:r>
          </w:p>
          <w:p w:rsidR="00DC2E1A" w:rsidRPr="00AA54A9" w:rsidRDefault="00DC2E1A" w:rsidP="0081573B">
            <w:pPr>
              <w:spacing w:after="0" w:line="240" w:lineRule="auto"/>
              <w:jc w:val="center"/>
              <w:rPr>
                <w:rFonts w:ascii="GHEA Grapalat" w:eastAsia="Times New Roman" w:hAnsi="GHEA Grapalat" w:cs="Times New Roman"/>
                <w:color w:val="000000"/>
                <w:sz w:val="24"/>
                <w:szCs w:val="24"/>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980BAB" w:rsidP="00980BA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20</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09</w:t>
            </w:r>
            <w:r w:rsidRPr="00980BAB">
              <w:rPr>
                <w:rFonts w:ascii="GHEA Grapalat" w:eastAsia="Times New Roman" w:hAnsi="GHEA Grapalat" w:cs="Times New Roman"/>
                <w:color w:val="000000"/>
                <w:sz w:val="24"/>
                <w:szCs w:val="24"/>
              </w:rPr>
              <w:t>.2023թ.</w:t>
            </w:r>
          </w:p>
        </w:tc>
      </w:tr>
      <w:tr w:rsidR="00DC2E1A" w:rsidRPr="00AA54A9" w:rsidTr="00D15450">
        <w:trPr>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980BAB" w:rsidP="000026BD">
            <w:pPr>
              <w:spacing w:after="0" w:line="240" w:lineRule="auto"/>
              <w:jc w:val="center"/>
              <w:rPr>
                <w:rFonts w:ascii="GHEA Grapalat" w:eastAsia="Times New Roman" w:hAnsi="GHEA Grapalat" w:cs="Times New Roman"/>
                <w:color w:val="000000"/>
                <w:sz w:val="24"/>
                <w:szCs w:val="24"/>
              </w:rPr>
            </w:pPr>
            <w:r w:rsidRPr="00980BAB">
              <w:rPr>
                <w:rFonts w:ascii="GHEA Grapalat" w:eastAsia="Times New Roman" w:hAnsi="GHEA Grapalat" w:cs="Times New Roman"/>
                <w:color w:val="000000"/>
                <w:sz w:val="24"/>
                <w:szCs w:val="24"/>
              </w:rPr>
              <w:t>01/10/8958-2023</w:t>
            </w:r>
          </w:p>
        </w:tc>
      </w:tr>
      <w:tr w:rsidR="00C42BA1" w:rsidRPr="00980BAB" w:rsidTr="00D15450">
        <w:trPr>
          <w:trHeight w:val="1763"/>
          <w:tblCellSpacing w:w="0" w:type="dxa"/>
          <w:jc w:val="center"/>
        </w:trPr>
        <w:tc>
          <w:tcPr>
            <w:tcW w:w="9773" w:type="dxa"/>
            <w:tcBorders>
              <w:top w:val="outset" w:sz="6" w:space="0" w:color="auto"/>
              <w:left w:val="outset" w:sz="6" w:space="0" w:color="auto"/>
              <w:right w:val="outset" w:sz="6" w:space="0" w:color="auto"/>
            </w:tcBorders>
            <w:shd w:val="clear" w:color="auto" w:fill="FFFFFF"/>
          </w:tcPr>
          <w:p w:rsidR="00C42BA1" w:rsidRPr="008261B3" w:rsidRDefault="00980BAB" w:rsidP="00980BAB">
            <w:pPr>
              <w:spacing w:after="0" w:line="240" w:lineRule="auto"/>
              <w:ind w:left="115" w:right="133" w:firstLine="284"/>
              <w:jc w:val="both"/>
              <w:rPr>
                <w:rFonts w:ascii="GHEA Grapalat" w:eastAsia="Times New Roman" w:hAnsi="GHEA Grapalat" w:cs="Times New Roman"/>
                <w:sz w:val="24"/>
                <w:szCs w:val="24"/>
                <w:lang w:val="hy-AM"/>
              </w:rPr>
            </w:pPr>
            <w:r w:rsidRPr="00980BAB">
              <w:rPr>
                <w:rFonts w:ascii="GHEA Grapalat" w:eastAsia="Times New Roman" w:hAnsi="GHEA Grapalat" w:cs="Times New Roman"/>
                <w:sz w:val="24"/>
                <w:szCs w:val="24"/>
                <w:lang w:val="hy-AM"/>
              </w:rPr>
              <w:t>Ի պատասխան Ձեր՝ 2023 թվականի սեպտեմբերի 6-ի թիվ 01/3-4/54413-2023 գրության՝ հայտնում ենք, որ «Հայաստանի Հանրապետությունում «Արտաքին տնտեսական գործունեության ապրանքային անվանացանկ» (ԱՏԳ ԱԱ) դասակարգչի 2203 00 010 0, 2203 00 090 0, 2203 00 100 0, 2202 91 000 0 ծածկագրերին դասվող ապրանքների դրոշմավորման փորձնական ծրագիրը հաստատելու մասին» ՀՀ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չունի:</w:t>
            </w:r>
          </w:p>
        </w:tc>
        <w:tc>
          <w:tcPr>
            <w:tcW w:w="5934" w:type="dxa"/>
            <w:tcBorders>
              <w:top w:val="outset" w:sz="6" w:space="0" w:color="auto"/>
              <w:left w:val="outset" w:sz="6" w:space="0" w:color="auto"/>
              <w:right w:val="outset" w:sz="6" w:space="0" w:color="auto"/>
            </w:tcBorders>
            <w:shd w:val="clear" w:color="auto" w:fill="FFFFFF"/>
          </w:tcPr>
          <w:p w:rsidR="00C42BA1" w:rsidRPr="00BB2D62" w:rsidRDefault="00330012"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980BAB" w:rsidRPr="00980BAB" w:rsidTr="00D15450">
        <w:trPr>
          <w:tblCellSpacing w:w="0" w:type="dxa"/>
          <w:jc w:val="center"/>
        </w:trPr>
        <w:tc>
          <w:tcPr>
            <w:tcW w:w="9773" w:type="dxa"/>
            <w:vMerge w:val="restart"/>
            <w:tcBorders>
              <w:top w:val="outset" w:sz="6" w:space="0" w:color="auto"/>
              <w:left w:val="outset" w:sz="6" w:space="0" w:color="auto"/>
              <w:right w:val="outset" w:sz="6" w:space="0" w:color="auto"/>
            </w:tcBorders>
            <w:shd w:val="clear" w:color="auto" w:fill="D0D0D0"/>
          </w:tcPr>
          <w:p w:rsidR="00980BAB" w:rsidRPr="00C42BA1" w:rsidRDefault="00980BAB" w:rsidP="00980BA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ՀՀ էկոնոմիկայի</w:t>
            </w:r>
            <w:r>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rPr>
              <w:t>նախարար</w:t>
            </w:r>
            <w:r>
              <w:rPr>
                <w:rFonts w:ascii="GHEA Grapalat" w:eastAsia="Times New Roman" w:hAnsi="GHEA Grapalat" w:cs="Times New Roman"/>
                <w:color w:val="000000"/>
                <w:sz w:val="24"/>
                <w:szCs w:val="24"/>
                <w:lang w:val="hy-AM"/>
              </w:rPr>
              <w:t>ություն</w:t>
            </w: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980BAB" w:rsidRPr="0009754E" w:rsidRDefault="00980BAB" w:rsidP="00980BA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09</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Pr>
                <w:rFonts w:ascii="GHEA Grapalat" w:eastAsia="Times New Roman" w:hAnsi="GHEA Grapalat" w:cs="Times New Roman"/>
                <w:color w:val="000000"/>
                <w:sz w:val="24"/>
                <w:szCs w:val="24"/>
              </w:rPr>
              <w:t>.2023թ.</w:t>
            </w:r>
          </w:p>
        </w:tc>
      </w:tr>
      <w:tr w:rsidR="00980BAB" w:rsidRPr="00980BAB" w:rsidTr="00D15450">
        <w:trPr>
          <w:tblCellSpacing w:w="0" w:type="dxa"/>
          <w:jc w:val="center"/>
        </w:trPr>
        <w:tc>
          <w:tcPr>
            <w:tcW w:w="9773" w:type="dxa"/>
            <w:vMerge/>
            <w:tcBorders>
              <w:left w:val="outset" w:sz="6" w:space="0" w:color="auto"/>
              <w:bottom w:val="outset" w:sz="6" w:space="0" w:color="auto"/>
              <w:right w:val="outset" w:sz="6" w:space="0" w:color="auto"/>
            </w:tcBorders>
            <w:shd w:val="clear" w:color="auto" w:fill="FFFFFF"/>
            <w:vAlign w:val="center"/>
          </w:tcPr>
          <w:p w:rsidR="00980BAB" w:rsidRPr="00C42BA1" w:rsidRDefault="00980BAB" w:rsidP="00980BAB">
            <w:pPr>
              <w:spacing w:after="0" w:line="240" w:lineRule="auto"/>
              <w:rPr>
                <w:rFonts w:ascii="GHEA Grapalat" w:eastAsia="Times New Roman" w:hAnsi="GHEA Grapalat" w:cs="Times New Roman"/>
                <w:color w:val="000000"/>
                <w:sz w:val="24"/>
                <w:szCs w:val="24"/>
                <w:lang w:val="hy-AM"/>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980BAB" w:rsidRPr="00545C44" w:rsidRDefault="00980BAB" w:rsidP="00980BAB">
            <w:pPr>
              <w:spacing w:after="0" w:line="240" w:lineRule="auto"/>
              <w:jc w:val="center"/>
              <w:rPr>
                <w:rFonts w:ascii="GHEA Grapalat" w:eastAsia="Times New Roman" w:hAnsi="GHEA Grapalat" w:cs="Times New Roman"/>
                <w:color w:val="000000"/>
                <w:sz w:val="24"/>
                <w:szCs w:val="24"/>
              </w:rPr>
            </w:pPr>
            <w:r w:rsidRPr="00545C44">
              <w:rPr>
                <w:rFonts w:ascii="GHEA Grapalat" w:eastAsia="Times New Roman" w:hAnsi="GHEA Grapalat" w:cs="Times New Roman"/>
                <w:color w:val="000000"/>
                <w:sz w:val="24"/>
                <w:szCs w:val="24"/>
              </w:rPr>
              <w:t>N</w:t>
            </w:r>
            <w:r>
              <w:t xml:space="preserve"> </w:t>
            </w:r>
            <w:r w:rsidRPr="00980BAB">
              <w:rPr>
                <w:rFonts w:ascii="GHEA Grapalat" w:eastAsia="Times New Roman" w:hAnsi="GHEA Grapalat" w:cs="Times New Roman"/>
                <w:color w:val="000000"/>
                <w:sz w:val="24"/>
                <w:szCs w:val="24"/>
              </w:rPr>
              <w:t>01/17616-2023</w:t>
            </w:r>
          </w:p>
        </w:tc>
      </w:tr>
      <w:tr w:rsidR="00980BAB" w:rsidRPr="00B17ACB" w:rsidTr="00CF019B">
        <w:trPr>
          <w:trHeight w:val="1119"/>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auto"/>
            <w:vAlign w:val="center"/>
          </w:tcPr>
          <w:p w:rsidR="00980BAB" w:rsidRPr="00980BAB" w:rsidRDefault="00980BAB" w:rsidP="00980BAB">
            <w:pPr>
              <w:spacing w:after="0" w:line="240" w:lineRule="auto"/>
              <w:ind w:left="115" w:right="133" w:firstLine="284"/>
              <w:jc w:val="both"/>
              <w:rPr>
                <w:rFonts w:ascii="GHEA Grapalat" w:eastAsia="Times New Roman" w:hAnsi="GHEA Grapalat" w:cs="Times New Roman"/>
                <w:sz w:val="24"/>
                <w:szCs w:val="24"/>
                <w:lang w:val="hy-AM"/>
              </w:rPr>
            </w:pPr>
            <w:r w:rsidRPr="00980BAB">
              <w:rPr>
                <w:rFonts w:ascii="GHEA Grapalat" w:eastAsia="Times New Roman" w:hAnsi="GHEA Grapalat" w:cs="Times New Roman"/>
                <w:sz w:val="24"/>
                <w:szCs w:val="24"/>
                <w:lang w:val="hy-AM"/>
              </w:rPr>
              <w:t>Ձեր՝ 2023 թվականի սեպտեմբերի 6-ի N 01/3-4/54413-2023 գրությամբ ներկայացված «Հայաստանի Հանրապետությունում «Արտաքին տնտեսական գործունեության ապրանքային անվանացանկ» (ԱՏԳ ԱԱ) դասակարգչի 2203 00 010 0, 2203 00 090 0, 2203 00 100 0, 2202 91 000 0 ծածկագրերին դասվող ապրանքների դրոշմավորման փորձնական ծրագիրը հաստատելու մասին» Կառավարության որոշման նախագծի վերաբերյալ դիտողություններ և առաջարկություններ չկան։</w:t>
            </w:r>
          </w:p>
          <w:p w:rsidR="00980BAB" w:rsidRPr="00441A86" w:rsidRDefault="00980BAB" w:rsidP="00980BAB">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980BAB">
              <w:rPr>
                <w:rFonts w:ascii="GHEA Grapalat" w:eastAsia="Times New Roman" w:hAnsi="GHEA Grapalat" w:cs="Times New Roman"/>
                <w:sz w:val="24"/>
                <w:szCs w:val="24"/>
                <w:lang w:val="hy-AM"/>
              </w:rPr>
              <w:t xml:space="preserve">Միաժամանակ հայտնում եմ, որ նախագիծն աշխատանքային կարգով քննարկվել է ոլորտի մասնավոր հատվածի առանձին կազմակերպությունների հետ, որոնք ակնկալում են ստանալ տեղեկատվություն՝ մեկ դրոշմապիտակի մոտավոր արժեքի, Ազգային օպերատորի կողմից տնտեսավարողին թվային եղանակով դրոշմավորման կոդերը տրամադրելուց հետո տնտեսավարողի հետագա անելիքների, ծրագրի իրականացման ընթացքում առաջացող հնարավոր տեխնիկական, ֆինանսական և կազմակերպչական խնդիրների, ինչպես նաև ԵԱՏՄ անդամ երկրներից բացի երրորդ </w:t>
            </w:r>
            <w:r w:rsidRPr="00980BAB">
              <w:rPr>
                <w:rFonts w:ascii="GHEA Grapalat" w:eastAsia="Times New Roman" w:hAnsi="GHEA Grapalat" w:cs="Times New Roman"/>
                <w:sz w:val="24"/>
                <w:szCs w:val="24"/>
                <w:lang w:val="hy-AM"/>
              </w:rPr>
              <w:lastRenderedPageBreak/>
              <w:t>երկրներ արտադրանքն արտահանելու դեպքում դրոշմավորման անհրաժեշտության մասին։</w:t>
            </w:r>
          </w:p>
        </w:tc>
        <w:tc>
          <w:tcPr>
            <w:tcW w:w="5934" w:type="dxa"/>
            <w:tcBorders>
              <w:top w:val="outset" w:sz="6" w:space="0" w:color="auto"/>
              <w:left w:val="outset" w:sz="6" w:space="0" w:color="auto"/>
              <w:bottom w:val="outset" w:sz="6" w:space="0" w:color="auto"/>
              <w:right w:val="outset" w:sz="6" w:space="0" w:color="auto"/>
            </w:tcBorders>
            <w:shd w:val="clear" w:color="auto" w:fill="auto"/>
          </w:tcPr>
          <w:p w:rsidR="00980BAB" w:rsidRDefault="00A26F2E" w:rsidP="00980BAB">
            <w:pPr>
              <w:spacing w:after="0" w:line="240" w:lineRule="auto"/>
              <w:ind w:left="127" w:right="166" w:firstLine="283"/>
              <w:jc w:val="center"/>
              <w:rPr>
                <w:rFonts w:ascii="GHEA Grapalat" w:eastAsia="Times New Roman" w:hAnsi="GHEA Grapalat" w:cs="Times New Roman"/>
                <w:color w:val="000000"/>
                <w:sz w:val="24"/>
                <w:szCs w:val="24"/>
                <w:lang w:val="hy-AM"/>
              </w:rPr>
            </w:pPr>
            <w:r w:rsidRPr="00A26F2E">
              <w:rPr>
                <w:rFonts w:ascii="GHEA Grapalat" w:eastAsia="Times New Roman" w:hAnsi="GHEA Grapalat" w:cs="Times New Roman"/>
                <w:color w:val="000000"/>
                <w:sz w:val="24"/>
                <w:szCs w:val="24"/>
                <w:lang w:val="hy-AM"/>
              </w:rPr>
              <w:lastRenderedPageBreak/>
              <w:t>Ընդունվել է ի գիտություն</w:t>
            </w:r>
          </w:p>
          <w:p w:rsidR="00A26F2E" w:rsidRDefault="00A26F2E" w:rsidP="00980BAB">
            <w:pPr>
              <w:spacing w:after="0" w:line="240" w:lineRule="auto"/>
              <w:ind w:left="127" w:right="166" w:firstLine="283"/>
              <w:jc w:val="center"/>
              <w:rPr>
                <w:rFonts w:ascii="GHEA Grapalat" w:eastAsia="Times New Roman" w:hAnsi="GHEA Grapalat" w:cs="Times New Roman"/>
                <w:color w:val="000000"/>
                <w:sz w:val="24"/>
                <w:szCs w:val="24"/>
                <w:lang w:val="hy-AM"/>
              </w:rPr>
            </w:pPr>
          </w:p>
          <w:p w:rsidR="00A26F2E" w:rsidRDefault="00A26F2E" w:rsidP="00A26F2E">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Հսկիչ նշաններով դրոշմավորումը կիրառելի է ԵԱՏՄ տարածքում այդ դրոշմավորումը սահմանված լինելու դեպքերում, հետևաբար, ԵԱՏՄ անդամ չհանդիսացող երկրներ հսկիչ նշաններով դրոշմավորման ենթակա ապրանքների արտահանման դեպքում այդ ապրանքները հսկիչ նշաններով դրոշմավորելու անհրաժեշտությունը բացակայում է։</w:t>
            </w:r>
          </w:p>
          <w:p w:rsidR="00A26F2E" w:rsidRPr="004776A2" w:rsidRDefault="00A26F2E" w:rsidP="00A26F2E">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Բարձրացված մյուս հարցադրումները կարգավորվում են տնտեսվարողների և ազգային օպերատորի միջև կնքվող պայմանագրով։  </w:t>
            </w:r>
            <w:r>
              <w:rPr>
                <w:rFonts w:ascii="GHEA Grapalat" w:eastAsia="Times New Roman" w:hAnsi="GHEA Grapalat" w:cs="Times New Roman"/>
                <w:color w:val="000000"/>
                <w:sz w:val="24"/>
                <w:szCs w:val="24"/>
                <w:lang w:val="hy-AM"/>
              </w:rPr>
              <w:lastRenderedPageBreak/>
              <w:t xml:space="preserve">Միաժամանակ, համապատասխան տեղեկատվությունը հասանելի է նաև ազգային օպերատորի </w:t>
            </w:r>
            <w:hyperlink r:id="rId7" w:history="1">
              <w:r w:rsidRPr="00500617">
                <w:rPr>
                  <w:rStyle w:val="Hyperlink"/>
                  <w:rFonts w:ascii="GHEA Grapalat" w:eastAsia="Times New Roman" w:hAnsi="GHEA Grapalat" w:cs="Times New Roman"/>
                  <w:sz w:val="24"/>
                  <w:szCs w:val="24"/>
                  <w:lang w:val="hy-AM"/>
                </w:rPr>
                <w:t>https://e-mark.am/hy</w:t>
              </w:r>
            </w:hyperlink>
            <w:r>
              <w:rPr>
                <w:rFonts w:ascii="GHEA Grapalat" w:eastAsia="Times New Roman" w:hAnsi="GHEA Grapalat" w:cs="Times New Roman"/>
                <w:color w:val="000000"/>
                <w:sz w:val="24"/>
                <w:szCs w:val="24"/>
                <w:lang w:val="hy-AM"/>
              </w:rPr>
              <w:t>։</w:t>
            </w:r>
          </w:p>
        </w:tc>
      </w:tr>
      <w:tr w:rsidR="00980BAB" w:rsidRPr="00980BAB" w:rsidTr="00D15450">
        <w:trPr>
          <w:tblCellSpacing w:w="0" w:type="dxa"/>
          <w:jc w:val="center"/>
        </w:trPr>
        <w:tc>
          <w:tcPr>
            <w:tcW w:w="9773" w:type="dxa"/>
            <w:vMerge w:val="restart"/>
            <w:tcBorders>
              <w:top w:val="outset" w:sz="6" w:space="0" w:color="auto"/>
              <w:left w:val="outset" w:sz="6" w:space="0" w:color="auto"/>
              <w:right w:val="outset" w:sz="6" w:space="0" w:color="auto"/>
            </w:tcBorders>
            <w:shd w:val="clear" w:color="auto" w:fill="D0D0D0"/>
          </w:tcPr>
          <w:p w:rsidR="00980BAB" w:rsidRPr="00C42BA1" w:rsidRDefault="00980BAB" w:rsidP="00980BA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ՀՀ ֆինանսների նախարարություն</w:t>
            </w: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980BAB" w:rsidRPr="001E45D3" w:rsidRDefault="00980BAB" w:rsidP="00980BAB">
            <w:pPr>
              <w:spacing w:after="0" w:line="240" w:lineRule="auto"/>
              <w:jc w:val="center"/>
              <w:rPr>
                <w:rFonts w:ascii="GHEA Grapalat" w:eastAsia="Times New Roman" w:hAnsi="GHEA Grapalat" w:cs="Times New Roman"/>
                <w:color w:val="000000"/>
                <w:sz w:val="24"/>
                <w:szCs w:val="24"/>
                <w:lang w:val="hy-AM"/>
              </w:rPr>
            </w:pPr>
          </w:p>
        </w:tc>
      </w:tr>
      <w:tr w:rsidR="00980BAB" w:rsidRPr="00980BAB" w:rsidTr="00D15450">
        <w:trPr>
          <w:tblCellSpacing w:w="0" w:type="dxa"/>
          <w:jc w:val="center"/>
        </w:trPr>
        <w:tc>
          <w:tcPr>
            <w:tcW w:w="9773" w:type="dxa"/>
            <w:vMerge/>
            <w:tcBorders>
              <w:left w:val="outset" w:sz="6" w:space="0" w:color="auto"/>
              <w:bottom w:val="outset" w:sz="6" w:space="0" w:color="auto"/>
              <w:right w:val="outset" w:sz="6" w:space="0" w:color="auto"/>
            </w:tcBorders>
            <w:shd w:val="clear" w:color="auto" w:fill="FFFFFF"/>
            <w:vAlign w:val="center"/>
          </w:tcPr>
          <w:p w:rsidR="00980BAB" w:rsidRPr="00C42BA1" w:rsidRDefault="00980BAB" w:rsidP="00980BAB">
            <w:pPr>
              <w:spacing w:after="0" w:line="240" w:lineRule="auto"/>
              <w:rPr>
                <w:rFonts w:ascii="GHEA Grapalat" w:eastAsia="Times New Roman" w:hAnsi="GHEA Grapalat" w:cs="Times New Roman"/>
                <w:color w:val="000000"/>
                <w:sz w:val="24"/>
                <w:szCs w:val="24"/>
                <w:lang w:val="hy-AM"/>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980BAB" w:rsidRPr="00C42BA1" w:rsidRDefault="00980BAB" w:rsidP="00980BAB">
            <w:pPr>
              <w:spacing w:after="0" w:line="240" w:lineRule="auto"/>
              <w:jc w:val="center"/>
              <w:rPr>
                <w:rFonts w:ascii="GHEA Grapalat" w:eastAsia="Times New Roman" w:hAnsi="GHEA Grapalat" w:cs="Times New Roman"/>
                <w:color w:val="000000"/>
                <w:sz w:val="24"/>
                <w:szCs w:val="24"/>
                <w:lang w:val="hy-AM"/>
              </w:rPr>
            </w:pPr>
          </w:p>
        </w:tc>
      </w:tr>
      <w:tr w:rsidR="00980BAB" w:rsidRPr="00980BAB" w:rsidTr="00CF019B">
        <w:trPr>
          <w:trHeight w:val="655"/>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auto"/>
            <w:vAlign w:val="center"/>
          </w:tcPr>
          <w:p w:rsidR="00980BAB" w:rsidRPr="00076040" w:rsidRDefault="00CF019B" w:rsidP="00980BAB">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կարծիք</w:t>
            </w:r>
            <w:r w:rsidR="00076040">
              <w:rPr>
                <w:rFonts w:ascii="GHEA Grapalat" w:eastAsia="NSimSun" w:hAnsi="GHEA Grapalat" w:cs="Lucida Sans"/>
                <w:color w:val="000000"/>
                <w:kern w:val="2"/>
                <w:sz w:val="24"/>
                <w:szCs w:val="24"/>
                <w:lang w:val="hy-AM" w:eastAsia="zh-CN" w:bidi="hi-IN"/>
              </w:rPr>
              <w:t xml:space="preserve"> չի ներկայացվել</w:t>
            </w:r>
          </w:p>
        </w:tc>
        <w:tc>
          <w:tcPr>
            <w:tcW w:w="5934" w:type="dxa"/>
            <w:tcBorders>
              <w:top w:val="outset" w:sz="6" w:space="0" w:color="auto"/>
              <w:left w:val="outset" w:sz="6" w:space="0" w:color="auto"/>
              <w:bottom w:val="outset" w:sz="6" w:space="0" w:color="auto"/>
              <w:right w:val="outset" w:sz="6" w:space="0" w:color="auto"/>
            </w:tcBorders>
            <w:shd w:val="clear" w:color="auto" w:fill="auto"/>
          </w:tcPr>
          <w:p w:rsidR="00980BAB" w:rsidRPr="004776A2" w:rsidRDefault="00980BAB" w:rsidP="00980BAB">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D15450" w:rsidRPr="0009754E" w:rsidTr="00D15450">
        <w:trPr>
          <w:tblCellSpacing w:w="0" w:type="dxa"/>
          <w:jc w:val="center"/>
        </w:trPr>
        <w:tc>
          <w:tcPr>
            <w:tcW w:w="9773" w:type="dxa"/>
            <w:vMerge w:val="restart"/>
            <w:tcBorders>
              <w:top w:val="outset" w:sz="6" w:space="0" w:color="auto"/>
              <w:left w:val="outset" w:sz="6" w:space="0" w:color="auto"/>
              <w:right w:val="outset" w:sz="6" w:space="0" w:color="auto"/>
            </w:tcBorders>
            <w:shd w:val="clear" w:color="auto" w:fill="D0D0D0"/>
          </w:tcPr>
          <w:p w:rsidR="00D15450" w:rsidRPr="00C42BA1" w:rsidRDefault="00D15450" w:rsidP="0026524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C42BA1">
              <w:rPr>
                <w:rFonts w:ascii="GHEA Grapalat" w:eastAsia="Times New Roman" w:hAnsi="GHEA Grapalat" w:cs="Times New Roman"/>
                <w:color w:val="000000"/>
                <w:sz w:val="24"/>
                <w:szCs w:val="24"/>
                <w:lang w:val="hy-AM"/>
              </w:rPr>
              <w:t xml:space="preserve">. </w:t>
            </w:r>
            <w:r w:rsidRPr="00092F8B">
              <w:rPr>
                <w:rFonts w:ascii="GHEA Grapalat" w:eastAsia="Times New Roman" w:hAnsi="GHEA Grapalat" w:cs="Times New Roman"/>
                <w:color w:val="000000"/>
                <w:sz w:val="24"/>
                <w:szCs w:val="24"/>
                <w:lang w:val="hy-AM"/>
              </w:rPr>
              <w:t>ՀՀ արդարադատության նախարարություն</w:t>
            </w: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D15450" w:rsidRPr="0009754E" w:rsidRDefault="00D15450" w:rsidP="00D1545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4.</w:t>
            </w:r>
            <w:r>
              <w:rPr>
                <w:rFonts w:ascii="GHEA Grapalat" w:eastAsia="Times New Roman" w:hAnsi="GHEA Grapalat" w:cs="Times New Roman"/>
                <w:color w:val="000000"/>
                <w:sz w:val="24"/>
                <w:szCs w:val="24"/>
                <w:lang w:val="hy-AM"/>
              </w:rPr>
              <w:t>01</w:t>
            </w:r>
            <w:r>
              <w:rPr>
                <w:rFonts w:ascii="GHEA Grapalat" w:eastAsia="Times New Roman" w:hAnsi="GHEA Grapalat" w:cs="Times New Roman"/>
                <w:color w:val="000000"/>
                <w:sz w:val="24"/>
                <w:szCs w:val="24"/>
              </w:rPr>
              <w:t>.2024</w:t>
            </w:r>
            <w:r w:rsidRPr="00092F8B">
              <w:rPr>
                <w:rFonts w:ascii="GHEA Grapalat" w:eastAsia="Times New Roman" w:hAnsi="GHEA Grapalat" w:cs="Times New Roman"/>
                <w:color w:val="000000"/>
                <w:sz w:val="24"/>
                <w:szCs w:val="24"/>
              </w:rPr>
              <w:t>թ.</w:t>
            </w:r>
          </w:p>
        </w:tc>
      </w:tr>
      <w:tr w:rsidR="00D15450" w:rsidRPr="00545C44" w:rsidTr="00D15450">
        <w:trPr>
          <w:tblCellSpacing w:w="0" w:type="dxa"/>
          <w:jc w:val="center"/>
        </w:trPr>
        <w:tc>
          <w:tcPr>
            <w:tcW w:w="9773" w:type="dxa"/>
            <w:vMerge/>
            <w:tcBorders>
              <w:left w:val="outset" w:sz="6" w:space="0" w:color="auto"/>
              <w:bottom w:val="outset" w:sz="6" w:space="0" w:color="auto"/>
              <w:right w:val="outset" w:sz="6" w:space="0" w:color="auto"/>
            </w:tcBorders>
            <w:shd w:val="clear" w:color="auto" w:fill="FFFFFF"/>
            <w:vAlign w:val="center"/>
          </w:tcPr>
          <w:p w:rsidR="00D15450" w:rsidRPr="00C42BA1" w:rsidRDefault="00D15450" w:rsidP="00265242">
            <w:pPr>
              <w:spacing w:after="0" w:line="240" w:lineRule="auto"/>
              <w:rPr>
                <w:rFonts w:ascii="GHEA Grapalat" w:eastAsia="Times New Roman" w:hAnsi="GHEA Grapalat" w:cs="Times New Roman"/>
                <w:color w:val="000000"/>
                <w:sz w:val="24"/>
                <w:szCs w:val="24"/>
                <w:lang w:val="hy-AM"/>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D15450" w:rsidRPr="00545C44" w:rsidRDefault="00D15450" w:rsidP="00265242">
            <w:pPr>
              <w:spacing w:after="0" w:line="240" w:lineRule="auto"/>
              <w:jc w:val="center"/>
              <w:rPr>
                <w:rFonts w:ascii="GHEA Grapalat" w:eastAsia="Times New Roman" w:hAnsi="GHEA Grapalat" w:cs="Times New Roman"/>
                <w:color w:val="000000"/>
                <w:sz w:val="24"/>
                <w:szCs w:val="24"/>
              </w:rPr>
            </w:pPr>
            <w:r w:rsidRPr="00D15450">
              <w:rPr>
                <w:rFonts w:ascii="GHEA Grapalat" w:eastAsia="Times New Roman" w:hAnsi="GHEA Grapalat" w:cs="Times New Roman"/>
                <w:color w:val="000000"/>
                <w:sz w:val="24"/>
                <w:szCs w:val="24"/>
              </w:rPr>
              <w:t>//132-2024</w:t>
            </w:r>
          </w:p>
        </w:tc>
      </w:tr>
      <w:tr w:rsidR="00D15450" w:rsidRPr="004776A2" w:rsidTr="00D15450">
        <w:trPr>
          <w:trHeight w:val="579"/>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auto"/>
            <w:vAlign w:val="center"/>
          </w:tcPr>
          <w:p w:rsidR="00D15450" w:rsidRPr="00092F8B" w:rsidRDefault="00D15450" w:rsidP="00265242">
            <w:pPr>
              <w:suppressAutoHyphens/>
              <w:spacing w:after="0" w:line="240" w:lineRule="auto"/>
              <w:ind w:left="119" w:right="135" w:firstLine="283"/>
              <w:jc w:val="both"/>
              <w:rPr>
                <w:rFonts w:ascii="GHEA Grapalat" w:eastAsia="NSimSun" w:hAnsi="GHEA Grapalat" w:cs="Lucida Sans"/>
                <w:color w:val="000000"/>
                <w:kern w:val="2"/>
                <w:sz w:val="24"/>
                <w:szCs w:val="24"/>
                <w:lang w:eastAsia="zh-CN" w:bidi="hi-IN"/>
              </w:rPr>
            </w:pPr>
            <w:r w:rsidRPr="00D15450">
              <w:rPr>
                <w:rFonts w:ascii="GHEA Grapalat" w:eastAsia="NSimSun" w:hAnsi="GHEA Grapalat" w:cs="Lucida Sans"/>
                <w:color w:val="000000"/>
                <w:kern w:val="2"/>
                <w:sz w:val="24"/>
                <w:szCs w:val="24"/>
                <w:lang w:val="hy-AM" w:eastAsia="zh-CN" w:bidi="hi-IN"/>
              </w:rPr>
              <w:t>«Հայաստանի Հանրապետությունում «Արտաքին տնտեսական գործունեության ապրանքային անվանացանկ» (ԱՏԳ ԱԱ) դասակարգչի 2203 00 010 0, 2203 00 090 0, 2203 00 100 0, 2202 91 000 0 ծածկագրերին դասվող ապրանքների դրոշմավորման փորձնական ծրագիրը հաստատելու մասին» Հայաստանի Հանրապետության կառավարության որոշման նախագծի վերաբերյալ առաջարկություններ և դիտողություններ չունենք:</w:t>
            </w:r>
          </w:p>
        </w:tc>
        <w:tc>
          <w:tcPr>
            <w:tcW w:w="5934" w:type="dxa"/>
            <w:tcBorders>
              <w:top w:val="outset" w:sz="6" w:space="0" w:color="auto"/>
              <w:left w:val="outset" w:sz="6" w:space="0" w:color="auto"/>
              <w:bottom w:val="outset" w:sz="6" w:space="0" w:color="auto"/>
              <w:right w:val="outset" w:sz="6" w:space="0" w:color="auto"/>
            </w:tcBorders>
            <w:shd w:val="clear" w:color="auto" w:fill="auto"/>
          </w:tcPr>
          <w:p w:rsidR="00D15450" w:rsidRPr="004776A2" w:rsidRDefault="00D15450" w:rsidP="00265242">
            <w:pPr>
              <w:spacing w:after="0" w:line="240" w:lineRule="auto"/>
              <w:ind w:left="127" w:right="166" w:firstLine="283"/>
              <w:jc w:val="center"/>
              <w:rPr>
                <w:rFonts w:ascii="GHEA Grapalat" w:eastAsia="Times New Roman" w:hAnsi="GHEA Grapalat" w:cs="Times New Roman"/>
                <w:color w:val="000000"/>
                <w:sz w:val="24"/>
                <w:szCs w:val="24"/>
                <w:lang w:val="hy-AM"/>
              </w:rPr>
            </w:pPr>
            <w:r w:rsidRPr="00D15450">
              <w:rPr>
                <w:rFonts w:ascii="GHEA Grapalat" w:eastAsia="Times New Roman" w:hAnsi="GHEA Grapalat" w:cs="Times New Roman"/>
                <w:color w:val="000000"/>
                <w:sz w:val="24"/>
                <w:szCs w:val="24"/>
                <w:lang w:val="hy-AM"/>
              </w:rPr>
              <w:t>Ընդունվել է ի գիտություն</w:t>
            </w:r>
          </w:p>
        </w:tc>
      </w:tr>
      <w:tr w:rsidR="00B17ACB" w:rsidRPr="0009754E" w:rsidTr="00E847B1">
        <w:trPr>
          <w:tblCellSpacing w:w="0" w:type="dxa"/>
          <w:jc w:val="center"/>
        </w:trPr>
        <w:tc>
          <w:tcPr>
            <w:tcW w:w="9773" w:type="dxa"/>
            <w:vMerge w:val="restart"/>
            <w:tcBorders>
              <w:top w:val="outset" w:sz="6" w:space="0" w:color="auto"/>
              <w:left w:val="outset" w:sz="6" w:space="0" w:color="auto"/>
              <w:right w:val="outset" w:sz="6" w:space="0" w:color="auto"/>
            </w:tcBorders>
            <w:shd w:val="clear" w:color="auto" w:fill="D0D0D0"/>
          </w:tcPr>
          <w:p w:rsidR="00B17ACB" w:rsidRPr="00C42BA1" w:rsidRDefault="00B17ACB" w:rsidP="00B17AC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 Ֆինանսատնտեսական նախարարական կոմիտե</w:t>
            </w: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B17ACB" w:rsidRPr="0009754E" w:rsidRDefault="00B17ACB" w:rsidP="00E847B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29</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07</w:t>
            </w:r>
            <w:r>
              <w:rPr>
                <w:rFonts w:ascii="GHEA Grapalat" w:eastAsia="Times New Roman" w:hAnsi="GHEA Grapalat" w:cs="Times New Roman"/>
                <w:color w:val="000000"/>
                <w:sz w:val="24"/>
                <w:szCs w:val="24"/>
              </w:rPr>
              <w:t>.2024</w:t>
            </w:r>
            <w:r w:rsidRPr="00092F8B">
              <w:rPr>
                <w:rFonts w:ascii="GHEA Grapalat" w:eastAsia="Times New Roman" w:hAnsi="GHEA Grapalat" w:cs="Times New Roman"/>
                <w:color w:val="000000"/>
                <w:sz w:val="24"/>
                <w:szCs w:val="24"/>
              </w:rPr>
              <w:t>թ.</w:t>
            </w:r>
          </w:p>
        </w:tc>
      </w:tr>
      <w:tr w:rsidR="00B17ACB" w:rsidRPr="00545C44" w:rsidTr="00E847B1">
        <w:trPr>
          <w:tblCellSpacing w:w="0" w:type="dxa"/>
          <w:jc w:val="center"/>
        </w:trPr>
        <w:tc>
          <w:tcPr>
            <w:tcW w:w="9773" w:type="dxa"/>
            <w:vMerge/>
            <w:tcBorders>
              <w:left w:val="outset" w:sz="6" w:space="0" w:color="auto"/>
              <w:bottom w:val="outset" w:sz="6" w:space="0" w:color="auto"/>
              <w:right w:val="outset" w:sz="6" w:space="0" w:color="auto"/>
            </w:tcBorders>
            <w:shd w:val="clear" w:color="auto" w:fill="FFFFFF"/>
            <w:vAlign w:val="center"/>
          </w:tcPr>
          <w:p w:rsidR="00B17ACB" w:rsidRPr="00C42BA1" w:rsidRDefault="00B17ACB" w:rsidP="00E847B1">
            <w:pPr>
              <w:spacing w:after="0" w:line="240" w:lineRule="auto"/>
              <w:rPr>
                <w:rFonts w:ascii="GHEA Grapalat" w:eastAsia="Times New Roman" w:hAnsi="GHEA Grapalat" w:cs="Times New Roman"/>
                <w:color w:val="000000"/>
                <w:sz w:val="24"/>
                <w:szCs w:val="24"/>
                <w:lang w:val="hy-AM"/>
              </w:rPr>
            </w:pPr>
          </w:p>
        </w:tc>
        <w:tc>
          <w:tcPr>
            <w:tcW w:w="5934" w:type="dxa"/>
            <w:tcBorders>
              <w:top w:val="outset" w:sz="6" w:space="0" w:color="auto"/>
              <w:left w:val="outset" w:sz="6" w:space="0" w:color="auto"/>
              <w:bottom w:val="outset" w:sz="6" w:space="0" w:color="auto"/>
              <w:right w:val="outset" w:sz="6" w:space="0" w:color="auto"/>
            </w:tcBorders>
            <w:shd w:val="clear" w:color="auto" w:fill="D0D0D0"/>
          </w:tcPr>
          <w:p w:rsidR="00B17ACB" w:rsidRPr="00545C44" w:rsidRDefault="00B17ACB" w:rsidP="00E847B1">
            <w:pPr>
              <w:spacing w:after="0" w:line="240" w:lineRule="auto"/>
              <w:jc w:val="center"/>
              <w:rPr>
                <w:rFonts w:ascii="GHEA Grapalat" w:eastAsia="Times New Roman" w:hAnsi="GHEA Grapalat" w:cs="Times New Roman"/>
                <w:color w:val="000000"/>
                <w:sz w:val="24"/>
                <w:szCs w:val="24"/>
              </w:rPr>
            </w:pPr>
          </w:p>
        </w:tc>
      </w:tr>
      <w:tr w:rsidR="00B17ACB" w:rsidRPr="004776A2" w:rsidTr="00E847B1">
        <w:trPr>
          <w:trHeight w:val="579"/>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auto"/>
            <w:vAlign w:val="center"/>
          </w:tcPr>
          <w:p w:rsidR="00B17ACB" w:rsidRDefault="00B17ACB" w:rsidP="00E43F52">
            <w:pPr>
              <w:suppressAutoHyphens/>
              <w:spacing w:after="0" w:line="240" w:lineRule="auto"/>
              <w:ind w:left="119" w:right="135" w:firstLine="418"/>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 xml:space="preserve">Քննարկման արդյունքում առաջարկվել </w:t>
            </w:r>
            <w:r w:rsidR="00E43F52">
              <w:rPr>
                <w:rFonts w:ascii="GHEA Grapalat" w:eastAsia="NSimSun" w:hAnsi="GHEA Grapalat" w:cs="Lucida Sans"/>
                <w:color w:val="000000"/>
                <w:kern w:val="2"/>
                <w:sz w:val="24"/>
                <w:szCs w:val="24"/>
                <w:lang w:val="hy-AM" w:eastAsia="zh-CN" w:bidi="hi-IN"/>
              </w:rPr>
              <w:t xml:space="preserve">է </w:t>
            </w:r>
            <w:r w:rsidRPr="00B17ACB">
              <w:rPr>
                <w:rFonts w:ascii="GHEA Grapalat" w:eastAsia="NSimSun" w:hAnsi="GHEA Grapalat" w:cs="Lucida Sans"/>
                <w:color w:val="000000"/>
                <w:kern w:val="2"/>
                <w:sz w:val="24"/>
                <w:szCs w:val="24"/>
                <w:lang w:val="hy-AM" w:eastAsia="zh-CN" w:bidi="hi-IN"/>
              </w:rPr>
              <w:t xml:space="preserve">«Արտաքին տնտեսական գործունեության ապրանքային անվանացանկ» (ԱՏԳ ԱԱ) դասակարգչի 2203 00 010 0, 2203 00 090 0, 2203 00 100 0, 2202 91 000 0 ծածկագրերին դասվող ապրանքների դրոշմավորման փորձնական </w:t>
            </w:r>
            <w:r w:rsidR="00E43F52">
              <w:rPr>
                <w:rFonts w:ascii="GHEA Grapalat" w:eastAsia="NSimSun" w:hAnsi="GHEA Grapalat" w:cs="Lucida Sans"/>
                <w:color w:val="000000"/>
                <w:kern w:val="2"/>
                <w:sz w:val="24"/>
                <w:szCs w:val="24"/>
                <w:lang w:val="hy-AM" w:eastAsia="zh-CN" w:bidi="hi-IN"/>
              </w:rPr>
              <w:t>ծրագրի իրականացման համար</w:t>
            </w:r>
            <w:r>
              <w:rPr>
                <w:rFonts w:ascii="GHEA Grapalat" w:eastAsia="NSimSun" w:hAnsi="GHEA Grapalat" w:cs="Lucida Sans"/>
                <w:color w:val="000000"/>
                <w:kern w:val="2"/>
                <w:sz w:val="24"/>
                <w:szCs w:val="24"/>
                <w:lang w:val="hy-AM" w:eastAsia="zh-CN" w:bidi="hi-IN"/>
              </w:rPr>
              <w:t xml:space="preserve"> սահմանել</w:t>
            </w:r>
            <w:r w:rsidR="00E43F52">
              <w:rPr>
                <w:rFonts w:ascii="GHEA Grapalat" w:eastAsia="NSimSun" w:hAnsi="GHEA Grapalat" w:cs="Lucida Sans"/>
                <w:color w:val="000000"/>
                <w:kern w:val="2"/>
                <w:sz w:val="24"/>
                <w:szCs w:val="24"/>
                <w:lang w:val="hy-AM" w:eastAsia="zh-CN" w:bidi="hi-IN"/>
              </w:rPr>
              <w:t xml:space="preserve"> 6 ամսյա, իսկ ծրագրի ընթացքի գնահատման համար՝ 3 ամսյա ժամկետ։</w:t>
            </w:r>
          </w:p>
          <w:p w:rsidR="00E43F52" w:rsidRPr="00B17ACB" w:rsidRDefault="00E43F52" w:rsidP="00E43F52">
            <w:pPr>
              <w:pStyle w:val="ListParagraph"/>
              <w:suppressAutoHyphens/>
              <w:spacing w:after="0" w:line="240" w:lineRule="auto"/>
              <w:ind w:left="537" w:right="135"/>
              <w:jc w:val="both"/>
              <w:rPr>
                <w:rFonts w:ascii="GHEA Grapalat" w:eastAsia="NSimSun" w:hAnsi="GHEA Grapalat" w:cs="Lucida Sans"/>
                <w:color w:val="000000"/>
                <w:kern w:val="2"/>
                <w:sz w:val="24"/>
                <w:szCs w:val="24"/>
                <w:lang w:val="hy-AM" w:eastAsia="zh-CN" w:bidi="hi-IN"/>
              </w:rPr>
            </w:pPr>
          </w:p>
        </w:tc>
        <w:tc>
          <w:tcPr>
            <w:tcW w:w="5934" w:type="dxa"/>
            <w:tcBorders>
              <w:top w:val="outset" w:sz="6" w:space="0" w:color="auto"/>
              <w:left w:val="outset" w:sz="6" w:space="0" w:color="auto"/>
              <w:bottom w:val="outset" w:sz="6" w:space="0" w:color="auto"/>
              <w:right w:val="outset" w:sz="6" w:space="0" w:color="auto"/>
            </w:tcBorders>
            <w:shd w:val="clear" w:color="auto" w:fill="auto"/>
          </w:tcPr>
          <w:p w:rsidR="00B17ACB" w:rsidRPr="00B17ACB" w:rsidRDefault="00B17ACB" w:rsidP="00B17ACB">
            <w:pPr>
              <w:spacing w:after="0" w:line="240" w:lineRule="auto"/>
              <w:ind w:left="127" w:right="166" w:firstLine="283"/>
              <w:jc w:val="center"/>
              <w:rPr>
                <w:rFonts w:ascii="GHEA Grapalat" w:eastAsia="Times New Roman" w:hAnsi="GHEA Grapalat" w:cs="Times New Roman"/>
                <w:color w:val="000000"/>
                <w:sz w:val="24"/>
                <w:szCs w:val="24"/>
                <w:lang w:val="hy-AM"/>
              </w:rPr>
            </w:pPr>
            <w:r w:rsidRPr="00B17ACB">
              <w:rPr>
                <w:rFonts w:ascii="GHEA Grapalat" w:eastAsia="Times New Roman" w:hAnsi="GHEA Grapalat" w:cs="Times New Roman"/>
                <w:color w:val="000000"/>
                <w:sz w:val="24"/>
                <w:szCs w:val="24"/>
                <w:lang w:val="hy-AM"/>
              </w:rPr>
              <w:t>Ընդունվել է</w:t>
            </w:r>
          </w:p>
          <w:p w:rsidR="00B17ACB" w:rsidRPr="004776A2" w:rsidRDefault="00B17ACB" w:rsidP="00E43F52">
            <w:pPr>
              <w:spacing w:after="0" w:line="240" w:lineRule="auto"/>
              <w:ind w:left="127" w:right="166" w:firstLine="283"/>
              <w:jc w:val="center"/>
              <w:rPr>
                <w:rFonts w:ascii="GHEA Grapalat" w:eastAsia="Times New Roman" w:hAnsi="GHEA Grapalat" w:cs="Times New Roman"/>
                <w:color w:val="000000"/>
                <w:sz w:val="24"/>
                <w:szCs w:val="24"/>
                <w:lang w:val="hy-AM"/>
              </w:rPr>
            </w:pPr>
            <w:r w:rsidRPr="00B17ACB">
              <w:rPr>
                <w:rFonts w:ascii="GHEA Grapalat" w:eastAsia="Times New Roman" w:hAnsi="GHEA Grapalat" w:cs="Times New Roman"/>
                <w:color w:val="000000"/>
                <w:sz w:val="24"/>
                <w:szCs w:val="24"/>
                <w:lang w:val="hy-AM"/>
              </w:rPr>
              <w:t xml:space="preserve">Նախագծի </w:t>
            </w:r>
            <w:r w:rsidR="00E43F52">
              <w:rPr>
                <w:rFonts w:ascii="GHEA Grapalat" w:eastAsia="Times New Roman" w:hAnsi="GHEA Grapalat" w:cs="Times New Roman"/>
                <w:color w:val="000000"/>
                <w:sz w:val="24"/>
                <w:szCs w:val="24"/>
                <w:lang w:val="hy-AM"/>
              </w:rPr>
              <w:t>2-րդ կետի 2-րդ և 3-րդ ենթա</w:t>
            </w:r>
            <w:bookmarkStart w:id="0" w:name="_GoBack"/>
            <w:bookmarkEnd w:id="0"/>
            <w:r w:rsidR="00E43F52">
              <w:rPr>
                <w:rFonts w:ascii="GHEA Grapalat" w:eastAsia="Times New Roman" w:hAnsi="GHEA Grapalat" w:cs="Times New Roman"/>
                <w:color w:val="000000"/>
                <w:sz w:val="24"/>
                <w:szCs w:val="24"/>
                <w:lang w:val="hy-AM"/>
              </w:rPr>
              <w:t xml:space="preserve">կետերը </w:t>
            </w:r>
            <w:r w:rsidRPr="00B17ACB">
              <w:rPr>
                <w:rFonts w:ascii="GHEA Grapalat" w:eastAsia="Times New Roman" w:hAnsi="GHEA Grapalat" w:cs="Times New Roman"/>
                <w:color w:val="000000"/>
                <w:sz w:val="24"/>
                <w:szCs w:val="24"/>
                <w:lang w:val="hy-AM"/>
              </w:rPr>
              <w:t>խմբագրվել են։</w:t>
            </w:r>
          </w:p>
        </w:tc>
      </w:tr>
    </w:tbl>
    <w:p w:rsidR="00BC166E" w:rsidRPr="00244248" w:rsidRDefault="00BC166E" w:rsidP="00CF58F9">
      <w:pPr>
        <w:rPr>
          <w:rFonts w:ascii="GHEA Grapalat" w:hAnsi="GHEA Grapalat"/>
          <w:sz w:val="24"/>
          <w:szCs w:val="24"/>
          <w:lang w:val="hy-AM"/>
        </w:rPr>
      </w:pPr>
    </w:p>
    <w:sectPr w:rsidR="00BC166E" w:rsidRPr="0024424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26B" w:rsidRDefault="00D2426B" w:rsidP="00FD11E0">
      <w:pPr>
        <w:spacing w:after="0" w:line="240" w:lineRule="auto"/>
      </w:pPr>
      <w:r>
        <w:separator/>
      </w:r>
    </w:p>
  </w:endnote>
  <w:endnote w:type="continuationSeparator" w:id="0">
    <w:p w:rsidR="00D2426B" w:rsidRDefault="00D2426B"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26B" w:rsidRDefault="00D2426B" w:rsidP="00FD11E0">
      <w:pPr>
        <w:spacing w:after="0" w:line="240" w:lineRule="auto"/>
      </w:pPr>
      <w:r>
        <w:separator/>
      </w:r>
    </w:p>
  </w:footnote>
  <w:footnote w:type="continuationSeparator" w:id="0">
    <w:p w:rsidR="00D2426B" w:rsidRDefault="00D2426B"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9E517DB"/>
    <w:multiLevelType w:val="hybridMultilevel"/>
    <w:tmpl w:val="EDF69F02"/>
    <w:lvl w:ilvl="0" w:tplc="04090011">
      <w:start w:val="1"/>
      <w:numFmt w:val="decimal"/>
      <w:lvlText w:val="%1)"/>
      <w:lvlJc w:val="left"/>
      <w:pPr>
        <w:ind w:left="1122" w:hanging="360"/>
      </w:p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12"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2"/>
  </w:num>
  <w:num w:numId="7">
    <w:abstractNumId w:val="3"/>
  </w:num>
  <w:num w:numId="8">
    <w:abstractNumId w:val="4"/>
  </w:num>
  <w:num w:numId="9">
    <w:abstractNumId w:val="9"/>
  </w:num>
  <w:num w:numId="10">
    <w:abstractNumId w:val="1"/>
  </w:num>
  <w:num w:numId="11">
    <w:abstractNumId w:val="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32419"/>
    <w:rsid w:val="00041E5F"/>
    <w:rsid w:val="000470A9"/>
    <w:rsid w:val="00056780"/>
    <w:rsid w:val="00064F8D"/>
    <w:rsid w:val="00070FC4"/>
    <w:rsid w:val="000719B6"/>
    <w:rsid w:val="00076040"/>
    <w:rsid w:val="00081FE7"/>
    <w:rsid w:val="00082281"/>
    <w:rsid w:val="00083DDE"/>
    <w:rsid w:val="00090DA6"/>
    <w:rsid w:val="00092441"/>
    <w:rsid w:val="00092769"/>
    <w:rsid w:val="0009754E"/>
    <w:rsid w:val="000A1BBB"/>
    <w:rsid w:val="000B16DE"/>
    <w:rsid w:val="000B710C"/>
    <w:rsid w:val="000C5125"/>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45D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0012"/>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5D4"/>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81CB1"/>
    <w:rsid w:val="00493609"/>
    <w:rsid w:val="0049529F"/>
    <w:rsid w:val="00497B52"/>
    <w:rsid w:val="004A226A"/>
    <w:rsid w:val="004B0730"/>
    <w:rsid w:val="004B604B"/>
    <w:rsid w:val="004C0BE2"/>
    <w:rsid w:val="004C2602"/>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561A"/>
    <w:rsid w:val="005B751B"/>
    <w:rsid w:val="005C6224"/>
    <w:rsid w:val="005D0E19"/>
    <w:rsid w:val="005D18F0"/>
    <w:rsid w:val="005D2E32"/>
    <w:rsid w:val="005F6B04"/>
    <w:rsid w:val="005F7812"/>
    <w:rsid w:val="00600D7B"/>
    <w:rsid w:val="0061002A"/>
    <w:rsid w:val="00612920"/>
    <w:rsid w:val="00621798"/>
    <w:rsid w:val="00626257"/>
    <w:rsid w:val="00632BDF"/>
    <w:rsid w:val="00636852"/>
    <w:rsid w:val="00642976"/>
    <w:rsid w:val="00643DBE"/>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61B3"/>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255C8"/>
    <w:rsid w:val="00930012"/>
    <w:rsid w:val="00931109"/>
    <w:rsid w:val="0095184A"/>
    <w:rsid w:val="00957450"/>
    <w:rsid w:val="00960C1A"/>
    <w:rsid w:val="00962B2B"/>
    <w:rsid w:val="00965289"/>
    <w:rsid w:val="0097276B"/>
    <w:rsid w:val="00973EFB"/>
    <w:rsid w:val="0097607B"/>
    <w:rsid w:val="00980BAB"/>
    <w:rsid w:val="00984089"/>
    <w:rsid w:val="009863A4"/>
    <w:rsid w:val="00987F41"/>
    <w:rsid w:val="009B205F"/>
    <w:rsid w:val="009B2DF4"/>
    <w:rsid w:val="009B4857"/>
    <w:rsid w:val="009B50B1"/>
    <w:rsid w:val="009C1F82"/>
    <w:rsid w:val="009C5572"/>
    <w:rsid w:val="009C5DC0"/>
    <w:rsid w:val="009C6E93"/>
    <w:rsid w:val="009E7CA6"/>
    <w:rsid w:val="009F1141"/>
    <w:rsid w:val="009F34B3"/>
    <w:rsid w:val="009F4C12"/>
    <w:rsid w:val="00A10766"/>
    <w:rsid w:val="00A115E8"/>
    <w:rsid w:val="00A12E67"/>
    <w:rsid w:val="00A16452"/>
    <w:rsid w:val="00A16F80"/>
    <w:rsid w:val="00A265C4"/>
    <w:rsid w:val="00A26EAF"/>
    <w:rsid w:val="00A26F2E"/>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6184"/>
    <w:rsid w:val="00AF7957"/>
    <w:rsid w:val="00B014F2"/>
    <w:rsid w:val="00B06F1B"/>
    <w:rsid w:val="00B07A77"/>
    <w:rsid w:val="00B17085"/>
    <w:rsid w:val="00B17ACB"/>
    <w:rsid w:val="00B25DDB"/>
    <w:rsid w:val="00B3396D"/>
    <w:rsid w:val="00B36CC0"/>
    <w:rsid w:val="00B42CBE"/>
    <w:rsid w:val="00B453EE"/>
    <w:rsid w:val="00B53DBA"/>
    <w:rsid w:val="00B545C7"/>
    <w:rsid w:val="00B54BAA"/>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A4635"/>
    <w:rsid w:val="00CA4D98"/>
    <w:rsid w:val="00CB054A"/>
    <w:rsid w:val="00CB0D92"/>
    <w:rsid w:val="00CB13CF"/>
    <w:rsid w:val="00CD41BA"/>
    <w:rsid w:val="00CE77A9"/>
    <w:rsid w:val="00CF019B"/>
    <w:rsid w:val="00CF58F9"/>
    <w:rsid w:val="00D13C2B"/>
    <w:rsid w:val="00D15450"/>
    <w:rsid w:val="00D2067C"/>
    <w:rsid w:val="00D21F3B"/>
    <w:rsid w:val="00D2426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3F52"/>
    <w:rsid w:val="00E459B0"/>
    <w:rsid w:val="00E5163D"/>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EF496"/>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character" w:styleId="Hyperlink">
    <w:name w:val="Hyperlink"/>
    <w:basedOn w:val="DefaultParagraphFont"/>
    <w:uiPriority w:val="99"/>
    <w:unhideWhenUsed/>
    <w:rsid w:val="00A26F2E"/>
    <w:rPr>
      <w:color w:val="0000FF" w:themeColor="hyperlink"/>
      <w:u w:val="single"/>
    </w:rPr>
  </w:style>
  <w:style w:type="paragraph" w:styleId="ListParagraph">
    <w:name w:val="List Paragraph"/>
    <w:basedOn w:val="Normal"/>
    <w:uiPriority w:val="34"/>
    <w:qFormat/>
    <w:rsid w:val="00B17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mark.am/h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https://mul2.gov.am/tasks/1012301/oneclick/3_Ampopatert_garejur_droshmavorum_nuynakanacman_mijoc_naxararutyunner (2).docx?token=8dce4e2347692dc115b397ce6913f5f3</cp:keywords>
  <dc:description/>
  <cp:lastModifiedBy>Irina Vardanyan</cp:lastModifiedBy>
  <cp:revision>3</cp:revision>
  <cp:lastPrinted>2022-09-05T12:44:00Z</cp:lastPrinted>
  <dcterms:created xsi:type="dcterms:W3CDTF">2024-07-30T05:54:00Z</dcterms:created>
  <dcterms:modified xsi:type="dcterms:W3CDTF">2024-07-30T06:02:00Z</dcterms:modified>
</cp:coreProperties>
</file>