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C06BC" w:rsidRPr="008C06BC" w:rsidRDefault="00460116" w:rsidP="008C06BC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8617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8C06BC" w:rsidRPr="008C06BC">
        <w:rPr>
          <w:rFonts w:ascii="GHEA Mariam" w:hAnsi="GHEA Mariam"/>
          <w:sz w:val="24"/>
          <w:szCs w:val="24"/>
          <w:lang w:val="hy-AM"/>
        </w:rPr>
        <w:t>- Ն</w:t>
      </w:r>
    </w:p>
    <w:p w:rsidR="008C06BC" w:rsidRDefault="008C06BC" w:rsidP="008C06BC">
      <w:pPr>
        <w:pStyle w:val="NormalWeb"/>
        <w:spacing w:before="0" w:beforeAutospacing="0" w:after="0" w:afterAutospacing="0"/>
        <w:ind w:firstLine="720"/>
        <w:jc w:val="center"/>
        <w:rPr>
          <w:rStyle w:val="Strong"/>
          <w:rFonts w:ascii="GHEA Mariam" w:hAnsi="GHEA Mariam"/>
          <w:b w:val="0"/>
          <w:lang w:val="hy-AM"/>
        </w:rPr>
      </w:pPr>
      <w:bookmarkStart w:id="0" w:name="_Hlk126077002"/>
    </w:p>
    <w:p w:rsidR="008C06BC" w:rsidRPr="008C06BC" w:rsidRDefault="008C06BC" w:rsidP="008C06BC">
      <w:pPr>
        <w:pStyle w:val="NormalWeb"/>
        <w:spacing w:before="0" w:beforeAutospacing="0" w:after="0" w:afterAutospacing="0"/>
        <w:ind w:firstLine="720"/>
        <w:jc w:val="center"/>
        <w:rPr>
          <w:rStyle w:val="Strong"/>
          <w:rFonts w:ascii="GHEA Mariam" w:hAnsi="GHEA Mariam"/>
          <w:b w:val="0"/>
          <w:lang w:val="hy-AM"/>
        </w:rPr>
      </w:pPr>
    </w:p>
    <w:p w:rsidR="008C06BC" w:rsidRPr="00AC1C26" w:rsidRDefault="008C06BC" w:rsidP="008C06B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spacing w:val="-2"/>
          <w:lang w:val="hy-AM"/>
        </w:rPr>
      </w:pPr>
      <w:r w:rsidRPr="00AC1C26">
        <w:rPr>
          <w:rStyle w:val="Strong"/>
          <w:rFonts w:ascii="GHEA Mariam" w:hAnsi="GHEA Mariam"/>
          <w:b w:val="0"/>
          <w:spacing w:val="-2"/>
          <w:lang w:val="hy-AM"/>
        </w:rPr>
        <w:t xml:space="preserve">ՀԱՅԱՍՏԱՆԻ ՀԱՆՐԱՊԵՏՈՒԹՅԱՆ ԿԱՌԱՎԱՐՈՒԹՅԱՆ </w:t>
      </w:r>
      <w:bookmarkStart w:id="1" w:name="_Hlk126072221"/>
    </w:p>
    <w:p w:rsidR="008C06BC" w:rsidRPr="008C06BC" w:rsidRDefault="008C06BC" w:rsidP="008C06B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spacing w:val="-6"/>
          <w:lang w:val="hy-AM"/>
        </w:rPr>
      </w:pPr>
      <w:r w:rsidRPr="008C06BC">
        <w:rPr>
          <w:rStyle w:val="Strong"/>
          <w:rFonts w:ascii="GHEA Mariam" w:hAnsi="GHEA Mariam"/>
          <w:b w:val="0"/>
          <w:spacing w:val="-6"/>
          <w:lang w:val="hy-AM"/>
        </w:rPr>
        <w:t xml:space="preserve">2022 ԹՎԱԿԱՆԻ ՓԵՏՐՎԱՐԻ 10-Ի N 155-Ն ՈՐՈՇՄԱՆ ՄԵՋ </w:t>
      </w:r>
      <w:bookmarkStart w:id="2" w:name="_Hlk130546419"/>
    </w:p>
    <w:p w:rsidR="008C06BC" w:rsidRDefault="008C06BC" w:rsidP="008C06B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8C06BC">
        <w:rPr>
          <w:rStyle w:val="Strong"/>
          <w:rFonts w:ascii="GHEA Mariam" w:hAnsi="GHEA Mariam"/>
          <w:b w:val="0"/>
          <w:lang w:val="hy-AM"/>
        </w:rPr>
        <w:t xml:space="preserve">ՓՈՓՈԽՈՒԹՅՈՒՆՆԵՐ </w:t>
      </w:r>
      <w:bookmarkEnd w:id="2"/>
      <w:r w:rsidRPr="008C06BC">
        <w:rPr>
          <w:rStyle w:val="Strong"/>
          <w:rFonts w:ascii="GHEA Mariam" w:hAnsi="GHEA Mariam"/>
          <w:b w:val="0"/>
          <w:lang w:val="hy-AM"/>
        </w:rPr>
        <w:t xml:space="preserve">ԵՎ ԼՐԱՑՈՒՄՆԵՐ ԿԱՏԱՐԵԼՈՒ </w:t>
      </w:r>
    </w:p>
    <w:p w:rsidR="008C06BC" w:rsidRPr="008C06BC" w:rsidRDefault="008C06BC" w:rsidP="008C06B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8C06BC">
        <w:rPr>
          <w:rStyle w:val="Strong"/>
          <w:rFonts w:ascii="GHEA Mariam" w:hAnsi="GHEA Mariam"/>
          <w:b w:val="0"/>
          <w:lang w:val="hy-AM"/>
        </w:rPr>
        <w:t>Մ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8C06BC">
        <w:rPr>
          <w:rStyle w:val="Strong"/>
          <w:rFonts w:ascii="GHEA Mariam" w:hAnsi="GHEA Mariam"/>
          <w:b w:val="0"/>
          <w:lang w:val="hy-AM"/>
        </w:rPr>
        <w:t>Ա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8C06BC">
        <w:rPr>
          <w:rStyle w:val="Strong"/>
          <w:rFonts w:ascii="GHEA Mariam" w:hAnsi="GHEA Mariam"/>
          <w:b w:val="0"/>
          <w:lang w:val="hy-AM"/>
        </w:rPr>
        <w:t>Ս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8C06BC">
        <w:rPr>
          <w:rStyle w:val="Strong"/>
          <w:rFonts w:ascii="GHEA Mariam" w:hAnsi="GHEA Mariam"/>
          <w:b w:val="0"/>
          <w:lang w:val="hy-AM"/>
        </w:rPr>
        <w:t>Ի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8C06BC">
        <w:rPr>
          <w:rStyle w:val="Strong"/>
          <w:rFonts w:ascii="GHEA Mariam" w:hAnsi="GHEA Mariam"/>
          <w:b w:val="0"/>
          <w:lang w:val="hy-AM"/>
        </w:rPr>
        <w:t>Ն</w:t>
      </w:r>
      <w:bookmarkStart w:id="3" w:name="_GoBack"/>
      <w:bookmarkEnd w:id="3"/>
    </w:p>
    <w:p w:rsidR="008C06BC" w:rsidRPr="008C06BC" w:rsidRDefault="008C06BC" w:rsidP="008C06BC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lang w:val="hy-AM"/>
        </w:rPr>
      </w:pPr>
      <w:r w:rsidRPr="008C06BC">
        <w:rPr>
          <w:rStyle w:val="Strong"/>
          <w:rFonts w:ascii="GHEA Mariam" w:hAnsi="GHEA Mariam"/>
          <w:b w:val="0"/>
          <w:lang w:val="hy-AM"/>
        </w:rPr>
        <w:t>---------------------------------------------------------------------------------</w:t>
      </w:r>
      <w:r>
        <w:rPr>
          <w:rStyle w:val="Strong"/>
          <w:rFonts w:ascii="GHEA Mariam" w:hAnsi="GHEA Mariam"/>
          <w:b w:val="0"/>
          <w:lang w:val="hy-AM"/>
        </w:rPr>
        <w:t>---</w:t>
      </w:r>
    </w:p>
    <w:bookmarkEnd w:id="0"/>
    <w:bookmarkEnd w:id="1"/>
    <w:p w:rsidR="008C06BC" w:rsidRPr="008C06BC" w:rsidRDefault="008C06BC" w:rsidP="008C06BC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Mariam" w:hAnsi="GHEA Mariam"/>
          <w:lang w:val="hy-AM"/>
        </w:rPr>
      </w:pPr>
      <w:r w:rsidRPr="008C06BC">
        <w:rPr>
          <w:rFonts w:ascii="Calibri" w:hAnsi="Calibri" w:cs="Calibri"/>
          <w:lang w:val="hy-AM"/>
        </w:rPr>
        <w:t> </w:t>
      </w:r>
    </w:p>
    <w:p w:rsidR="008C06BC" w:rsidRPr="008C06BC" w:rsidRDefault="008C06BC" w:rsidP="00F51E3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/>
          <w:lang w:val="hy-AM"/>
        </w:rPr>
      </w:pPr>
      <w:r w:rsidRPr="008C06BC">
        <w:rPr>
          <w:rFonts w:ascii="GHEA Mariam" w:hAnsi="GHEA Mariam"/>
          <w:lang w:val="hy-AM"/>
        </w:rPr>
        <w:t xml:space="preserve">Հիմք ընդունելով «Նորմատիվ իրավական ակտերի մասին» </w:t>
      </w:r>
      <w:r w:rsidRPr="008C06B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8C06BC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8C06BC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lang w:val="hy-AM"/>
        </w:rPr>
        <w:t xml:space="preserve"> </w:t>
      </w:r>
      <w:r w:rsidRPr="008C06BC">
        <w:rPr>
          <w:rFonts w:ascii="GHEA Mariam" w:hAnsi="GHEA Mariam"/>
          <w:lang w:val="hy-AM"/>
        </w:rPr>
        <w:t xml:space="preserve">օրենքի 34-րդ հոդվածի 1-ին մասը՝ Հայաստանի Հանրապետության կառավարությունը </w:t>
      </w:r>
      <w:r>
        <w:rPr>
          <w:rFonts w:ascii="GHEA Mariam" w:hAnsi="GHEA Mariam"/>
          <w:lang w:val="hy-AM"/>
        </w:rPr>
        <w:t xml:space="preserve">  </w:t>
      </w:r>
      <w:r w:rsidRPr="008C06BC">
        <w:rPr>
          <w:rStyle w:val="Emphasis"/>
          <w:rFonts w:ascii="GHEA Mariam" w:hAnsi="GHEA Mariam"/>
          <w:bCs/>
          <w:i w:val="0"/>
          <w:lang w:val="hy-AM"/>
        </w:rPr>
        <w:t xml:space="preserve">ո ր ո շ ու մ 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8C06BC">
        <w:rPr>
          <w:rStyle w:val="Emphasis"/>
          <w:rFonts w:ascii="GHEA Mariam" w:hAnsi="GHEA Mariam"/>
          <w:bCs/>
          <w:i w:val="0"/>
          <w:lang w:val="hy-AM"/>
        </w:rPr>
        <w:t xml:space="preserve"> է.</w:t>
      </w:r>
    </w:p>
    <w:p w:rsidR="008C06BC" w:rsidRPr="008C06BC" w:rsidRDefault="008C06BC" w:rsidP="00F51E39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>Հայաստանի Հանրապետության կառավարության 2022 թվականի փետրվարի 10-ի «Ծխախոտային արտադրատեսակների փոխարինիչների անվտանգության տեխնիկական կանոնակարգը հաստատելու մասին» N 155-Ն որոշման հավելվածի՝</w:t>
      </w:r>
    </w:p>
    <w:p w:rsidR="008C06BC" w:rsidRPr="008C06BC" w:rsidRDefault="008C06BC" w:rsidP="00F51E39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bookmarkStart w:id="4" w:name="_Hlk126858727"/>
      <w:r w:rsidRPr="008C06BC">
        <w:rPr>
          <w:rFonts w:ascii="GHEA Mariam" w:hAnsi="GHEA Mariam"/>
          <w:lang w:val="hy-AM"/>
        </w:rPr>
        <w:t xml:space="preserve">5-րդ կետը շարադրել </w:t>
      </w:r>
      <w:bookmarkStart w:id="5" w:name="_Hlk162349210"/>
      <w:r w:rsidRPr="008C06BC">
        <w:rPr>
          <w:rFonts w:ascii="GHEA Mariam" w:hAnsi="GHEA Mariam"/>
          <w:lang w:val="hy-AM"/>
        </w:rPr>
        <w:t>հետևյալ խմբագրությամբ</w:t>
      </w:r>
      <w:bookmarkEnd w:id="5"/>
      <w:r w:rsidRPr="008C06BC">
        <w:rPr>
          <w:rFonts w:ascii="GHEA Mariam" w:hAnsi="GHEA Mariam"/>
          <w:lang w:val="hy-AM"/>
        </w:rPr>
        <w:t>՝</w:t>
      </w:r>
    </w:p>
    <w:p w:rsidR="008C06BC" w:rsidRPr="008C06BC" w:rsidRDefault="008C06BC" w:rsidP="00F51E3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>«5</w:t>
      </w:r>
      <w:r w:rsidRPr="008C06BC">
        <w:rPr>
          <w:rFonts w:ascii="Cambria Math" w:hAnsi="Cambria Math" w:cs="Cambria Math"/>
          <w:lang w:val="hy-AM"/>
        </w:rPr>
        <w:t>․</w:t>
      </w:r>
      <w:r w:rsidRPr="008C06BC">
        <w:rPr>
          <w:rFonts w:ascii="GHEA Mariam" w:hAnsi="GHEA Mariam"/>
          <w:lang w:val="hy-AM"/>
        </w:rPr>
        <w:t xml:space="preserve"> Սույն տեխնիկական կանոնակարգման օբյեկտ հանդիսացող և ներքին սպառման համար շրջանառության մեջ դրված արտադրանքը հավաստվում է համապատասխանության գնահատմամբ՝ համապատասխանության հայտարա</w:t>
      </w:r>
      <w:r>
        <w:rPr>
          <w:rFonts w:ascii="GHEA Mariam" w:hAnsi="GHEA Mariam"/>
          <w:lang w:val="hy-AM"/>
        </w:rPr>
        <w:softHyphen/>
      </w:r>
      <w:r w:rsidRPr="008C06BC">
        <w:rPr>
          <w:rFonts w:ascii="GHEA Mariam" w:hAnsi="GHEA Mariam"/>
          <w:lang w:val="hy-AM"/>
        </w:rPr>
        <w:t>րագրման եղանակով.»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 xml:space="preserve">7-րդ կետի </w:t>
      </w:r>
      <w:bookmarkStart w:id="6" w:name="_Hlk162349283"/>
      <w:r w:rsidRPr="008C06BC">
        <w:rPr>
          <w:rFonts w:ascii="GHEA Mariam" w:hAnsi="GHEA Mariam"/>
          <w:lang w:val="hy-AM"/>
        </w:rPr>
        <w:t xml:space="preserve">1-ին </w:t>
      </w:r>
      <w:bookmarkEnd w:id="6"/>
      <w:r w:rsidRPr="008C06BC">
        <w:rPr>
          <w:rFonts w:ascii="GHEA Mariam" w:hAnsi="GHEA Mariam"/>
          <w:lang w:val="hy-AM"/>
        </w:rPr>
        <w:t>ենթակետը շարադրել հետևյալ խմբագրությամբ՝</w:t>
      </w:r>
      <w:bookmarkStart w:id="7" w:name="_Hlk160114496"/>
      <w:r w:rsidRPr="008C06BC">
        <w:rPr>
          <w:rFonts w:ascii="GHEA Mariam" w:hAnsi="GHEA Mariam"/>
          <w:lang w:val="hy-AM"/>
        </w:rPr>
        <w:t xml:space="preserve"> </w:t>
      </w:r>
    </w:p>
    <w:p w:rsidR="008C06BC" w:rsidRPr="008C06BC" w:rsidRDefault="008C06BC" w:rsidP="00F51E3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 xml:space="preserve">«1) </w:t>
      </w:r>
      <w:r w:rsidRPr="008C06BC">
        <w:rPr>
          <w:rFonts w:ascii="GHEA Mariam" w:hAnsi="GHEA Mariam"/>
          <w:b/>
          <w:bCs/>
          <w:lang w:val="hy-AM"/>
        </w:rPr>
        <w:t>սպառողական փաթեթվածք</w:t>
      </w:r>
      <w:r w:rsidRPr="008C06BC">
        <w:rPr>
          <w:rFonts w:ascii="GHEA Mariam" w:hAnsi="GHEA Mariam"/>
          <w:lang w:val="hy-AM"/>
        </w:rPr>
        <w:t>՝ վերջնական սպառողին իրացվող նիկո</w:t>
      </w:r>
      <w:r>
        <w:rPr>
          <w:rFonts w:ascii="GHEA Mariam" w:hAnsi="GHEA Mariam"/>
          <w:lang w:val="hy-AM"/>
        </w:rPr>
        <w:softHyphen/>
      </w:r>
      <w:r w:rsidRPr="008C06BC">
        <w:rPr>
          <w:rFonts w:ascii="GHEA Mariam" w:hAnsi="GHEA Mariam"/>
          <w:lang w:val="hy-AM"/>
        </w:rPr>
        <w:t xml:space="preserve">տին մատակարարող համակարգի (այսուհետ՝ ՆՄՀ) լիցքավորման համար </w:t>
      </w:r>
      <w:r w:rsidRPr="008C06BC">
        <w:rPr>
          <w:rFonts w:ascii="GHEA Mariam" w:hAnsi="GHEA Mariam"/>
          <w:lang w:val="hy-AM"/>
        </w:rPr>
        <w:lastRenderedPageBreak/>
        <w:t xml:space="preserve">տարողության, </w:t>
      </w:r>
      <w:bookmarkStart w:id="8" w:name="_Hlk162350220"/>
      <w:r w:rsidRPr="008C06BC">
        <w:rPr>
          <w:rFonts w:ascii="GHEA Mariam" w:hAnsi="GHEA Mariam"/>
          <w:lang w:val="hy-AM"/>
        </w:rPr>
        <w:t xml:space="preserve">նիկոտին պարունակող արտադրանքի (այսուհետ՝ ՆՊԱ) </w:t>
      </w:r>
      <w:bookmarkEnd w:id="8"/>
      <w:r w:rsidRPr="008C06BC">
        <w:rPr>
          <w:rFonts w:ascii="GHEA Mariam" w:hAnsi="GHEA Mariam"/>
          <w:lang w:val="hy-AM"/>
        </w:rPr>
        <w:t>կամ նիկոտին չպարունակող արտադրանքի (այսուհետ՝ ՆՉՊԱ) համար նախատեսված փաթեթվածք.»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NormalWeb"/>
        <w:numPr>
          <w:ilvl w:val="0"/>
          <w:numId w:val="2"/>
        </w:numPr>
        <w:tabs>
          <w:tab w:val="left" w:pos="1134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Cambria Math"/>
          <w:lang w:val="hy-AM"/>
        </w:rPr>
      </w:pPr>
      <w:bookmarkStart w:id="9" w:name="_Hlk168580925"/>
      <w:r w:rsidRPr="008C06BC">
        <w:rPr>
          <w:rFonts w:ascii="GHEA Mariam" w:hAnsi="GHEA Mariam"/>
          <w:lang w:val="hy-AM"/>
        </w:rPr>
        <w:t>7-րդ կետի 2-րդ ենթակետում «նիկոտին մատակարարող համակարգի (այսուհետ՝ ՆՄՀ)» բառերը փոխարինել «ՆՄՀ» հապավումով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bookmarkStart w:id="10" w:name="_Hlk160117016"/>
      <w:bookmarkStart w:id="11" w:name="_Hlk162350311"/>
      <w:bookmarkEnd w:id="9"/>
      <w:r w:rsidRPr="008C06BC">
        <w:rPr>
          <w:rFonts w:ascii="GHEA Mariam" w:eastAsia="Times New Roman" w:hAnsi="GHEA Mariam"/>
          <w:sz w:val="24"/>
          <w:szCs w:val="24"/>
          <w:lang w:val="hy-AM"/>
        </w:rPr>
        <w:t>7-րդ կետի 3-րդ ենթակետ</w:t>
      </w:r>
      <w:r w:rsidR="00F83FD3">
        <w:rPr>
          <w:rFonts w:ascii="GHEA Mariam" w:eastAsia="Times New Roman" w:hAnsi="GHEA Mariam"/>
          <w:sz w:val="24"/>
          <w:szCs w:val="24"/>
          <w:lang w:val="hy-AM"/>
        </w:rPr>
        <w:t>ը</w:t>
      </w:r>
      <w:r w:rsidRPr="008C06BC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bookmarkEnd w:id="10"/>
      <w:r w:rsidRPr="008C06BC">
        <w:rPr>
          <w:rFonts w:ascii="GHEA Mariam" w:eastAsia="Times New Roman" w:hAnsi="GHEA Mariam"/>
          <w:sz w:val="24"/>
          <w:szCs w:val="24"/>
          <w:lang w:val="hy-AM"/>
        </w:rPr>
        <w:t xml:space="preserve">«նիկոտին պարունակող» բառերից հետո լրացնել </w:t>
      </w:r>
      <w:bookmarkStart w:id="12" w:name="_Hlk160117213"/>
      <w:r w:rsidRPr="008C06BC">
        <w:rPr>
          <w:rFonts w:ascii="GHEA Mariam" w:eastAsia="Times New Roman" w:hAnsi="GHEA Mariam"/>
          <w:sz w:val="24"/>
          <w:szCs w:val="24"/>
          <w:lang w:val="hy-AM"/>
        </w:rPr>
        <w:t>«կամ չպարունակող» բառեր</w:t>
      </w:r>
      <w:r w:rsidR="00F83FD3">
        <w:rPr>
          <w:rFonts w:ascii="GHEA Mariam" w:eastAsia="Times New Roman" w:hAnsi="GHEA Mariam"/>
          <w:sz w:val="24"/>
          <w:szCs w:val="24"/>
          <w:lang w:val="hy-AM"/>
        </w:rPr>
        <w:t>ով</w:t>
      </w:r>
      <w:r w:rsidRPr="008C06B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bookmarkStart w:id="13" w:name="_Hlk162350494"/>
      <w:bookmarkStart w:id="14" w:name="_Hlk162350623"/>
      <w:bookmarkEnd w:id="11"/>
      <w:bookmarkEnd w:id="12"/>
    </w:p>
    <w:bookmarkEnd w:id="13"/>
    <w:p w:rsidR="008C06BC" w:rsidRPr="008C06BC" w:rsidRDefault="008C06BC" w:rsidP="00F51E39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 xml:space="preserve">7-րդ կետի </w:t>
      </w:r>
      <w:bookmarkStart w:id="15" w:name="_Hlk162350763"/>
      <w:r w:rsidRPr="008C06BC">
        <w:rPr>
          <w:rFonts w:ascii="GHEA Mariam" w:hAnsi="GHEA Mariam"/>
          <w:sz w:val="24"/>
          <w:szCs w:val="24"/>
          <w:lang w:val="hy-AM"/>
        </w:rPr>
        <w:t>7</w:t>
      </w:r>
      <w:bookmarkEnd w:id="15"/>
      <w:r w:rsidRPr="008C06BC">
        <w:rPr>
          <w:rFonts w:ascii="GHEA Mariam" w:hAnsi="GHEA Mariam"/>
          <w:sz w:val="24"/>
          <w:szCs w:val="24"/>
          <w:lang w:val="hy-AM"/>
        </w:rPr>
        <w:t>-րդ ենթակետում «նիկոտին պարունակող արտադրանք (այսուհետ՝ ՆՊԱ)» բառերը փոխարինել «ՆՊԱ» հապավումով և «նիկոտին» բառից առաջ լրացնել «0,1 մգ/գ և բարձր» բառեր</w:t>
      </w:r>
      <w:r w:rsidR="00F83FD3">
        <w:rPr>
          <w:rFonts w:ascii="GHEA Mariam" w:hAnsi="GHEA Mariam"/>
          <w:sz w:val="24"/>
          <w:szCs w:val="24"/>
          <w:lang w:val="hy-AM"/>
        </w:rPr>
        <w:t>ով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bookmarkEnd w:id="14"/>
      <w:r w:rsidRPr="008C06BC">
        <w:rPr>
          <w:rFonts w:ascii="GHEA Mariam" w:hAnsi="GHEA Mariam" w:cs="Cambria Math"/>
          <w:sz w:val="24"/>
          <w:szCs w:val="24"/>
          <w:lang w:val="hy-AM"/>
        </w:rPr>
        <w:t xml:space="preserve"> </w:t>
      </w:r>
    </w:p>
    <w:p w:rsidR="008C06BC" w:rsidRPr="008C06BC" w:rsidRDefault="008C06BC" w:rsidP="00F51E39">
      <w:pPr>
        <w:pStyle w:val="NormalWeb"/>
        <w:numPr>
          <w:ilvl w:val="0"/>
          <w:numId w:val="2"/>
        </w:numPr>
        <w:tabs>
          <w:tab w:val="left" w:pos="1134"/>
        </w:tabs>
        <w:spacing w:before="0" w:beforeAutospacing="0" w:after="0" w:afterAutospacing="0" w:line="360" w:lineRule="auto"/>
        <w:ind w:left="90" w:firstLine="630"/>
        <w:jc w:val="both"/>
        <w:rPr>
          <w:rFonts w:ascii="GHEA Mariam" w:hAnsi="GHEA Mariam" w:cs="Cambria Math"/>
          <w:lang w:val="hy-AM"/>
        </w:rPr>
      </w:pPr>
      <w:r w:rsidRPr="008C06BC">
        <w:rPr>
          <w:rFonts w:ascii="GHEA Mariam" w:hAnsi="GHEA Mariam"/>
          <w:lang w:val="hy-AM"/>
        </w:rPr>
        <w:t>7-րդ կետի 8-րդ ենթակետում «նիկոտին մատակարարող համակարգ (ՆՄՀ)» բառերը փոխարինել «ՆՄՀ» հապավումով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>7-րդ կետը լրացնել հետևյալ բովանդակությամբ նոր</w:t>
      </w:r>
      <w:r w:rsidR="00F51E39">
        <w:rPr>
          <w:rFonts w:ascii="GHEA Mariam" w:hAnsi="GHEA Mariam"/>
          <w:sz w:val="24"/>
          <w:szCs w:val="24"/>
          <w:lang w:val="hy-AM"/>
        </w:rPr>
        <w:t>՝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8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8C06BC">
        <w:rPr>
          <w:rFonts w:ascii="GHEA Mariam" w:hAnsi="GHEA Mariam"/>
          <w:sz w:val="24"/>
          <w:szCs w:val="24"/>
          <w:lang w:val="hy-AM"/>
        </w:rPr>
        <w:t>1-</w:t>
      </w:r>
      <w:r w:rsidRPr="008C06BC">
        <w:rPr>
          <w:rFonts w:ascii="GHEA Mariam" w:hAnsi="GHEA Mariam" w:cs="GHEA Grapalat"/>
          <w:sz w:val="24"/>
          <w:szCs w:val="24"/>
          <w:lang w:val="hy-AM"/>
        </w:rPr>
        <w:t>ին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ենթա</w:t>
      </w:r>
      <w:r w:rsidR="00F51E39">
        <w:rPr>
          <w:rFonts w:ascii="GHEA Mariam" w:hAnsi="GHEA Mariam"/>
          <w:sz w:val="24"/>
          <w:szCs w:val="24"/>
          <w:lang w:val="hy-AM"/>
        </w:rPr>
        <w:softHyphen/>
      </w:r>
      <w:r w:rsidRPr="008C06BC">
        <w:rPr>
          <w:rFonts w:ascii="GHEA Mariam" w:hAnsi="GHEA Mariam"/>
          <w:sz w:val="24"/>
          <w:szCs w:val="24"/>
          <w:lang w:val="hy-AM"/>
        </w:rPr>
        <w:t>կետով՝</w:t>
      </w:r>
    </w:p>
    <w:p w:rsidR="008C06BC" w:rsidRPr="008C06BC" w:rsidRDefault="008C06BC" w:rsidP="00F51E3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lang w:val="hy-AM"/>
        </w:rPr>
      </w:pPr>
      <w:r w:rsidRPr="008C06BC">
        <w:rPr>
          <w:rFonts w:ascii="GHEA Mariam" w:hAnsi="GHEA Mariam"/>
          <w:lang w:val="hy-AM"/>
        </w:rPr>
        <w:t xml:space="preserve"> «8</w:t>
      </w:r>
      <w:r w:rsidRPr="008C06BC">
        <w:rPr>
          <w:rFonts w:ascii="Cambria Math" w:hAnsi="Cambria Math" w:cs="Cambria Math"/>
          <w:lang w:val="hy-AM"/>
        </w:rPr>
        <w:t>․</w:t>
      </w:r>
      <w:r w:rsidRPr="008C06BC">
        <w:rPr>
          <w:rFonts w:ascii="GHEA Mariam" w:hAnsi="GHEA Mariam"/>
          <w:lang w:val="hy-AM"/>
        </w:rPr>
        <w:t xml:space="preserve">1) </w:t>
      </w:r>
      <w:r w:rsidRPr="008C06BC">
        <w:rPr>
          <w:rFonts w:ascii="GHEA Mariam" w:hAnsi="GHEA Mariam"/>
          <w:b/>
          <w:bCs/>
          <w:lang w:val="hy-AM"/>
        </w:rPr>
        <w:t>ՆՉՊԱ</w:t>
      </w:r>
      <w:r w:rsidRPr="008C06BC">
        <w:rPr>
          <w:rFonts w:ascii="GHEA Mariam" w:hAnsi="GHEA Mariam"/>
          <w:lang w:val="hy-AM"/>
        </w:rPr>
        <w:t>՝ սպառողի կողմից ՆՄՀ-ի շահագործման ընթացքում առա</w:t>
      </w:r>
      <w:r w:rsidR="00F51E39">
        <w:rPr>
          <w:rFonts w:ascii="GHEA Mariam" w:hAnsi="GHEA Mariam"/>
          <w:lang w:val="hy-AM"/>
        </w:rPr>
        <w:softHyphen/>
      </w:r>
      <w:r w:rsidRPr="008C06BC">
        <w:rPr>
          <w:rFonts w:ascii="GHEA Mariam" w:hAnsi="GHEA Mariam"/>
          <w:lang w:val="hy-AM"/>
        </w:rPr>
        <w:t>ջացող 0,1 մգ/գ-ից պակաս նիկոտին կամ նիկոտինի աղեր պարունակող աերոզոլ ներքաշելու միջոցով օգտագործման համար նախատեսված արտադրատեսակ.»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>8)</w:t>
      </w:r>
      <w:r w:rsidRPr="008C06BC">
        <w:rPr>
          <w:rFonts w:ascii="GHEA Mariam" w:hAnsi="GHEA Mariam"/>
          <w:lang w:val="hy-AM"/>
        </w:rPr>
        <w:tab/>
        <w:t>7-րդ կետի 9-րդ ենթակետից հանել «նիկոտին պարունակող» բառերը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>9)</w:t>
      </w:r>
      <w:r w:rsidRPr="008C06BC">
        <w:rPr>
          <w:rFonts w:ascii="GHEA Mariam" w:hAnsi="GHEA Mariam"/>
          <w:lang w:val="hy-AM"/>
        </w:rPr>
        <w:tab/>
        <w:t>7-րդ կետի 10-րդ ենթակետից հանել «նիկոտին կամ նիկոտինի աղեր պարունակող» բառերը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lang w:val="hy-AM"/>
        </w:rPr>
      </w:pPr>
      <w:bookmarkStart w:id="16" w:name="_Hlk162351772"/>
      <w:r w:rsidRPr="008C06BC">
        <w:rPr>
          <w:rFonts w:ascii="GHEA Mariam" w:hAnsi="GHEA Mariam"/>
          <w:lang w:val="hy-AM"/>
        </w:rPr>
        <w:t>10)</w:t>
      </w:r>
      <w:bookmarkEnd w:id="16"/>
      <w:r w:rsidRPr="008C06BC">
        <w:rPr>
          <w:rFonts w:ascii="GHEA Mariam" w:hAnsi="GHEA Mariam"/>
          <w:lang w:val="hy-AM"/>
        </w:rPr>
        <w:tab/>
        <w:t>7-րդ կետի 13-րդ ենթակետ</w:t>
      </w:r>
      <w:r w:rsidR="00F83FD3">
        <w:rPr>
          <w:rFonts w:ascii="GHEA Mariam" w:hAnsi="GHEA Mariam"/>
          <w:lang w:val="hy-AM"/>
        </w:rPr>
        <w:t>ը</w:t>
      </w:r>
      <w:r w:rsidRPr="008C06BC">
        <w:rPr>
          <w:rFonts w:ascii="GHEA Mariam" w:hAnsi="GHEA Mariam"/>
          <w:lang w:val="hy-AM"/>
        </w:rPr>
        <w:t>, 19-րդ և 32-րդ կետեր</w:t>
      </w:r>
      <w:r w:rsidR="00F83FD3">
        <w:rPr>
          <w:rFonts w:ascii="GHEA Mariam" w:hAnsi="GHEA Mariam"/>
          <w:lang w:val="hy-AM"/>
        </w:rPr>
        <w:t>ը</w:t>
      </w:r>
      <w:r w:rsidRPr="008C06BC">
        <w:rPr>
          <w:rFonts w:ascii="GHEA Mariam" w:hAnsi="GHEA Mariam"/>
          <w:lang w:val="hy-AM"/>
        </w:rPr>
        <w:t xml:space="preserve"> «նիկոտին պարու</w:t>
      </w:r>
      <w:r w:rsidR="00F83FD3">
        <w:rPr>
          <w:rFonts w:ascii="GHEA Mariam" w:hAnsi="GHEA Mariam"/>
          <w:lang w:val="hy-AM"/>
        </w:rPr>
        <w:softHyphen/>
      </w:r>
      <w:r w:rsidRPr="008C06BC">
        <w:rPr>
          <w:rFonts w:ascii="GHEA Mariam" w:hAnsi="GHEA Mariam"/>
          <w:lang w:val="hy-AM"/>
        </w:rPr>
        <w:t>նակող» բառերից հետո լրացնել «կամ չպարունակող» բառեր</w:t>
      </w:r>
      <w:r w:rsidR="00F83FD3">
        <w:rPr>
          <w:rFonts w:ascii="GHEA Mariam" w:hAnsi="GHEA Mariam"/>
          <w:lang w:val="hy-AM"/>
        </w:rPr>
        <w:t>ով</w:t>
      </w:r>
      <w:r w:rsidRPr="008C06BC">
        <w:rPr>
          <w:rFonts w:ascii="Cambria Math" w:hAnsi="Cambria Math" w:cs="Cambria Math"/>
          <w:lang w:val="hy-AM"/>
        </w:rPr>
        <w:t>․</w:t>
      </w:r>
      <w:bookmarkStart w:id="17" w:name="_Hlk160123939"/>
    </w:p>
    <w:p w:rsidR="008C06BC" w:rsidRPr="008C06BC" w:rsidRDefault="008C06BC" w:rsidP="00F51E39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06BC">
        <w:rPr>
          <w:rFonts w:ascii="GHEA Mariam" w:hAnsi="GHEA Mariam"/>
          <w:lang w:val="hy-AM"/>
        </w:rPr>
        <w:t>11)</w:t>
      </w:r>
      <w:r w:rsidRPr="008C06BC">
        <w:rPr>
          <w:rFonts w:ascii="GHEA Mariam" w:hAnsi="GHEA Mariam"/>
          <w:lang w:val="hy-AM"/>
        </w:rPr>
        <w:tab/>
      </w:r>
      <w:bookmarkStart w:id="18" w:name="_Hlk171421684"/>
      <w:r w:rsidRPr="008C06BC">
        <w:rPr>
          <w:rFonts w:ascii="GHEA Mariam" w:hAnsi="GHEA Mariam"/>
          <w:lang w:val="hy-AM"/>
        </w:rPr>
        <w:t xml:space="preserve">16-րդ կետի 1-ին ենթակետը </w:t>
      </w:r>
      <w:bookmarkEnd w:id="18"/>
      <w:r w:rsidRPr="008C06BC">
        <w:rPr>
          <w:rFonts w:ascii="GHEA Mariam" w:hAnsi="GHEA Mariam"/>
          <w:lang w:val="hy-AM"/>
        </w:rPr>
        <w:t>և 33-րդ կետն ուժը կորցրած ճանաչել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lang w:val="hy-AM"/>
        </w:rPr>
      </w:pPr>
      <w:r w:rsidRPr="008C06BC">
        <w:rPr>
          <w:rFonts w:ascii="GHEA Mariam" w:hAnsi="GHEA Mariam"/>
          <w:lang w:val="hy-AM"/>
        </w:rPr>
        <w:t>12)</w:t>
      </w:r>
      <w:r w:rsidRPr="008C06BC">
        <w:rPr>
          <w:rFonts w:ascii="GHEA Mariam" w:hAnsi="GHEA Mariam"/>
          <w:lang w:val="hy-AM"/>
        </w:rPr>
        <w:tab/>
        <w:t>5-րդ բաժնի 1-ին նախադասությունը հանել</w:t>
      </w:r>
      <w:r w:rsidRPr="008C06BC">
        <w:rPr>
          <w:rFonts w:ascii="Cambria Math" w:hAnsi="Cambria Math" w:cs="Cambria Math"/>
          <w:lang w:val="hy-AM"/>
        </w:rPr>
        <w:t>․</w:t>
      </w:r>
      <w:bookmarkStart w:id="19" w:name="_Hlk160124112"/>
      <w:bookmarkEnd w:id="17"/>
    </w:p>
    <w:p w:rsidR="008C06BC" w:rsidRPr="008C06BC" w:rsidRDefault="008C06BC" w:rsidP="00F51E39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lang w:val="hy-AM"/>
        </w:rPr>
      </w:pPr>
      <w:r w:rsidRPr="008C06BC">
        <w:rPr>
          <w:rFonts w:ascii="GHEA Mariam" w:hAnsi="GHEA Mariam"/>
          <w:lang w:val="hy-AM"/>
        </w:rPr>
        <w:t>13)</w:t>
      </w:r>
      <w:r w:rsidRPr="008C06BC">
        <w:rPr>
          <w:rFonts w:ascii="GHEA Mariam" w:hAnsi="GHEA Mariam"/>
          <w:lang w:val="hy-AM"/>
        </w:rPr>
        <w:tab/>
        <w:t xml:space="preserve">22-րդ կետի 1-ին ենթակետից հանել </w:t>
      </w:r>
      <w:bookmarkEnd w:id="19"/>
      <w:r w:rsidRPr="008C06BC">
        <w:rPr>
          <w:rFonts w:ascii="GHEA Mariam" w:hAnsi="GHEA Mariam"/>
          <w:lang w:val="hy-AM"/>
        </w:rPr>
        <w:t>«կամ այլ հավելումներ, որոնք տպավորություն են ստեղծում, որ ծխախոտային արտադրատեսակի փոխարինիչն առողջության համար օգտակար է կամ ներկայացնում է առողջության համար նվազեցված ռիսկեր</w:t>
      </w:r>
      <w:r w:rsidRPr="008C06BC">
        <w:rPr>
          <w:rFonts w:ascii="GHEA Mariam" w:hAnsi="GHEA Mariam" w:cs="Cambria Math"/>
          <w:lang w:val="hy-AM"/>
        </w:rPr>
        <w:t>» բառերը</w:t>
      </w:r>
      <w:r w:rsidRPr="008C06BC">
        <w:rPr>
          <w:rFonts w:ascii="Cambria Math" w:hAnsi="Cambria Math" w:cs="Cambria Math"/>
          <w:lang w:val="hy-AM"/>
        </w:rPr>
        <w:t>․</w:t>
      </w:r>
    </w:p>
    <w:p w:rsidR="008C06BC" w:rsidRPr="008C06BC" w:rsidRDefault="008C06BC" w:rsidP="00F51E39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bookmarkStart w:id="20" w:name="_Hlk162352113"/>
      <w:r w:rsidRPr="008C06BC">
        <w:rPr>
          <w:rFonts w:ascii="GHEA Mariam" w:hAnsi="GHEA Mariam"/>
          <w:sz w:val="24"/>
          <w:szCs w:val="24"/>
          <w:lang w:val="hy-AM"/>
        </w:rPr>
        <w:lastRenderedPageBreak/>
        <w:t>14)</w:t>
      </w:r>
      <w:bookmarkEnd w:id="20"/>
      <w:r w:rsidRPr="008C06BC">
        <w:rPr>
          <w:rFonts w:ascii="GHEA Mariam" w:hAnsi="GHEA Mariam"/>
          <w:sz w:val="24"/>
          <w:szCs w:val="24"/>
          <w:lang w:val="hy-AM"/>
        </w:rPr>
        <w:tab/>
        <w:t xml:space="preserve">34-րդ կետի 1-ին ենթակետը «ժ» պարբերությունից հետո լրացնել </w:t>
      </w:r>
      <w:r w:rsidRPr="008C06BC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հետևյալ բովանդակությամբ նոր պարբերություններով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8C06BC" w:rsidRPr="008C06BC" w:rsidRDefault="008C06BC" w:rsidP="00F51E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>«</w:t>
      </w:r>
      <w:bookmarkStart w:id="21" w:name="_Hlk171420312"/>
      <w:r w:rsidRPr="008C06BC">
        <w:rPr>
          <w:rFonts w:ascii="GHEA Mariam" w:hAnsi="GHEA Mariam"/>
          <w:sz w:val="24"/>
          <w:szCs w:val="24"/>
          <w:lang w:val="hy-AM"/>
        </w:rPr>
        <w:t>ժա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bookmarkEnd w:id="21"/>
      <w:r w:rsidRPr="008C06BC">
        <w:rPr>
          <w:rFonts w:ascii="GHEA Mariam" w:hAnsi="GHEA Mariam"/>
          <w:sz w:val="24"/>
          <w:szCs w:val="24"/>
          <w:lang w:val="hy-AM"/>
        </w:rPr>
        <w:t xml:space="preserve"> վիտամին E- ացետատ, </w:t>
      </w:r>
    </w:p>
    <w:p w:rsidR="008C06BC" w:rsidRPr="008C06BC" w:rsidRDefault="008C06BC" w:rsidP="00F51E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bookmarkStart w:id="22" w:name="_Hlk171420444"/>
      <w:r w:rsidRPr="008C06BC">
        <w:rPr>
          <w:rFonts w:ascii="GHEA Mariam" w:hAnsi="GHEA Mariam"/>
          <w:sz w:val="24"/>
          <w:szCs w:val="24"/>
          <w:lang w:val="hy-AM"/>
        </w:rPr>
        <w:t>ժբ</w:t>
      </w:r>
      <w:bookmarkEnd w:id="22"/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դիացետիլ, </w:t>
      </w:r>
    </w:p>
    <w:p w:rsidR="008C06BC" w:rsidRPr="008C06BC" w:rsidRDefault="008C06BC" w:rsidP="00F51E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>ժգ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դիէտիլենգլիկոլ, </w:t>
      </w:r>
    </w:p>
    <w:p w:rsidR="008C06BC" w:rsidRPr="008C06BC" w:rsidRDefault="008C06BC" w:rsidP="00F51E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>ժդ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էտիլենգլիկոլ,»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C06BC" w:rsidRPr="008C06BC" w:rsidRDefault="008C06BC" w:rsidP="00F51E39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bookmarkStart w:id="23" w:name="_Hlk162352195"/>
      <w:r w:rsidRPr="008C06BC">
        <w:rPr>
          <w:rFonts w:ascii="GHEA Mariam" w:hAnsi="GHEA Mariam"/>
          <w:sz w:val="24"/>
          <w:szCs w:val="24"/>
          <w:lang w:val="hy-AM"/>
        </w:rPr>
        <w:t>15)</w:t>
      </w:r>
      <w:bookmarkEnd w:id="23"/>
      <w:r w:rsidRPr="008C06BC">
        <w:rPr>
          <w:rFonts w:ascii="GHEA Mariam" w:hAnsi="GHEA Mariam"/>
          <w:sz w:val="24"/>
          <w:szCs w:val="24"/>
          <w:lang w:val="hy-AM"/>
        </w:rPr>
        <w:tab/>
        <w:t>51-րդ կետի 12-րդ ենթակետում «Այս արտադրատեսակը պարունակում է նիկոտին, որը թունավոր է և ծանր կախվածություն է առաջացնում»</w:t>
      </w:r>
      <w:r w:rsidR="00F83FD3">
        <w:rPr>
          <w:rFonts w:ascii="GHEA Mariam" w:hAnsi="GHEA Mariam"/>
          <w:sz w:val="24"/>
          <w:szCs w:val="24"/>
          <w:lang w:val="hy-AM"/>
        </w:rPr>
        <w:t xml:space="preserve"> բառերը փոխարինել </w:t>
      </w:r>
      <w:r w:rsidRPr="008C06BC">
        <w:rPr>
          <w:rFonts w:ascii="GHEA Mariam" w:hAnsi="GHEA Mariam"/>
          <w:sz w:val="24"/>
          <w:szCs w:val="24"/>
          <w:lang w:val="hy-AM"/>
        </w:rPr>
        <w:t>«Տվյալ արտադրանքը կարող է վնաս պատճառել Ձեր առող</w:t>
      </w:r>
      <w:r w:rsidR="00F51E39">
        <w:rPr>
          <w:rFonts w:ascii="GHEA Mariam" w:hAnsi="GHEA Mariam"/>
          <w:sz w:val="24"/>
          <w:szCs w:val="24"/>
          <w:lang w:val="hy-AM"/>
        </w:rPr>
        <w:softHyphen/>
      </w:r>
      <w:r w:rsidRPr="008C06BC">
        <w:rPr>
          <w:rFonts w:ascii="GHEA Mariam" w:hAnsi="GHEA Mariam"/>
          <w:sz w:val="24"/>
          <w:szCs w:val="24"/>
          <w:lang w:val="hy-AM"/>
        </w:rPr>
        <w:t>ջու</w:t>
      </w:r>
      <w:r w:rsidR="00F83FD3">
        <w:rPr>
          <w:rFonts w:ascii="GHEA Mariam" w:hAnsi="GHEA Mariam"/>
          <w:sz w:val="24"/>
          <w:szCs w:val="24"/>
          <w:lang w:val="hy-AM"/>
        </w:rPr>
        <w:softHyphen/>
      </w:r>
      <w:r w:rsidRPr="008C06BC">
        <w:rPr>
          <w:rFonts w:ascii="GHEA Mariam" w:hAnsi="GHEA Mariam"/>
          <w:sz w:val="24"/>
          <w:szCs w:val="24"/>
          <w:lang w:val="hy-AM"/>
        </w:rPr>
        <w:t>թյանը» ՆՉՊԱ-ի համար և «Պարունակում է նիկոտին, որը թունավոր է և կախ</w:t>
      </w:r>
      <w:r w:rsidR="00DF49B9">
        <w:rPr>
          <w:rFonts w:ascii="GHEA Mariam" w:hAnsi="GHEA Mariam"/>
          <w:sz w:val="24"/>
          <w:szCs w:val="24"/>
          <w:lang w:val="hy-AM"/>
        </w:rPr>
        <w:softHyphen/>
      </w:r>
      <w:r w:rsidRPr="008C06BC">
        <w:rPr>
          <w:rFonts w:ascii="GHEA Mariam" w:hAnsi="GHEA Mariam"/>
          <w:sz w:val="24"/>
          <w:szCs w:val="24"/>
          <w:lang w:val="hy-AM"/>
        </w:rPr>
        <w:t>վածություն է առաջացնում» ՆՊԱ-ի համար» բառերով</w:t>
      </w:r>
      <w:r w:rsidRPr="008C06B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C06BC" w:rsidRPr="008C06BC" w:rsidRDefault="008C06BC" w:rsidP="00F51E39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>16)</w:t>
      </w:r>
      <w:r w:rsidRPr="008C06BC">
        <w:rPr>
          <w:rFonts w:ascii="GHEA Mariam" w:hAnsi="GHEA Mariam"/>
          <w:sz w:val="24"/>
          <w:szCs w:val="24"/>
          <w:lang w:val="hy-AM"/>
        </w:rPr>
        <w:tab/>
        <w:t>ամբողջ տեքստ</w:t>
      </w:r>
      <w:bookmarkStart w:id="24" w:name="_Hlk160120828"/>
      <w:r w:rsidR="00DF49B9">
        <w:rPr>
          <w:rFonts w:ascii="GHEA Mariam" w:hAnsi="GHEA Mariam"/>
          <w:sz w:val="24"/>
          <w:szCs w:val="24"/>
          <w:lang w:val="hy-AM"/>
        </w:rPr>
        <w:t>ը</w:t>
      </w:r>
      <w:r w:rsidR="00F83FD3">
        <w:rPr>
          <w:rFonts w:ascii="GHEA Mariam" w:hAnsi="GHEA Mariam"/>
          <w:sz w:val="24"/>
          <w:szCs w:val="24"/>
          <w:lang w:val="hy-AM"/>
        </w:rPr>
        <w:t>,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 բացառությամբ </w:t>
      </w:r>
      <w:r w:rsidRPr="00F83FD3">
        <w:rPr>
          <w:rFonts w:ascii="GHEA Mariam" w:hAnsi="GHEA Mariam"/>
          <w:sz w:val="24"/>
          <w:szCs w:val="24"/>
          <w:lang w:val="hy-AM"/>
        </w:rPr>
        <w:t>16-րդ կետի 2-րդ ենթակետի</w:t>
      </w:r>
      <w:r w:rsidRPr="008C06BC">
        <w:rPr>
          <w:rFonts w:ascii="GHEA Mariam" w:hAnsi="GHEA Mariam"/>
          <w:sz w:val="24"/>
          <w:szCs w:val="24"/>
          <w:lang w:val="hy-AM"/>
        </w:rPr>
        <w:t xml:space="preserve">, «ՆՊԱ» </w:t>
      </w:r>
      <w:bookmarkEnd w:id="24"/>
      <w:r w:rsidRPr="008C06BC">
        <w:rPr>
          <w:rFonts w:ascii="GHEA Mariam" w:hAnsi="GHEA Mariam"/>
          <w:sz w:val="24"/>
          <w:szCs w:val="24"/>
          <w:lang w:val="hy-AM"/>
        </w:rPr>
        <w:t xml:space="preserve">հապավումից </w:t>
      </w:r>
      <w:r w:rsidR="00DF49B9" w:rsidRPr="00DF49B9">
        <w:rPr>
          <w:rFonts w:ascii="GHEA Mariam" w:hAnsi="GHEA Mariam"/>
          <w:sz w:val="24"/>
          <w:szCs w:val="24"/>
          <w:lang w:val="hy-AM"/>
        </w:rPr>
        <w:t>(</w:t>
      </w:r>
      <w:r w:rsidR="00DF49B9" w:rsidRPr="008C06BC">
        <w:rPr>
          <w:rFonts w:ascii="GHEA Mariam" w:hAnsi="GHEA Mariam"/>
          <w:sz w:val="24"/>
          <w:szCs w:val="24"/>
          <w:lang w:val="hy-AM"/>
        </w:rPr>
        <w:t>իր հոլովաձևերով</w:t>
      </w:r>
      <w:r w:rsidR="00DF49B9" w:rsidRPr="00DF49B9">
        <w:rPr>
          <w:rFonts w:ascii="GHEA Mariam" w:hAnsi="GHEA Mariam"/>
          <w:sz w:val="24"/>
          <w:szCs w:val="24"/>
          <w:lang w:val="hy-AM"/>
        </w:rPr>
        <w:t>)</w:t>
      </w:r>
      <w:r w:rsidR="00DF49B9" w:rsidRPr="008C06BC">
        <w:rPr>
          <w:rFonts w:ascii="GHEA Mariam" w:hAnsi="GHEA Mariam"/>
          <w:sz w:val="24"/>
          <w:szCs w:val="24"/>
          <w:lang w:val="hy-AM"/>
        </w:rPr>
        <w:t xml:space="preserve"> </w:t>
      </w:r>
      <w:r w:rsidRPr="008C06BC">
        <w:rPr>
          <w:rFonts w:ascii="GHEA Mariam" w:hAnsi="GHEA Mariam"/>
          <w:sz w:val="24"/>
          <w:szCs w:val="24"/>
          <w:lang w:val="hy-AM"/>
        </w:rPr>
        <w:t>հետո լրացնել «և ՆՉՊԱ» բառեր</w:t>
      </w:r>
      <w:r w:rsidR="00DF49B9">
        <w:rPr>
          <w:rFonts w:ascii="GHEA Mariam" w:hAnsi="GHEA Mariam"/>
          <w:sz w:val="24"/>
          <w:szCs w:val="24"/>
          <w:lang w:val="hy-AM"/>
        </w:rPr>
        <w:t>ով</w:t>
      </w:r>
      <w:r w:rsidRPr="008C06BC">
        <w:rPr>
          <w:rFonts w:ascii="GHEA Mariam" w:hAnsi="GHEA Mariam"/>
          <w:sz w:val="24"/>
          <w:szCs w:val="24"/>
          <w:lang w:val="hy-AM"/>
        </w:rPr>
        <w:t>՝ համա</w:t>
      </w:r>
      <w:r w:rsidR="00F51E39">
        <w:rPr>
          <w:rFonts w:ascii="GHEA Mariam" w:hAnsi="GHEA Mariam"/>
          <w:sz w:val="24"/>
          <w:szCs w:val="24"/>
          <w:lang w:val="hy-AM"/>
        </w:rPr>
        <w:softHyphen/>
      </w:r>
      <w:r w:rsidRPr="008C06BC">
        <w:rPr>
          <w:rFonts w:ascii="GHEA Mariam" w:hAnsi="GHEA Mariam"/>
          <w:sz w:val="24"/>
          <w:szCs w:val="24"/>
          <w:lang w:val="hy-AM"/>
        </w:rPr>
        <w:t>պատասխան հոլովաձևերով։</w:t>
      </w:r>
    </w:p>
    <w:bookmarkEnd w:id="4"/>
    <w:bookmarkEnd w:id="7"/>
    <w:p w:rsidR="008C06BC" w:rsidRPr="008C06BC" w:rsidRDefault="008C06BC" w:rsidP="00F51E39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06BC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</w:t>
      </w:r>
      <w:r w:rsidR="00F83FD3">
        <w:rPr>
          <w:rFonts w:ascii="GHEA Mariam" w:hAnsi="GHEA Mariam"/>
          <w:sz w:val="24"/>
          <w:szCs w:val="24"/>
          <w:lang w:val="hy-AM"/>
        </w:rPr>
        <w:t>ապարակման օրվան հաջորդող 180-եր</w:t>
      </w:r>
      <w:r w:rsidRPr="008C06BC">
        <w:rPr>
          <w:rFonts w:ascii="GHEA Mariam" w:hAnsi="GHEA Mariam"/>
          <w:sz w:val="24"/>
          <w:szCs w:val="24"/>
          <w:lang w:val="hy-AM"/>
        </w:rPr>
        <w:t>որդ օրը:</w:t>
      </w:r>
    </w:p>
    <w:p w:rsidR="00296E5B" w:rsidRPr="008C06BC" w:rsidRDefault="00296E5B" w:rsidP="00477447">
      <w:pPr>
        <w:rPr>
          <w:lang w:val="hy-AM"/>
        </w:rPr>
      </w:pPr>
    </w:p>
    <w:p w:rsidR="00296E5B" w:rsidRPr="008C06BC" w:rsidRDefault="00296E5B" w:rsidP="00477447">
      <w:pPr>
        <w:rPr>
          <w:lang w:val="hy-AM"/>
        </w:rPr>
      </w:pPr>
    </w:p>
    <w:p w:rsidR="00296E5B" w:rsidRPr="008C06BC" w:rsidRDefault="00296E5B" w:rsidP="00477447">
      <w:pPr>
        <w:rPr>
          <w:lang w:val="hy-AM"/>
        </w:rPr>
      </w:pPr>
    </w:p>
    <w:p w:rsidR="00973238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7323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973238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73238" w:rsidRPr="00843CDA" w:rsidRDefault="00973238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C75969" w:rsidRPr="00C75969">
        <w:rPr>
          <w:rFonts w:ascii="GHEA Mariam" w:hAnsi="GHEA Mariam" w:cs="Sylfaen"/>
          <w:sz w:val="24"/>
          <w:szCs w:val="24"/>
          <w:lang w:val="hy-AM"/>
        </w:rPr>
        <w:t>Տ. ԽԱՉԱՏՐՅԱՆ</w:t>
      </w:r>
    </w:p>
    <w:p w:rsidR="00296E5B" w:rsidRPr="00296E5B" w:rsidRDefault="00973238" w:rsidP="00973238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91E" w:rsidRDefault="008A591E">
      <w:r>
        <w:separator/>
      </w:r>
    </w:p>
  </w:endnote>
  <w:endnote w:type="continuationSeparator" w:id="0">
    <w:p w:rsidR="008A591E" w:rsidRDefault="008A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91E" w:rsidRDefault="008A591E">
      <w:r>
        <w:separator/>
      </w:r>
    </w:p>
  </w:footnote>
  <w:footnote w:type="continuationSeparator" w:id="0">
    <w:p w:rsidR="008A591E" w:rsidRDefault="008A5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1C2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C5D495F"/>
    <w:multiLevelType w:val="hybridMultilevel"/>
    <w:tmpl w:val="42D415B0"/>
    <w:lvl w:ilvl="0" w:tplc="D83E85D2">
      <w:start w:val="1"/>
      <w:numFmt w:val="decimal"/>
      <w:lvlText w:val="%1)"/>
      <w:lvlJc w:val="left"/>
      <w:pPr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613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6E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16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5BF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48B7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591E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6BC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EA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238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C26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9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969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644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49B9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1E39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3FD3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C06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C06BC"/>
    <w:rPr>
      <w:b/>
      <w:bCs/>
    </w:rPr>
  </w:style>
  <w:style w:type="character" w:styleId="Emphasis">
    <w:name w:val="Emphasis"/>
    <w:basedOn w:val="DefaultParagraphFont"/>
    <w:uiPriority w:val="20"/>
    <w:qFormat/>
    <w:rsid w:val="008C06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148</cp:revision>
  <dcterms:created xsi:type="dcterms:W3CDTF">2022-03-23T13:26:00Z</dcterms:created>
  <dcterms:modified xsi:type="dcterms:W3CDTF">2024-07-30T05:45:00Z</dcterms:modified>
</cp:coreProperties>
</file>