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4511" w:rsidRPr="00E93516" w:rsidRDefault="00034511" w:rsidP="00DD2CB3">
      <w:pPr>
        <w:jc w:val="center"/>
        <w:rPr>
          <w:rFonts w:ascii="GHEA Grapalat" w:hAnsi="GHEA Grapalat" w:cs="Sylfaen"/>
          <w:b/>
          <w:bCs/>
          <w:sz w:val="23"/>
          <w:szCs w:val="23"/>
        </w:rPr>
      </w:pPr>
    </w:p>
    <w:p w:rsidR="009A07A1" w:rsidRDefault="00A9577A" w:rsidP="005D1D52">
      <w:pPr>
        <w:ind w:left="567" w:hanging="567"/>
        <w:contextualSpacing/>
        <w:jc w:val="center"/>
        <w:rPr>
          <w:rFonts w:ascii="GHEA Grapalat" w:hAnsi="GHEA Grapalat"/>
          <w:b/>
          <w:noProof w:val="0"/>
          <w:sz w:val="24"/>
          <w:szCs w:val="24"/>
          <w:lang w:val="hy-AM" w:eastAsia="en-US"/>
        </w:rPr>
      </w:pPr>
      <w:r w:rsidRPr="00E93516">
        <w:rPr>
          <w:rFonts w:ascii="GHEA Grapalat" w:hAnsi="GHEA Grapalat" w:cs="Sylfaen"/>
          <w:b/>
          <w:bCs/>
          <w:sz w:val="23"/>
          <w:szCs w:val="23"/>
        </w:rPr>
        <w:t>Տ</w:t>
      </w:r>
      <w:r w:rsidRPr="00E93516">
        <w:rPr>
          <w:rFonts w:ascii="GHEA Grapalat" w:hAnsi="GHEA Grapalat" w:cs="Times Armenian"/>
          <w:b/>
          <w:bCs/>
          <w:sz w:val="23"/>
          <w:szCs w:val="23"/>
        </w:rPr>
        <w:t xml:space="preserve"> </w:t>
      </w:r>
      <w:r w:rsidRPr="00E93516">
        <w:rPr>
          <w:rFonts w:ascii="GHEA Grapalat" w:hAnsi="GHEA Grapalat" w:cs="Sylfaen"/>
          <w:b/>
          <w:bCs/>
          <w:sz w:val="23"/>
          <w:szCs w:val="23"/>
        </w:rPr>
        <w:t>Ե</w:t>
      </w:r>
      <w:r w:rsidRPr="00E93516">
        <w:rPr>
          <w:rFonts w:ascii="GHEA Grapalat" w:hAnsi="GHEA Grapalat" w:cs="Times Armenian"/>
          <w:b/>
          <w:bCs/>
          <w:sz w:val="23"/>
          <w:szCs w:val="23"/>
        </w:rPr>
        <w:t xml:space="preserve"> </w:t>
      </w:r>
      <w:r w:rsidRPr="00E93516">
        <w:rPr>
          <w:rFonts w:ascii="GHEA Grapalat" w:hAnsi="GHEA Grapalat" w:cs="Sylfaen"/>
          <w:b/>
          <w:bCs/>
          <w:sz w:val="23"/>
          <w:szCs w:val="23"/>
        </w:rPr>
        <w:t>Ղ</w:t>
      </w:r>
      <w:r w:rsidRPr="00E93516">
        <w:rPr>
          <w:rFonts w:ascii="GHEA Grapalat" w:hAnsi="GHEA Grapalat" w:cs="Times Armenian"/>
          <w:b/>
          <w:bCs/>
          <w:sz w:val="23"/>
          <w:szCs w:val="23"/>
        </w:rPr>
        <w:t xml:space="preserve"> </w:t>
      </w:r>
      <w:r w:rsidRPr="00E93516">
        <w:rPr>
          <w:rFonts w:ascii="GHEA Grapalat" w:hAnsi="GHEA Grapalat" w:cs="Sylfaen"/>
          <w:b/>
          <w:bCs/>
          <w:sz w:val="23"/>
          <w:szCs w:val="23"/>
        </w:rPr>
        <w:t>Ե</w:t>
      </w:r>
      <w:r w:rsidRPr="00E93516">
        <w:rPr>
          <w:rFonts w:ascii="GHEA Grapalat" w:hAnsi="GHEA Grapalat" w:cs="Times Armenian"/>
          <w:b/>
          <w:bCs/>
          <w:sz w:val="23"/>
          <w:szCs w:val="23"/>
        </w:rPr>
        <w:t xml:space="preserve"> </w:t>
      </w:r>
      <w:r w:rsidRPr="00E93516">
        <w:rPr>
          <w:rFonts w:ascii="GHEA Grapalat" w:hAnsi="GHEA Grapalat" w:cs="Sylfaen"/>
          <w:b/>
          <w:bCs/>
          <w:sz w:val="23"/>
          <w:szCs w:val="23"/>
        </w:rPr>
        <w:t>Կ</w:t>
      </w:r>
      <w:r w:rsidRPr="00E93516">
        <w:rPr>
          <w:rFonts w:ascii="GHEA Grapalat" w:hAnsi="GHEA Grapalat" w:cs="Times Armenian"/>
          <w:b/>
          <w:bCs/>
          <w:sz w:val="23"/>
          <w:szCs w:val="23"/>
        </w:rPr>
        <w:t xml:space="preserve"> </w:t>
      </w:r>
      <w:r w:rsidRPr="00E93516">
        <w:rPr>
          <w:rFonts w:ascii="GHEA Grapalat" w:hAnsi="GHEA Grapalat" w:cs="Sylfaen"/>
          <w:b/>
          <w:bCs/>
          <w:sz w:val="23"/>
          <w:szCs w:val="23"/>
        </w:rPr>
        <w:t>Ա</w:t>
      </w:r>
      <w:r w:rsidRPr="00E93516">
        <w:rPr>
          <w:rFonts w:ascii="GHEA Grapalat" w:hAnsi="GHEA Grapalat" w:cs="Times Armenian"/>
          <w:b/>
          <w:bCs/>
          <w:sz w:val="23"/>
          <w:szCs w:val="23"/>
        </w:rPr>
        <w:t xml:space="preserve"> </w:t>
      </w:r>
      <w:r w:rsidRPr="00E93516">
        <w:rPr>
          <w:rFonts w:ascii="GHEA Grapalat" w:hAnsi="GHEA Grapalat" w:cs="Sylfaen"/>
          <w:b/>
          <w:bCs/>
          <w:sz w:val="23"/>
          <w:szCs w:val="23"/>
        </w:rPr>
        <w:t>Ն</w:t>
      </w:r>
      <w:r w:rsidRPr="00E93516">
        <w:rPr>
          <w:rFonts w:ascii="GHEA Grapalat" w:hAnsi="GHEA Grapalat" w:cs="Times Armenian"/>
          <w:b/>
          <w:bCs/>
          <w:sz w:val="23"/>
          <w:szCs w:val="23"/>
        </w:rPr>
        <w:t xml:space="preserve"> </w:t>
      </w:r>
      <w:r w:rsidRPr="00E93516">
        <w:rPr>
          <w:rFonts w:ascii="GHEA Grapalat" w:hAnsi="GHEA Grapalat" w:cs="Sylfaen"/>
          <w:b/>
          <w:bCs/>
          <w:sz w:val="23"/>
          <w:szCs w:val="23"/>
        </w:rPr>
        <w:t>Ք</w:t>
      </w:r>
    </w:p>
    <w:p w:rsidR="006E6898" w:rsidRPr="007C69DE" w:rsidRDefault="006E6898" w:rsidP="006E6898">
      <w:pPr>
        <w:shd w:val="clear" w:color="auto" w:fill="FFFFFF"/>
        <w:jc w:val="center"/>
        <w:rPr>
          <w:rFonts w:ascii="GHEA Grapalat" w:hAnsi="GHEA Grapalat"/>
          <w:b/>
          <w:sz w:val="22"/>
          <w:szCs w:val="22"/>
          <w:u w:val="single"/>
          <w:lang w:val="hy-AM"/>
        </w:rPr>
      </w:pPr>
    </w:p>
    <w:p w:rsidR="00A9577A" w:rsidRPr="006E6898" w:rsidRDefault="00A9577A" w:rsidP="00DD2CB3">
      <w:pPr>
        <w:jc w:val="center"/>
        <w:rPr>
          <w:rFonts w:ascii="GHEA Grapalat" w:hAnsi="GHEA Grapalat" w:cs="Times Armenian"/>
          <w:b/>
          <w:bCs/>
          <w:sz w:val="23"/>
          <w:szCs w:val="23"/>
          <w:lang w:val="hy-AM"/>
        </w:rPr>
      </w:pPr>
    </w:p>
    <w:p w:rsidR="00C05DC2" w:rsidRPr="004C16C6" w:rsidRDefault="00790795" w:rsidP="00C05DC2">
      <w:pPr>
        <w:jc w:val="center"/>
        <w:rPr>
          <w:rFonts w:ascii="GHEA Grapalat" w:hAnsi="GHEA Grapalat" w:cs="Sylfaen"/>
          <w:b/>
          <w:bCs/>
          <w:sz w:val="23"/>
          <w:szCs w:val="23"/>
          <w:lang w:val="pt-BR"/>
        </w:rPr>
      </w:pPr>
      <w:r w:rsidRPr="001B4D23">
        <w:rPr>
          <w:rFonts w:ascii="GHEA Grapalat" w:hAnsi="GHEA Grapalat"/>
          <w:b/>
          <w:bCs/>
          <w:sz w:val="23"/>
          <w:szCs w:val="23"/>
          <w:vertAlign w:val="subscript"/>
          <w:lang w:val="hy-AM"/>
        </w:rPr>
        <w:softHyphen/>
      </w:r>
      <w:r w:rsidRPr="001B4D23">
        <w:rPr>
          <w:rFonts w:ascii="GHEA Grapalat" w:hAnsi="GHEA Grapalat"/>
          <w:b/>
          <w:bCs/>
          <w:sz w:val="23"/>
          <w:szCs w:val="23"/>
          <w:vertAlign w:val="subscript"/>
          <w:lang w:val="hy-AM"/>
        </w:rPr>
        <w:softHyphen/>
      </w:r>
      <w:r w:rsidRPr="001B4D23">
        <w:rPr>
          <w:rFonts w:ascii="GHEA Grapalat" w:hAnsi="GHEA Grapalat"/>
          <w:b/>
          <w:bCs/>
          <w:sz w:val="23"/>
          <w:szCs w:val="23"/>
          <w:vertAlign w:val="subscript"/>
          <w:lang w:val="hy-AM"/>
        </w:rPr>
        <w:softHyphen/>
      </w:r>
      <w:r w:rsidR="00C05DC2" w:rsidRPr="004C16C6">
        <w:rPr>
          <w:rFonts w:ascii="GHEA Grapalat" w:hAnsi="GHEA Grapalat"/>
          <w:b/>
          <w:color w:val="000000"/>
          <w:sz w:val="23"/>
          <w:szCs w:val="23"/>
          <w:lang w:val="es-ES"/>
        </w:rPr>
        <w:t>«</w:t>
      </w:r>
      <w:r w:rsidR="00C05DC2" w:rsidRPr="00E63AA4">
        <w:rPr>
          <w:rFonts w:ascii="GHEA Grapalat" w:hAnsi="GHEA Grapalat" w:cs="Sylfaen"/>
          <w:b/>
          <w:bCs/>
          <w:sz w:val="23"/>
          <w:szCs w:val="23"/>
          <w:lang w:val="hy-AM"/>
        </w:rPr>
        <w:t>Հայաստանի</w:t>
      </w:r>
      <w:r w:rsidR="00C05DC2" w:rsidRPr="004C16C6">
        <w:rPr>
          <w:rFonts w:ascii="GHEA Grapalat" w:hAnsi="GHEA Grapalat" w:cs="Sylfaen"/>
          <w:b/>
          <w:bCs/>
          <w:sz w:val="23"/>
          <w:szCs w:val="23"/>
          <w:lang w:val="pt-BR"/>
        </w:rPr>
        <w:t xml:space="preserve"> </w:t>
      </w:r>
      <w:r w:rsidR="00C05DC2" w:rsidRPr="00E63AA4">
        <w:rPr>
          <w:rFonts w:ascii="GHEA Grapalat" w:hAnsi="GHEA Grapalat" w:cs="Sylfaen"/>
          <w:b/>
          <w:bCs/>
          <w:sz w:val="23"/>
          <w:szCs w:val="23"/>
          <w:lang w:val="hy-AM"/>
        </w:rPr>
        <w:t>Հանրապետու</w:t>
      </w:r>
      <w:r w:rsidR="00C05DC2" w:rsidRPr="001B4D23">
        <w:rPr>
          <w:rFonts w:ascii="GHEA Grapalat" w:hAnsi="GHEA Grapalat" w:cs="Sylfaen"/>
          <w:b/>
          <w:bCs/>
          <w:sz w:val="23"/>
          <w:szCs w:val="23"/>
          <w:lang w:val="hy-AM"/>
        </w:rPr>
        <w:t>թյան</w:t>
      </w:r>
      <w:r w:rsidR="00C05DC2" w:rsidRPr="004C16C6">
        <w:rPr>
          <w:rFonts w:ascii="GHEA Grapalat" w:hAnsi="GHEA Grapalat" w:cs="Sylfaen"/>
          <w:b/>
          <w:bCs/>
          <w:sz w:val="23"/>
          <w:szCs w:val="23"/>
          <w:lang w:val="pt-BR"/>
        </w:rPr>
        <w:t xml:space="preserve"> </w:t>
      </w:r>
      <w:r w:rsidR="00C05DC2" w:rsidRPr="001B4D23">
        <w:rPr>
          <w:rFonts w:ascii="GHEA Grapalat" w:hAnsi="GHEA Grapalat" w:cs="Sylfaen"/>
          <w:b/>
          <w:bCs/>
          <w:sz w:val="23"/>
          <w:szCs w:val="23"/>
          <w:lang w:val="hy-AM"/>
        </w:rPr>
        <w:t>կառավարության</w:t>
      </w:r>
      <w:r w:rsidR="00C05DC2">
        <w:rPr>
          <w:rFonts w:ascii="GHEA Grapalat" w:hAnsi="GHEA Grapalat" w:cs="Sylfaen"/>
          <w:b/>
          <w:bCs/>
          <w:sz w:val="23"/>
          <w:szCs w:val="23"/>
          <w:lang w:val="pt-BR"/>
        </w:rPr>
        <w:t xml:space="preserve"> 20</w:t>
      </w:r>
      <w:r w:rsidR="00B141FA">
        <w:rPr>
          <w:rFonts w:ascii="GHEA Grapalat" w:hAnsi="GHEA Grapalat" w:cs="Sylfaen"/>
          <w:b/>
          <w:bCs/>
          <w:sz w:val="23"/>
          <w:szCs w:val="23"/>
          <w:lang w:val="pt-BR"/>
        </w:rPr>
        <w:t>2</w:t>
      </w:r>
      <w:r w:rsidR="001B4D23">
        <w:rPr>
          <w:rFonts w:ascii="GHEA Grapalat" w:hAnsi="GHEA Grapalat" w:cs="Sylfaen"/>
          <w:b/>
          <w:bCs/>
          <w:sz w:val="23"/>
          <w:szCs w:val="23"/>
          <w:lang w:val="pt-BR"/>
        </w:rPr>
        <w:t>3</w:t>
      </w:r>
      <w:r w:rsidR="00C05DC2" w:rsidRPr="004C16C6">
        <w:rPr>
          <w:rFonts w:ascii="GHEA Grapalat" w:hAnsi="GHEA Grapalat" w:cs="Sylfaen"/>
          <w:b/>
          <w:bCs/>
          <w:sz w:val="23"/>
          <w:szCs w:val="23"/>
          <w:lang w:val="pt-BR"/>
        </w:rPr>
        <w:t xml:space="preserve"> </w:t>
      </w:r>
      <w:r w:rsidR="00C05DC2" w:rsidRPr="001B4D23">
        <w:rPr>
          <w:rFonts w:ascii="GHEA Grapalat" w:hAnsi="GHEA Grapalat" w:cs="Sylfaen"/>
          <w:b/>
          <w:bCs/>
          <w:sz w:val="23"/>
          <w:szCs w:val="23"/>
          <w:lang w:val="hy-AM"/>
        </w:rPr>
        <w:t>թվականի</w:t>
      </w:r>
      <w:r w:rsidR="00C05DC2" w:rsidRPr="004C16C6">
        <w:rPr>
          <w:rFonts w:ascii="GHEA Grapalat" w:hAnsi="GHEA Grapalat" w:cs="Sylfaen"/>
          <w:b/>
          <w:bCs/>
          <w:sz w:val="23"/>
          <w:szCs w:val="23"/>
          <w:lang w:val="pt-BR"/>
        </w:rPr>
        <w:t xml:space="preserve"> </w:t>
      </w:r>
      <w:r w:rsidR="001B4D23" w:rsidRPr="001B4D23">
        <w:rPr>
          <w:rFonts w:ascii="GHEA Grapalat" w:hAnsi="GHEA Grapalat" w:cs="Sylfaen"/>
          <w:b/>
          <w:bCs/>
          <w:sz w:val="23"/>
          <w:szCs w:val="23"/>
          <w:lang w:val="hy-AM"/>
        </w:rPr>
        <w:t>հոկտեմբերի 19-</w:t>
      </w:r>
      <w:r w:rsidR="00C05DC2" w:rsidRPr="001B4D23">
        <w:rPr>
          <w:rFonts w:ascii="GHEA Grapalat" w:hAnsi="GHEA Grapalat" w:cs="Sylfaen"/>
          <w:b/>
          <w:bCs/>
          <w:sz w:val="23"/>
          <w:szCs w:val="23"/>
          <w:lang w:val="hy-AM"/>
        </w:rPr>
        <w:t>ի</w:t>
      </w:r>
      <w:r w:rsidR="00C05DC2" w:rsidRPr="004C16C6">
        <w:rPr>
          <w:rFonts w:ascii="GHEA Grapalat" w:hAnsi="GHEA Grapalat" w:cs="Sylfaen"/>
          <w:b/>
          <w:bCs/>
          <w:sz w:val="23"/>
          <w:szCs w:val="23"/>
          <w:lang w:val="pt-BR"/>
        </w:rPr>
        <w:t xml:space="preserve"> </w:t>
      </w:r>
    </w:p>
    <w:p w:rsidR="005B6A7E" w:rsidRPr="008E2A10" w:rsidRDefault="00C05DC2" w:rsidP="00C05DC2">
      <w:pPr>
        <w:jc w:val="center"/>
        <w:rPr>
          <w:rFonts w:ascii="GHEA Grapalat" w:hAnsi="GHEA Grapalat" w:cs="Sylfaen"/>
          <w:b/>
          <w:bCs/>
          <w:sz w:val="23"/>
          <w:szCs w:val="23"/>
          <w:lang w:val="pt-BR"/>
        </w:rPr>
      </w:pPr>
      <w:r>
        <w:rPr>
          <w:rFonts w:ascii="GHEA Grapalat" w:hAnsi="GHEA Grapalat" w:cs="Sylfaen"/>
          <w:b/>
          <w:bCs/>
          <w:sz w:val="23"/>
          <w:szCs w:val="23"/>
          <w:lang w:val="pt-BR"/>
        </w:rPr>
        <w:t xml:space="preserve">N </w:t>
      </w:r>
      <w:r w:rsidR="001B4D23">
        <w:rPr>
          <w:rFonts w:ascii="GHEA Grapalat" w:hAnsi="GHEA Grapalat" w:cs="Sylfaen"/>
          <w:b/>
          <w:bCs/>
          <w:sz w:val="23"/>
          <w:szCs w:val="23"/>
          <w:lang w:val="pt-BR"/>
        </w:rPr>
        <w:t>1825</w:t>
      </w:r>
      <w:r w:rsidRPr="004C16C6">
        <w:rPr>
          <w:rFonts w:ascii="GHEA Grapalat" w:hAnsi="GHEA Grapalat" w:cs="Sylfaen"/>
          <w:b/>
          <w:bCs/>
          <w:sz w:val="23"/>
          <w:szCs w:val="23"/>
          <w:lang w:val="pt-BR"/>
        </w:rPr>
        <w:t>-</w:t>
      </w:r>
      <w:r w:rsidR="001B4D23">
        <w:rPr>
          <w:rFonts w:ascii="GHEA Grapalat" w:hAnsi="GHEA Grapalat" w:cs="Sylfaen"/>
          <w:b/>
          <w:bCs/>
          <w:sz w:val="23"/>
          <w:szCs w:val="23"/>
        </w:rPr>
        <w:t>Լ</w:t>
      </w:r>
      <w:r w:rsidRPr="004C16C6">
        <w:rPr>
          <w:rFonts w:ascii="GHEA Grapalat" w:hAnsi="GHEA Grapalat" w:cs="Sylfaen"/>
          <w:b/>
          <w:bCs/>
          <w:sz w:val="23"/>
          <w:szCs w:val="23"/>
          <w:lang w:val="pt-BR"/>
        </w:rPr>
        <w:t xml:space="preserve"> </w:t>
      </w:r>
      <w:r>
        <w:rPr>
          <w:rFonts w:ascii="GHEA Grapalat" w:hAnsi="GHEA Grapalat" w:cs="Sylfaen"/>
          <w:b/>
          <w:bCs/>
          <w:sz w:val="23"/>
          <w:szCs w:val="23"/>
          <w:lang w:val="hy-AM"/>
        </w:rPr>
        <w:t>որոշման մեջ փոփոխություններ</w:t>
      </w:r>
      <w:r w:rsidRPr="004C16C6">
        <w:rPr>
          <w:rFonts w:ascii="GHEA Grapalat" w:hAnsi="GHEA Grapalat" w:cs="Sylfaen"/>
          <w:b/>
          <w:bCs/>
          <w:sz w:val="23"/>
          <w:szCs w:val="23"/>
          <w:lang w:val="hy-AM"/>
        </w:rPr>
        <w:t xml:space="preserve"> </w:t>
      </w:r>
      <w:r w:rsidR="001B4D23">
        <w:rPr>
          <w:rFonts w:ascii="GHEA Grapalat" w:hAnsi="GHEA Grapalat" w:cs="Sylfaen"/>
          <w:b/>
          <w:bCs/>
          <w:sz w:val="23"/>
          <w:szCs w:val="23"/>
        </w:rPr>
        <w:t>և</w:t>
      </w:r>
      <w:r w:rsidR="001B4D23" w:rsidRPr="001B4D23">
        <w:rPr>
          <w:rFonts w:ascii="GHEA Grapalat" w:hAnsi="GHEA Grapalat" w:cs="Sylfaen"/>
          <w:b/>
          <w:bCs/>
          <w:sz w:val="23"/>
          <w:szCs w:val="23"/>
          <w:lang w:val="pt-BR"/>
        </w:rPr>
        <w:t xml:space="preserve"> </w:t>
      </w:r>
      <w:r w:rsidR="001B4D23">
        <w:rPr>
          <w:rFonts w:ascii="GHEA Grapalat" w:hAnsi="GHEA Grapalat" w:cs="Sylfaen"/>
          <w:b/>
          <w:bCs/>
          <w:sz w:val="23"/>
          <w:szCs w:val="23"/>
          <w:lang w:val="pt-BR"/>
        </w:rPr>
        <w:t xml:space="preserve">լրացումներ </w:t>
      </w:r>
      <w:r w:rsidRPr="004C16C6">
        <w:rPr>
          <w:rFonts w:ascii="GHEA Grapalat" w:hAnsi="GHEA Grapalat" w:cs="Sylfaen"/>
          <w:b/>
          <w:bCs/>
          <w:sz w:val="23"/>
          <w:szCs w:val="23"/>
          <w:lang w:val="hy-AM"/>
        </w:rPr>
        <w:t>կատարելու մասին</w:t>
      </w:r>
      <w:r w:rsidRPr="008E2A10">
        <w:rPr>
          <w:rFonts w:ascii="GHEA Grapalat" w:hAnsi="GHEA Grapalat" w:cs="Sylfaen"/>
          <w:b/>
          <w:bCs/>
          <w:sz w:val="23"/>
          <w:szCs w:val="23"/>
          <w:lang w:val="pt-BR"/>
        </w:rPr>
        <w:t>»</w:t>
      </w:r>
      <w:r w:rsidRPr="008E2A10">
        <w:rPr>
          <w:rFonts w:ascii="GHEA Grapalat" w:hAnsi="GHEA Grapalat" w:cs="AK Courier"/>
          <w:b/>
          <w:sz w:val="23"/>
          <w:szCs w:val="23"/>
          <w:lang w:val="pt-BR"/>
        </w:rPr>
        <w:t xml:space="preserve"> </w:t>
      </w:r>
      <w:r w:rsidR="00FC13D8" w:rsidRPr="00E93516">
        <w:rPr>
          <w:rFonts w:ascii="GHEA Grapalat" w:hAnsi="GHEA Grapalat" w:cs="AK Courier"/>
          <w:b/>
          <w:sz w:val="23"/>
          <w:szCs w:val="23"/>
        </w:rPr>
        <w:t>ՀՀ</w:t>
      </w:r>
      <w:r w:rsidR="00FC13D8" w:rsidRPr="008E2A10">
        <w:rPr>
          <w:rFonts w:ascii="GHEA Grapalat" w:hAnsi="GHEA Grapalat" w:cs="AK Courier"/>
          <w:b/>
          <w:sz w:val="23"/>
          <w:szCs w:val="23"/>
          <w:lang w:val="pt-BR"/>
        </w:rPr>
        <w:t xml:space="preserve"> </w:t>
      </w:r>
      <w:r w:rsidR="00BA309E" w:rsidRPr="00E93516">
        <w:rPr>
          <w:rFonts w:ascii="GHEA Grapalat" w:hAnsi="GHEA Grapalat" w:cs="Sylfaen"/>
          <w:b/>
          <w:sz w:val="23"/>
          <w:szCs w:val="23"/>
        </w:rPr>
        <w:t>կ</w:t>
      </w:r>
      <w:r w:rsidR="00BA309E" w:rsidRPr="00E93516">
        <w:rPr>
          <w:rFonts w:ascii="GHEA Grapalat" w:hAnsi="GHEA Grapalat" w:cs="Sylfaen"/>
          <w:b/>
          <w:sz w:val="23"/>
          <w:szCs w:val="23"/>
          <w:lang w:val="ru-RU"/>
        </w:rPr>
        <w:t>առավարության</w:t>
      </w:r>
      <w:r w:rsidR="00BA309E" w:rsidRPr="008E2A10">
        <w:rPr>
          <w:rFonts w:ascii="GHEA Grapalat" w:hAnsi="GHEA Grapalat" w:cs="Sylfaen"/>
          <w:b/>
          <w:sz w:val="23"/>
          <w:szCs w:val="23"/>
          <w:lang w:val="pt-BR"/>
        </w:rPr>
        <w:t xml:space="preserve"> </w:t>
      </w:r>
      <w:r w:rsidR="00BA309E" w:rsidRPr="00E93516">
        <w:rPr>
          <w:rFonts w:ascii="GHEA Grapalat" w:hAnsi="GHEA Grapalat" w:cs="Sylfaen"/>
          <w:b/>
          <w:sz w:val="23"/>
          <w:szCs w:val="23"/>
          <w:lang w:val="ru-RU"/>
        </w:rPr>
        <w:t>որոշման</w:t>
      </w:r>
      <w:r w:rsidR="00BA309E" w:rsidRPr="008E2A10">
        <w:rPr>
          <w:rFonts w:ascii="GHEA Grapalat" w:hAnsi="GHEA Grapalat" w:cs="Sylfaen"/>
          <w:b/>
          <w:sz w:val="23"/>
          <w:szCs w:val="23"/>
          <w:lang w:val="pt-BR"/>
        </w:rPr>
        <w:t xml:space="preserve"> </w:t>
      </w:r>
      <w:r w:rsidR="00BA309E" w:rsidRPr="00E93516">
        <w:rPr>
          <w:rFonts w:ascii="GHEA Grapalat" w:hAnsi="GHEA Grapalat"/>
          <w:b/>
          <w:sz w:val="23"/>
          <w:szCs w:val="23"/>
          <w:lang w:val="ru-RU"/>
        </w:rPr>
        <w:t>նախագծի</w:t>
      </w:r>
      <w:r w:rsidR="00BA309E" w:rsidRPr="008E2A10">
        <w:rPr>
          <w:rFonts w:ascii="GHEA Grapalat" w:hAnsi="GHEA Grapalat"/>
          <w:b/>
          <w:sz w:val="23"/>
          <w:szCs w:val="23"/>
          <w:lang w:val="pt-BR"/>
        </w:rPr>
        <w:t xml:space="preserve"> </w:t>
      </w:r>
      <w:r w:rsidR="00A9577A" w:rsidRPr="00E93516">
        <w:rPr>
          <w:rFonts w:ascii="GHEA Grapalat" w:hAnsi="GHEA Grapalat" w:cs="Sylfaen"/>
          <w:b/>
          <w:bCs/>
          <w:sz w:val="23"/>
          <w:szCs w:val="23"/>
          <w:lang w:val="hy-AM"/>
        </w:rPr>
        <w:t>առնչությամբ</w:t>
      </w:r>
      <w:r w:rsidR="00A9577A" w:rsidRPr="00E93516">
        <w:rPr>
          <w:rFonts w:ascii="GHEA Grapalat" w:hAnsi="GHEA Grapalat" w:cs="Times Armenian"/>
          <w:b/>
          <w:bCs/>
          <w:sz w:val="23"/>
          <w:szCs w:val="23"/>
          <w:lang w:val="hy-AM"/>
        </w:rPr>
        <w:t xml:space="preserve"> </w:t>
      </w:r>
      <w:r w:rsidR="00A9577A" w:rsidRPr="00E93516">
        <w:rPr>
          <w:rFonts w:ascii="GHEA Grapalat" w:hAnsi="GHEA Grapalat" w:cs="Sylfaen"/>
          <w:b/>
          <w:bCs/>
          <w:sz w:val="23"/>
          <w:szCs w:val="23"/>
          <w:lang w:val="hy-AM"/>
        </w:rPr>
        <w:t>շահա</w:t>
      </w:r>
      <w:r w:rsidR="008F6C42" w:rsidRPr="00E93516">
        <w:rPr>
          <w:rFonts w:ascii="GHEA Grapalat" w:hAnsi="GHEA Grapalat" w:cs="Times Armenian"/>
          <w:b/>
          <w:bCs/>
          <w:sz w:val="23"/>
          <w:szCs w:val="23"/>
          <w:lang w:val="hy-AM"/>
        </w:rPr>
        <w:t>գ</w:t>
      </w:r>
      <w:r w:rsidR="00A9577A" w:rsidRPr="00E93516">
        <w:rPr>
          <w:rFonts w:ascii="GHEA Grapalat" w:hAnsi="GHEA Grapalat" w:cs="Sylfaen"/>
          <w:b/>
          <w:bCs/>
          <w:sz w:val="23"/>
          <w:szCs w:val="23"/>
          <w:lang w:val="hy-AM"/>
        </w:rPr>
        <w:t>ր</w:t>
      </w:r>
      <w:r w:rsidR="008F6C42" w:rsidRPr="00E93516">
        <w:rPr>
          <w:rFonts w:ascii="GHEA Grapalat" w:hAnsi="GHEA Grapalat" w:cs="Times Armenian"/>
          <w:b/>
          <w:bCs/>
          <w:sz w:val="23"/>
          <w:szCs w:val="23"/>
          <w:lang w:val="hy-AM"/>
        </w:rPr>
        <w:t>գ</w:t>
      </w:r>
      <w:r w:rsidR="00A9577A" w:rsidRPr="00E93516">
        <w:rPr>
          <w:rFonts w:ascii="GHEA Grapalat" w:hAnsi="GHEA Grapalat" w:cs="Sylfaen"/>
          <w:b/>
          <w:bCs/>
          <w:sz w:val="23"/>
          <w:szCs w:val="23"/>
          <w:lang w:val="hy-AM"/>
        </w:rPr>
        <w:t>իռ</w:t>
      </w:r>
      <w:r w:rsidR="00A9577A" w:rsidRPr="00E93516">
        <w:rPr>
          <w:rFonts w:ascii="GHEA Grapalat" w:hAnsi="GHEA Grapalat" w:cs="Times Armenian"/>
          <w:b/>
          <w:bCs/>
          <w:sz w:val="23"/>
          <w:szCs w:val="23"/>
          <w:lang w:val="hy-AM"/>
        </w:rPr>
        <w:t xml:space="preserve"> </w:t>
      </w:r>
      <w:r w:rsidR="00A9577A" w:rsidRPr="00E93516">
        <w:rPr>
          <w:rFonts w:ascii="GHEA Grapalat" w:hAnsi="GHEA Grapalat" w:cs="Sylfaen"/>
          <w:b/>
          <w:bCs/>
          <w:sz w:val="23"/>
          <w:szCs w:val="23"/>
          <w:lang w:val="hy-AM"/>
        </w:rPr>
        <w:t>մարմինների</w:t>
      </w:r>
      <w:r w:rsidR="00A9577A" w:rsidRPr="00E93516">
        <w:rPr>
          <w:rFonts w:ascii="GHEA Grapalat" w:hAnsi="GHEA Grapalat" w:cs="Times Armenian"/>
          <w:b/>
          <w:bCs/>
          <w:sz w:val="23"/>
          <w:szCs w:val="23"/>
          <w:lang w:val="hy-AM"/>
        </w:rPr>
        <w:t xml:space="preserve"> </w:t>
      </w:r>
      <w:r w:rsidR="00A9577A" w:rsidRPr="00E93516">
        <w:rPr>
          <w:rFonts w:ascii="GHEA Grapalat" w:hAnsi="GHEA Grapalat" w:cs="Sylfaen"/>
          <w:b/>
          <w:bCs/>
          <w:sz w:val="23"/>
          <w:szCs w:val="23"/>
          <w:lang w:val="hy-AM"/>
        </w:rPr>
        <w:t>կողմից</w:t>
      </w:r>
      <w:r w:rsidR="00A9577A" w:rsidRPr="00E93516">
        <w:rPr>
          <w:rFonts w:ascii="GHEA Grapalat" w:hAnsi="GHEA Grapalat" w:cs="Times Armenian"/>
          <w:b/>
          <w:bCs/>
          <w:sz w:val="23"/>
          <w:szCs w:val="23"/>
          <w:lang w:val="hy-AM"/>
        </w:rPr>
        <w:t xml:space="preserve"> </w:t>
      </w:r>
      <w:r w:rsidR="00A9577A" w:rsidRPr="00E93516">
        <w:rPr>
          <w:rFonts w:ascii="GHEA Grapalat" w:hAnsi="GHEA Grapalat" w:cs="Sylfaen"/>
          <w:b/>
          <w:bCs/>
          <w:sz w:val="23"/>
          <w:szCs w:val="23"/>
          <w:lang w:val="hy-AM"/>
        </w:rPr>
        <w:t>արված</w:t>
      </w:r>
      <w:r w:rsidR="00E13CAF" w:rsidRPr="00E93516">
        <w:rPr>
          <w:rFonts w:ascii="GHEA Grapalat" w:hAnsi="GHEA Grapalat" w:cs="Times Armenian"/>
          <w:b/>
          <w:bCs/>
          <w:sz w:val="23"/>
          <w:szCs w:val="23"/>
          <w:lang w:val="hy-AM"/>
        </w:rPr>
        <w:t xml:space="preserve"> </w:t>
      </w:r>
      <w:r w:rsidR="00A9577A" w:rsidRPr="00E93516">
        <w:rPr>
          <w:rFonts w:ascii="GHEA Grapalat" w:hAnsi="GHEA Grapalat" w:cs="Sylfaen"/>
          <w:b/>
          <w:bCs/>
          <w:sz w:val="23"/>
          <w:szCs w:val="23"/>
          <w:lang w:val="hy-AM"/>
        </w:rPr>
        <w:t>առաջարկությունների</w:t>
      </w:r>
      <w:r w:rsidR="00A9577A" w:rsidRPr="00E93516">
        <w:rPr>
          <w:rFonts w:ascii="GHEA Grapalat" w:hAnsi="GHEA Grapalat" w:cs="Times Armenian"/>
          <w:b/>
          <w:bCs/>
          <w:sz w:val="23"/>
          <w:szCs w:val="23"/>
          <w:lang w:val="hy-AM"/>
        </w:rPr>
        <w:t xml:space="preserve"> </w:t>
      </w:r>
      <w:r w:rsidR="00A9577A" w:rsidRPr="00E93516">
        <w:rPr>
          <w:rFonts w:ascii="GHEA Grapalat" w:hAnsi="GHEA Grapalat" w:cs="Sylfaen"/>
          <w:b/>
          <w:bCs/>
          <w:sz w:val="23"/>
          <w:szCs w:val="23"/>
          <w:lang w:val="hy-AM"/>
        </w:rPr>
        <w:t>վերաբերյալ</w:t>
      </w:r>
    </w:p>
    <w:p w:rsidR="00E743DC" w:rsidRPr="008E2A10" w:rsidRDefault="00E743DC" w:rsidP="00DD2CB3">
      <w:pPr>
        <w:jc w:val="center"/>
        <w:rPr>
          <w:rFonts w:ascii="GHEA Grapalat" w:hAnsi="GHEA Grapalat" w:cs="Sylfaen"/>
          <w:b/>
          <w:bCs/>
          <w:sz w:val="23"/>
          <w:szCs w:val="23"/>
          <w:lang w:val="pt-BR"/>
        </w:rPr>
      </w:pPr>
    </w:p>
    <w:tbl>
      <w:tblPr>
        <w:tblW w:w="15717"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9494"/>
        <w:gridCol w:w="1613"/>
        <w:gridCol w:w="14"/>
        <w:gridCol w:w="16"/>
        <w:gridCol w:w="4580"/>
      </w:tblGrid>
      <w:tr w:rsidR="000C4352" w:rsidRPr="00E93516">
        <w:trPr>
          <w:tblCellSpacing w:w="0" w:type="dxa"/>
          <w:jc w:val="center"/>
        </w:trPr>
        <w:tc>
          <w:tcPr>
            <w:tcW w:w="11107" w:type="dxa"/>
            <w:gridSpan w:val="2"/>
            <w:vMerge w:val="restart"/>
            <w:tcBorders>
              <w:top w:val="outset" w:sz="6" w:space="0" w:color="auto"/>
              <w:bottom w:val="outset" w:sz="6" w:space="0" w:color="auto"/>
              <w:right w:val="outset" w:sz="6" w:space="0" w:color="auto"/>
            </w:tcBorders>
            <w:shd w:val="clear" w:color="auto" w:fill="D0D0D0"/>
          </w:tcPr>
          <w:p w:rsidR="000C4352" w:rsidRPr="005715BA" w:rsidRDefault="000C4352" w:rsidP="00DD2CB3">
            <w:pPr>
              <w:ind w:left="161"/>
              <w:jc w:val="center"/>
              <w:rPr>
                <w:rFonts w:ascii="GHEA Grapalat" w:hAnsi="GHEA Grapalat" w:cs="GHEA Grapalat"/>
                <w:b/>
                <w:bCs/>
                <w:sz w:val="23"/>
                <w:szCs w:val="23"/>
              </w:rPr>
            </w:pPr>
            <w:r w:rsidRPr="005715BA">
              <w:rPr>
                <w:rFonts w:ascii="GHEA Grapalat" w:hAnsi="GHEA Grapalat" w:cs="GHEA Grapalat"/>
                <w:b/>
                <w:bCs/>
                <w:sz w:val="23"/>
                <w:szCs w:val="23"/>
                <w:lang w:val="hy-AM"/>
              </w:rPr>
              <w:t>1.</w:t>
            </w:r>
            <w:r w:rsidRPr="005715BA">
              <w:rPr>
                <w:rFonts w:ascii="GHEA Grapalat" w:hAnsi="GHEA Grapalat" w:cs="GHEA Grapalat"/>
                <w:b/>
                <w:bCs/>
                <w:sz w:val="23"/>
                <w:szCs w:val="23"/>
              </w:rPr>
              <w:t xml:space="preserve"> Արդարադատության նախարարություն</w:t>
            </w:r>
          </w:p>
        </w:tc>
        <w:tc>
          <w:tcPr>
            <w:tcW w:w="4610" w:type="dxa"/>
            <w:gridSpan w:val="3"/>
            <w:tcBorders>
              <w:top w:val="outset" w:sz="6" w:space="0" w:color="auto"/>
              <w:left w:val="outset" w:sz="6" w:space="0" w:color="auto"/>
              <w:bottom w:val="outset" w:sz="6" w:space="0" w:color="auto"/>
            </w:tcBorders>
            <w:shd w:val="clear" w:color="auto" w:fill="D0D0D0"/>
          </w:tcPr>
          <w:p w:rsidR="000C4352" w:rsidRPr="00E93516" w:rsidRDefault="006E6898" w:rsidP="00DD2CB3">
            <w:pPr>
              <w:jc w:val="center"/>
              <w:rPr>
                <w:rFonts w:ascii="GHEA Grapalat" w:hAnsi="GHEA Grapalat" w:cs="GHEA Grapalat"/>
                <w:b/>
                <w:sz w:val="23"/>
                <w:szCs w:val="23"/>
              </w:rPr>
            </w:pPr>
            <w:r>
              <w:rPr>
                <w:rFonts w:ascii="GHEA Grapalat" w:hAnsi="GHEA Grapalat" w:cs="GHEA Grapalat"/>
                <w:b/>
                <w:sz w:val="23"/>
                <w:szCs w:val="23"/>
              </w:rPr>
              <w:t>1</w:t>
            </w:r>
            <w:r w:rsidR="001B4D23">
              <w:rPr>
                <w:rFonts w:ascii="GHEA Grapalat" w:hAnsi="GHEA Grapalat" w:cs="GHEA Grapalat"/>
                <w:b/>
                <w:sz w:val="23"/>
                <w:szCs w:val="23"/>
              </w:rPr>
              <w:t>9</w:t>
            </w:r>
            <w:r>
              <w:rPr>
                <w:rFonts w:ascii="GHEA Grapalat" w:hAnsi="GHEA Grapalat" w:cs="GHEA Grapalat"/>
                <w:b/>
                <w:sz w:val="23"/>
                <w:szCs w:val="23"/>
              </w:rPr>
              <w:t>.07.2024թ.</w:t>
            </w:r>
          </w:p>
        </w:tc>
      </w:tr>
      <w:tr w:rsidR="000C4352" w:rsidRPr="00E93516">
        <w:trPr>
          <w:tblCellSpacing w:w="0" w:type="dxa"/>
          <w:jc w:val="center"/>
        </w:trPr>
        <w:tc>
          <w:tcPr>
            <w:tcW w:w="11107" w:type="dxa"/>
            <w:gridSpan w:val="2"/>
            <w:vMerge/>
            <w:tcBorders>
              <w:top w:val="outset" w:sz="6" w:space="0" w:color="auto"/>
              <w:bottom w:val="outset" w:sz="6" w:space="0" w:color="auto"/>
              <w:right w:val="outset" w:sz="6" w:space="0" w:color="auto"/>
            </w:tcBorders>
            <w:shd w:val="clear" w:color="auto" w:fill="FFFFFF"/>
            <w:vAlign w:val="center"/>
          </w:tcPr>
          <w:p w:rsidR="000C4352" w:rsidRPr="005715BA" w:rsidRDefault="000C4352" w:rsidP="00DD2CB3">
            <w:pPr>
              <w:ind w:left="161"/>
              <w:rPr>
                <w:rFonts w:ascii="GHEA Grapalat" w:hAnsi="GHEA Grapalat" w:cs="GHEA Grapalat"/>
                <w:b/>
                <w:sz w:val="23"/>
                <w:szCs w:val="23"/>
              </w:rPr>
            </w:pPr>
          </w:p>
        </w:tc>
        <w:tc>
          <w:tcPr>
            <w:tcW w:w="4610" w:type="dxa"/>
            <w:gridSpan w:val="3"/>
            <w:tcBorders>
              <w:top w:val="outset" w:sz="6" w:space="0" w:color="auto"/>
              <w:left w:val="outset" w:sz="6" w:space="0" w:color="auto"/>
              <w:bottom w:val="outset" w:sz="6" w:space="0" w:color="auto"/>
            </w:tcBorders>
            <w:shd w:val="clear" w:color="auto" w:fill="D0D0D0"/>
          </w:tcPr>
          <w:p w:rsidR="000C4352" w:rsidRPr="00E93516" w:rsidRDefault="006E6898" w:rsidP="00DD2CB3">
            <w:pPr>
              <w:jc w:val="center"/>
              <w:rPr>
                <w:rFonts w:ascii="GHEA Grapalat" w:hAnsi="GHEA Grapalat" w:cs="GHEA Grapalat"/>
                <w:b/>
                <w:sz w:val="23"/>
                <w:szCs w:val="23"/>
              </w:rPr>
            </w:pPr>
            <w:r w:rsidRPr="00344D69">
              <w:rPr>
                <w:rFonts w:ascii="GHEA Grapalat" w:hAnsi="GHEA Grapalat"/>
                <w:b/>
                <w:sz w:val="23"/>
                <w:szCs w:val="23"/>
                <w:lang w:val="af-ZA"/>
              </w:rPr>
              <w:t>N</w:t>
            </w:r>
            <w:r>
              <w:rPr>
                <w:rFonts w:ascii="GHEA Grapalat" w:hAnsi="GHEA Grapalat"/>
                <w:b/>
                <w:sz w:val="23"/>
                <w:szCs w:val="23"/>
                <w:lang w:val="af-ZA"/>
              </w:rPr>
              <w:t xml:space="preserve"> //28</w:t>
            </w:r>
            <w:r w:rsidR="001B4D23">
              <w:rPr>
                <w:rFonts w:ascii="GHEA Grapalat" w:hAnsi="GHEA Grapalat"/>
                <w:b/>
                <w:sz w:val="23"/>
                <w:szCs w:val="23"/>
                <w:lang w:val="af-ZA"/>
              </w:rPr>
              <w:t>399</w:t>
            </w:r>
            <w:r>
              <w:rPr>
                <w:rFonts w:ascii="GHEA Grapalat" w:hAnsi="GHEA Grapalat"/>
                <w:b/>
                <w:sz w:val="23"/>
                <w:szCs w:val="23"/>
                <w:lang w:val="af-ZA"/>
              </w:rPr>
              <w:t>-2024</w:t>
            </w:r>
          </w:p>
        </w:tc>
      </w:tr>
      <w:tr w:rsidR="00E17300" w:rsidRPr="004341F0" w:rsidTr="006E6898">
        <w:trPr>
          <w:tblCellSpacing w:w="0" w:type="dxa"/>
          <w:jc w:val="center"/>
        </w:trPr>
        <w:tc>
          <w:tcPr>
            <w:tcW w:w="9494" w:type="dxa"/>
            <w:tcBorders>
              <w:top w:val="outset" w:sz="6" w:space="0" w:color="auto"/>
              <w:bottom w:val="outset" w:sz="6" w:space="0" w:color="auto"/>
              <w:right w:val="outset" w:sz="6" w:space="0" w:color="auto"/>
            </w:tcBorders>
            <w:shd w:val="clear" w:color="auto" w:fill="FFFFFF"/>
          </w:tcPr>
          <w:p w:rsidR="006959CD" w:rsidRPr="00041956" w:rsidRDefault="006959CD" w:rsidP="006959CD">
            <w:pPr>
              <w:widowControl w:val="0"/>
              <w:spacing w:line="360" w:lineRule="auto"/>
              <w:jc w:val="both"/>
              <w:textAlignment w:val="baseline"/>
              <w:rPr>
                <w:rFonts w:ascii="GHEA Grapalat" w:hAnsi="GHEA Grapalat"/>
                <w:bCs/>
                <w:i/>
                <w:sz w:val="24"/>
                <w:szCs w:val="24"/>
                <w:lang w:val="hy-AM"/>
              </w:rPr>
            </w:pPr>
            <w:r w:rsidRPr="00BD02EF">
              <w:rPr>
                <w:rFonts w:ascii="GHEA Grapalat" w:hAnsi="GHEA Grapalat"/>
                <w:bCs/>
                <w:i/>
                <w:sz w:val="24"/>
                <w:szCs w:val="24"/>
                <w:lang w:val="hy-AM"/>
              </w:rPr>
              <w:tab/>
            </w:r>
            <w:r w:rsidRPr="00BD02EF">
              <w:rPr>
                <w:rFonts w:ascii="GHEA Grapalat" w:hAnsi="GHEA Grapalat"/>
                <w:bCs/>
                <w:sz w:val="24"/>
                <w:szCs w:val="24"/>
                <w:lang w:val="hy-AM"/>
              </w:rPr>
              <w:t>1.</w:t>
            </w:r>
            <w:r w:rsidRPr="00E617BD">
              <w:rPr>
                <w:rFonts w:ascii="GHEA Grapalat" w:hAnsi="GHEA Grapalat"/>
                <w:bCs/>
                <w:sz w:val="24"/>
                <w:szCs w:val="24"/>
                <w:lang w:val="hy-AM"/>
              </w:rPr>
              <w:t xml:space="preserve"> Նախագծով նախատեսվում է ՀՀ պաշտպանության նախարարությանում իրականացնել կառուցվածքային փոփոխություններ, ինչով պայմանավորված գտնում ենք</w:t>
            </w:r>
            <w:r w:rsidRPr="002322C8">
              <w:rPr>
                <w:rFonts w:ascii="GHEA Grapalat" w:hAnsi="GHEA Grapalat"/>
                <w:bCs/>
                <w:sz w:val="24"/>
                <w:szCs w:val="24"/>
                <w:lang w:val="hy-AM"/>
              </w:rPr>
              <w:t>,</w:t>
            </w:r>
            <w:r w:rsidRPr="00E617BD">
              <w:rPr>
                <w:rFonts w:ascii="GHEA Grapalat" w:hAnsi="GHEA Grapalat"/>
                <w:bCs/>
                <w:sz w:val="24"/>
                <w:szCs w:val="24"/>
                <w:lang w:val="hy-AM"/>
              </w:rPr>
              <w:t xml:space="preserve"> որ</w:t>
            </w:r>
            <w:r w:rsidRPr="00041956">
              <w:rPr>
                <w:rFonts w:ascii="GHEA Grapalat" w:hAnsi="GHEA Grapalat"/>
                <w:bCs/>
                <w:i/>
                <w:sz w:val="24"/>
                <w:szCs w:val="24"/>
                <w:lang w:val="hy-AM"/>
              </w:rPr>
              <w:t xml:space="preserve"> </w:t>
            </w:r>
            <w:r w:rsidRPr="00D97952">
              <w:rPr>
                <w:rFonts w:ascii="GHEA Grapalat" w:hAnsi="GHEA Grapalat"/>
                <w:bCs/>
                <w:sz w:val="24"/>
                <w:szCs w:val="24"/>
                <w:lang w:val="hy-AM"/>
              </w:rPr>
              <w:t>Նախագծի նախաբան</w:t>
            </w:r>
            <w:r w:rsidRPr="00BD02EF">
              <w:rPr>
                <w:rFonts w:ascii="GHEA Grapalat" w:hAnsi="GHEA Grapalat"/>
                <w:bCs/>
                <w:sz w:val="24"/>
                <w:szCs w:val="24"/>
                <w:lang w:val="hy-AM"/>
              </w:rPr>
              <w:t xml:space="preserve">ում անհրաժեշտ է </w:t>
            </w:r>
            <w:r w:rsidRPr="00572464">
              <w:rPr>
                <w:rFonts w:ascii="GHEA Grapalat" w:hAnsi="GHEA Grapalat"/>
                <w:bCs/>
                <w:sz w:val="24"/>
                <w:szCs w:val="24"/>
                <w:lang w:val="hy-AM"/>
              </w:rPr>
              <w:t xml:space="preserve">հղում կատարել </w:t>
            </w:r>
            <w:r w:rsidRPr="008C0DB3">
              <w:rPr>
                <w:rFonts w:ascii="GHEA Grapalat" w:hAnsi="GHEA Grapalat"/>
                <w:bCs/>
                <w:sz w:val="24"/>
                <w:szCs w:val="24"/>
                <w:lang w:val="hy-AM"/>
              </w:rPr>
              <w:t>«</w:t>
            </w:r>
            <w:r w:rsidRPr="00BD02EF">
              <w:rPr>
                <w:rFonts w:ascii="GHEA Grapalat" w:hAnsi="GHEA Grapalat"/>
                <w:bCs/>
                <w:sz w:val="24"/>
                <w:szCs w:val="24"/>
                <w:lang w:val="hy-AM"/>
              </w:rPr>
              <w:t xml:space="preserve">Կառավարչական իրավահարաբերությունների կարգավորման մասին» օրենքի 21-րդ հոդվածի 1-ին </w:t>
            </w:r>
            <w:r>
              <w:rPr>
                <w:rFonts w:ascii="GHEA Grapalat" w:hAnsi="GHEA Grapalat"/>
                <w:bCs/>
                <w:sz w:val="24"/>
                <w:szCs w:val="24"/>
                <w:lang w:val="hy-AM"/>
              </w:rPr>
              <w:t>մաս</w:t>
            </w:r>
            <w:r w:rsidRPr="00041956">
              <w:rPr>
                <w:rFonts w:ascii="GHEA Grapalat" w:hAnsi="GHEA Grapalat"/>
                <w:bCs/>
                <w:sz w:val="24"/>
                <w:szCs w:val="24"/>
                <w:lang w:val="hy-AM"/>
              </w:rPr>
              <w:t>ին</w:t>
            </w:r>
            <w:r w:rsidRPr="00BD02EF">
              <w:rPr>
                <w:rFonts w:ascii="GHEA Grapalat" w:hAnsi="GHEA Grapalat"/>
                <w:bCs/>
                <w:sz w:val="24"/>
                <w:szCs w:val="24"/>
                <w:lang w:val="hy-AM"/>
              </w:rPr>
              <w:t xml:space="preserve">, </w:t>
            </w:r>
            <w:r w:rsidRPr="00405E7F">
              <w:rPr>
                <w:rFonts w:ascii="GHEA Grapalat" w:hAnsi="GHEA Grapalat"/>
                <w:bCs/>
                <w:sz w:val="24"/>
                <w:szCs w:val="24"/>
                <w:lang w:val="hy-AM"/>
              </w:rPr>
              <w:t xml:space="preserve">որի համաձայն՝ </w:t>
            </w:r>
            <w:r w:rsidRPr="00405E7F">
              <w:rPr>
                <w:rFonts w:ascii="GHEA Grapalat" w:hAnsi="GHEA Grapalat"/>
                <w:bCs/>
                <w:i/>
                <w:sz w:val="24"/>
                <w:szCs w:val="24"/>
                <w:lang w:val="hy-AM"/>
              </w:rPr>
              <w:t xml:space="preserve">Պետական մարմնի կառուցվածքային փոփոխությունն իրականացվում է կառուցվածքային ստորաբաժանումների ստեղծման, միաձուլման, միացման, առանձնացման, բաժանման, վերակազմավորման կամ կառուցվածքային ստորաբաժանման գործունեության դադարեցման եղանակներով, </w:t>
            </w:r>
            <w:r w:rsidRPr="00405E7F">
              <w:rPr>
                <w:rFonts w:ascii="GHEA Grapalat" w:hAnsi="GHEA Grapalat"/>
                <w:bCs/>
                <w:sz w:val="24"/>
                <w:szCs w:val="24"/>
                <w:lang w:val="hy-AM"/>
              </w:rPr>
              <w:t xml:space="preserve">և </w:t>
            </w:r>
            <w:r w:rsidRPr="00D97952">
              <w:rPr>
                <w:rFonts w:ascii="GHEA Grapalat" w:hAnsi="GHEA Grapalat"/>
                <w:bCs/>
                <w:sz w:val="24"/>
                <w:szCs w:val="24"/>
                <w:lang w:val="hy-AM"/>
              </w:rPr>
              <w:t>ինչպես</w:t>
            </w:r>
            <w:r w:rsidRPr="00041956">
              <w:rPr>
                <w:rFonts w:ascii="GHEA Grapalat" w:hAnsi="GHEA Grapalat"/>
                <w:bCs/>
                <w:sz w:val="24"/>
                <w:szCs w:val="24"/>
                <w:lang w:val="hy-AM"/>
              </w:rPr>
              <w:t xml:space="preserve"> նաև</w:t>
            </w:r>
            <w:r w:rsidRPr="00D97952">
              <w:rPr>
                <w:rFonts w:ascii="GHEA Grapalat" w:hAnsi="GHEA Grapalat"/>
                <w:bCs/>
                <w:sz w:val="24"/>
                <w:szCs w:val="24"/>
                <w:lang w:val="hy-AM"/>
              </w:rPr>
              <w:t xml:space="preserve"> վերոնշյալ </w:t>
            </w:r>
            <w:r>
              <w:rPr>
                <w:rFonts w:ascii="GHEA Grapalat" w:hAnsi="GHEA Grapalat"/>
                <w:bCs/>
                <w:sz w:val="24"/>
                <w:szCs w:val="24"/>
                <w:lang w:val="hy-AM"/>
              </w:rPr>
              <w:t>օր</w:t>
            </w:r>
            <w:r w:rsidRPr="00D97952">
              <w:rPr>
                <w:rFonts w:ascii="GHEA Grapalat" w:hAnsi="GHEA Grapalat"/>
                <w:bCs/>
                <w:sz w:val="24"/>
                <w:szCs w:val="24"/>
                <w:lang w:val="hy-AM"/>
              </w:rPr>
              <w:t>ենքի</w:t>
            </w:r>
            <w:r w:rsidRPr="00041956">
              <w:rPr>
                <w:rFonts w:ascii="GHEA Grapalat" w:hAnsi="GHEA Grapalat"/>
                <w:bCs/>
                <w:sz w:val="24"/>
                <w:szCs w:val="24"/>
                <w:lang w:val="hy-AM"/>
              </w:rPr>
              <w:t xml:space="preserve"> </w:t>
            </w:r>
            <w:r w:rsidRPr="00405E7F">
              <w:rPr>
                <w:rFonts w:ascii="GHEA Grapalat" w:hAnsi="GHEA Grapalat"/>
                <w:bCs/>
                <w:sz w:val="24"/>
                <w:szCs w:val="24"/>
                <w:lang w:val="hy-AM"/>
              </w:rPr>
              <w:t>2-րդ մաս</w:t>
            </w:r>
            <w:r w:rsidRPr="00041956">
              <w:rPr>
                <w:rFonts w:ascii="GHEA Grapalat" w:hAnsi="GHEA Grapalat"/>
                <w:bCs/>
                <w:sz w:val="24"/>
                <w:szCs w:val="24"/>
                <w:lang w:val="hy-AM"/>
              </w:rPr>
              <w:t>ի</w:t>
            </w:r>
            <w:r w:rsidRPr="00405E7F">
              <w:rPr>
                <w:rFonts w:ascii="GHEA Grapalat" w:hAnsi="GHEA Grapalat"/>
                <w:bCs/>
                <w:sz w:val="24"/>
                <w:szCs w:val="24"/>
                <w:lang w:val="hy-AM"/>
              </w:rPr>
              <w:t xml:space="preserve">ն, ըստ որի՝ </w:t>
            </w:r>
            <w:r w:rsidRPr="00041956">
              <w:rPr>
                <w:rFonts w:ascii="GHEA Grapalat" w:hAnsi="GHEA Grapalat"/>
                <w:b/>
                <w:bCs/>
                <w:i/>
                <w:sz w:val="24"/>
                <w:szCs w:val="24"/>
                <w:lang w:val="hy-AM"/>
              </w:rPr>
              <w:t>Կառուցվածքային փոփոխություն իրականացվում է համապատասխանաբար պետական մարմնի կանոնադրության փոփոխությամբ պայմանավորված գործառույթների փոփոխության, ինչպես նաև պետական մարմնի հաստիքների առավելագույն քանակի կրճատման և (կամ) կառուցվածքային ստորաբաժանումների թվաքանակի կրճատման դեպքերում:</w:t>
            </w:r>
            <w:r w:rsidRPr="00734B93">
              <w:rPr>
                <w:rFonts w:ascii="GHEA Grapalat" w:hAnsi="GHEA Grapalat"/>
                <w:bCs/>
                <w:i/>
                <w:sz w:val="24"/>
                <w:szCs w:val="24"/>
                <w:lang w:val="hy-AM"/>
              </w:rPr>
              <w:t xml:space="preserve"> </w:t>
            </w:r>
          </w:p>
          <w:p w:rsidR="006959CD" w:rsidRPr="00D97952" w:rsidRDefault="006959CD" w:rsidP="006959CD">
            <w:pPr>
              <w:widowControl w:val="0"/>
              <w:spacing w:line="360" w:lineRule="auto"/>
              <w:ind w:firstLine="720"/>
              <w:jc w:val="both"/>
              <w:textAlignment w:val="baseline"/>
              <w:rPr>
                <w:rFonts w:ascii="GHEA Grapalat" w:hAnsi="GHEA Grapalat"/>
                <w:bCs/>
                <w:i/>
                <w:sz w:val="24"/>
                <w:szCs w:val="24"/>
                <w:lang w:val="hy-AM"/>
              </w:rPr>
            </w:pPr>
            <w:r w:rsidRPr="00041956">
              <w:rPr>
                <w:rFonts w:ascii="GHEA Grapalat" w:hAnsi="GHEA Grapalat"/>
                <w:bCs/>
                <w:i/>
                <w:sz w:val="24"/>
                <w:szCs w:val="24"/>
                <w:lang w:val="hy-AM"/>
              </w:rPr>
              <w:t>Նկատի ունենալով վերոնշյալ կարգավորումը, որով նախատեսվում է թե որ դեպքերում են իրականացվում կառուցվածքային փոփոխություններ,</w:t>
            </w:r>
            <w:r w:rsidRPr="00D97952">
              <w:rPr>
                <w:rFonts w:ascii="GHEA Grapalat" w:hAnsi="GHEA Grapalat"/>
                <w:bCs/>
                <w:i/>
                <w:sz w:val="24"/>
                <w:szCs w:val="24"/>
                <w:lang w:val="hy-AM"/>
              </w:rPr>
              <w:t xml:space="preserve"> և Նախագծի </w:t>
            </w:r>
            <w:r w:rsidRPr="00041956">
              <w:rPr>
                <w:rFonts w:ascii="GHEA Grapalat" w:hAnsi="GHEA Grapalat"/>
                <w:bCs/>
                <w:i/>
                <w:sz w:val="24"/>
                <w:szCs w:val="24"/>
                <w:lang w:val="hy-AM"/>
              </w:rPr>
              <w:t xml:space="preserve"> հիմնավորման մեջ կառուցվածքային փոփոխություններ</w:t>
            </w:r>
            <w:r w:rsidRPr="00D97952">
              <w:rPr>
                <w:rFonts w:ascii="GHEA Grapalat" w:hAnsi="GHEA Grapalat"/>
                <w:bCs/>
                <w:i/>
                <w:sz w:val="24"/>
                <w:szCs w:val="24"/>
                <w:lang w:val="hy-AM"/>
              </w:rPr>
              <w:t xml:space="preserve">ի կատարման </w:t>
            </w:r>
            <w:r>
              <w:rPr>
                <w:rFonts w:ascii="GHEA Grapalat" w:hAnsi="GHEA Grapalat"/>
                <w:bCs/>
                <w:i/>
                <w:sz w:val="24"/>
                <w:szCs w:val="24"/>
                <w:lang w:val="hy-AM"/>
              </w:rPr>
              <w:lastRenderedPageBreak/>
              <w:t xml:space="preserve">անհրաժեշտության </w:t>
            </w:r>
            <w:r w:rsidRPr="00D97952">
              <w:rPr>
                <w:rFonts w:ascii="GHEA Grapalat" w:hAnsi="GHEA Grapalat"/>
                <w:bCs/>
                <w:i/>
                <w:sz w:val="24"/>
                <w:szCs w:val="24"/>
                <w:lang w:val="hy-AM"/>
              </w:rPr>
              <w:t>մասին փաստող</w:t>
            </w:r>
            <w:r w:rsidRPr="00041956">
              <w:rPr>
                <w:rFonts w:ascii="GHEA Grapalat" w:hAnsi="GHEA Grapalat"/>
                <w:bCs/>
                <w:i/>
                <w:sz w:val="24"/>
                <w:szCs w:val="24"/>
                <w:lang w:val="hy-AM"/>
              </w:rPr>
              <w:t xml:space="preserve"> որևէ  </w:t>
            </w:r>
            <w:r w:rsidRPr="00D97952">
              <w:rPr>
                <w:rFonts w:ascii="GHEA Grapalat" w:hAnsi="GHEA Grapalat"/>
                <w:bCs/>
                <w:i/>
                <w:sz w:val="24"/>
                <w:szCs w:val="24"/>
                <w:lang w:val="hy-AM"/>
              </w:rPr>
              <w:t xml:space="preserve">հիմքի անդրադարձ կատարված չլինելու հանգամանքը, </w:t>
            </w:r>
            <w:r w:rsidRPr="00041956">
              <w:rPr>
                <w:rFonts w:ascii="GHEA Grapalat" w:hAnsi="GHEA Grapalat"/>
                <w:bCs/>
                <w:i/>
                <w:sz w:val="24"/>
                <w:szCs w:val="24"/>
                <w:lang w:val="hy-AM"/>
              </w:rPr>
              <w:t>հայտնում ենք, որ հասկանալի չէ թե սույն պարագայում</w:t>
            </w:r>
            <w:r w:rsidRPr="00D97952">
              <w:rPr>
                <w:rFonts w:ascii="GHEA Grapalat" w:hAnsi="GHEA Grapalat"/>
                <w:bCs/>
                <w:i/>
                <w:sz w:val="24"/>
                <w:szCs w:val="24"/>
                <w:lang w:val="hy-AM"/>
              </w:rPr>
              <w:t xml:space="preserve"> ինչով է պայմանավորոված  </w:t>
            </w:r>
            <w:r w:rsidRPr="00041956">
              <w:rPr>
                <w:rFonts w:ascii="GHEA Grapalat" w:hAnsi="GHEA Grapalat"/>
                <w:bCs/>
                <w:i/>
                <w:sz w:val="24"/>
                <w:szCs w:val="24"/>
                <w:lang w:val="hy-AM"/>
              </w:rPr>
              <w:t>կառուցվածքային փոփոխություններ</w:t>
            </w:r>
            <w:r w:rsidRPr="00D97952">
              <w:rPr>
                <w:rFonts w:ascii="GHEA Grapalat" w:hAnsi="GHEA Grapalat"/>
                <w:bCs/>
                <w:i/>
                <w:sz w:val="24"/>
                <w:szCs w:val="24"/>
                <w:lang w:val="hy-AM"/>
              </w:rPr>
              <w:t xml:space="preserve">ի իրականացումը: Ուստի գտնում ենք, որ առկա է </w:t>
            </w:r>
            <w:r>
              <w:rPr>
                <w:rFonts w:ascii="GHEA Grapalat" w:hAnsi="GHEA Grapalat"/>
                <w:bCs/>
                <w:i/>
                <w:sz w:val="24"/>
                <w:szCs w:val="24"/>
                <w:lang w:val="hy-AM"/>
              </w:rPr>
              <w:t>հստակ</w:t>
            </w:r>
            <w:r w:rsidRPr="00D97952">
              <w:rPr>
                <w:rFonts w:ascii="GHEA Grapalat" w:hAnsi="GHEA Grapalat"/>
                <w:bCs/>
                <w:i/>
                <w:sz w:val="24"/>
                <w:szCs w:val="24"/>
                <w:lang w:val="hy-AM"/>
              </w:rPr>
              <w:t>եցման անհրաժեշտություն:</w:t>
            </w:r>
          </w:p>
          <w:p w:rsidR="006959CD" w:rsidRPr="00F249AC" w:rsidRDefault="006959CD" w:rsidP="006959CD">
            <w:pPr>
              <w:widowControl w:val="0"/>
              <w:spacing w:line="360" w:lineRule="auto"/>
              <w:jc w:val="both"/>
              <w:textAlignment w:val="baseline"/>
              <w:rPr>
                <w:rFonts w:ascii="GHEA Grapalat" w:hAnsi="GHEA Grapalat"/>
                <w:bCs/>
                <w:i/>
                <w:sz w:val="24"/>
                <w:szCs w:val="24"/>
                <w:lang w:val="hy-AM"/>
              </w:rPr>
            </w:pPr>
            <w:r w:rsidRPr="00C127A9">
              <w:rPr>
                <w:rFonts w:ascii="GHEA Grapalat" w:hAnsi="GHEA Grapalat"/>
                <w:bCs/>
                <w:i/>
                <w:sz w:val="24"/>
                <w:szCs w:val="24"/>
                <w:lang w:val="hy-AM"/>
              </w:rPr>
              <w:tab/>
            </w:r>
            <w:r w:rsidRPr="00BD02EF">
              <w:rPr>
                <w:rFonts w:ascii="GHEA Grapalat" w:hAnsi="GHEA Grapalat"/>
                <w:bCs/>
                <w:sz w:val="24"/>
                <w:szCs w:val="24"/>
                <w:lang w:val="hy-AM"/>
              </w:rPr>
              <w:t>2</w:t>
            </w:r>
            <w:r w:rsidRPr="00F249AC">
              <w:rPr>
                <w:rFonts w:ascii="GHEA Grapalat" w:hAnsi="GHEA Grapalat"/>
                <w:bCs/>
                <w:sz w:val="24"/>
                <w:szCs w:val="24"/>
                <w:lang w:val="hy-AM"/>
              </w:rPr>
              <w:t>. Նախագծի</w:t>
            </w:r>
            <w:r w:rsidRPr="00C127A9">
              <w:rPr>
                <w:rFonts w:ascii="GHEA Grapalat" w:hAnsi="GHEA Grapalat"/>
                <w:bCs/>
                <w:sz w:val="24"/>
                <w:szCs w:val="24"/>
                <w:lang w:val="hy-AM"/>
              </w:rPr>
              <w:t xml:space="preserve"> 1-ին կետի 1-ին ենթակետով նախատեսվում է Որոշման 2-րդ կետի 2-րդ ենթակետը շարադրել նոր խմբագրությամբ՝ հետևյալ բովանդակությամբ. </w:t>
            </w:r>
            <w:r w:rsidRPr="00C127A9">
              <w:rPr>
                <w:rFonts w:ascii="GHEA Grapalat" w:hAnsi="GHEA Grapalat"/>
                <w:bCs/>
                <w:i/>
                <w:sz w:val="24"/>
                <w:szCs w:val="24"/>
                <w:lang w:val="hy-AM"/>
              </w:rPr>
              <w:t>«գործերի կառավարչությունից առանձնացման եղանակով ստեղծվում է կազմակերպավերլուծական բաժինը</w:t>
            </w:r>
            <w:r>
              <w:rPr>
                <w:rFonts w:ascii="GHEA Grapalat" w:hAnsi="GHEA Grapalat"/>
                <w:bCs/>
                <w:i/>
                <w:sz w:val="24"/>
                <w:szCs w:val="24"/>
                <w:lang w:val="hy-AM"/>
              </w:rPr>
              <w:t>,»</w:t>
            </w:r>
            <w:r w:rsidRPr="00D04949">
              <w:rPr>
                <w:rFonts w:ascii="GHEA Grapalat" w:hAnsi="GHEA Grapalat"/>
                <w:bCs/>
                <w:i/>
                <w:sz w:val="24"/>
                <w:szCs w:val="24"/>
                <w:lang w:val="hy-AM"/>
              </w:rPr>
              <w:t>:</w:t>
            </w:r>
            <w:r w:rsidRPr="00C127A9">
              <w:rPr>
                <w:rFonts w:ascii="GHEA Grapalat" w:hAnsi="GHEA Grapalat"/>
                <w:bCs/>
                <w:i/>
                <w:sz w:val="24"/>
                <w:szCs w:val="24"/>
                <w:lang w:val="hy-AM"/>
              </w:rPr>
              <w:tab/>
            </w:r>
          </w:p>
          <w:p w:rsidR="006959CD" w:rsidRPr="00030AF3" w:rsidRDefault="006959CD" w:rsidP="006959CD">
            <w:pPr>
              <w:widowControl w:val="0"/>
              <w:spacing w:line="360" w:lineRule="auto"/>
              <w:jc w:val="both"/>
              <w:textAlignment w:val="baseline"/>
              <w:rPr>
                <w:rFonts w:ascii="GHEA Grapalat" w:hAnsi="GHEA Grapalat"/>
                <w:bCs/>
                <w:sz w:val="24"/>
                <w:szCs w:val="24"/>
                <w:lang w:val="hy-AM"/>
              </w:rPr>
            </w:pPr>
            <w:r w:rsidRPr="0030113C">
              <w:rPr>
                <w:rFonts w:ascii="GHEA Grapalat" w:hAnsi="GHEA Grapalat"/>
                <w:bCs/>
                <w:sz w:val="24"/>
                <w:szCs w:val="24"/>
                <w:lang w:val="hy-AM"/>
              </w:rPr>
              <w:tab/>
            </w:r>
            <w:r w:rsidRPr="00D45745">
              <w:rPr>
                <w:rFonts w:ascii="GHEA Grapalat" w:hAnsi="GHEA Grapalat"/>
                <w:bCs/>
                <w:sz w:val="24"/>
                <w:szCs w:val="24"/>
                <w:lang w:val="hy-AM"/>
              </w:rPr>
              <w:t xml:space="preserve">Իսկ </w:t>
            </w:r>
            <w:r w:rsidRPr="0030113C">
              <w:rPr>
                <w:rFonts w:ascii="GHEA Grapalat" w:hAnsi="GHEA Grapalat"/>
                <w:bCs/>
                <w:sz w:val="24"/>
                <w:szCs w:val="24"/>
                <w:lang w:val="hy-AM"/>
              </w:rPr>
              <w:t>Որոշման 2-րդ կետի 2-րդ ենթակետի համաձայն՝</w:t>
            </w:r>
            <w:r w:rsidRPr="0030113C">
              <w:rPr>
                <w:rFonts w:ascii="GHEA Grapalat" w:hAnsi="GHEA Grapalat"/>
                <w:bCs/>
                <w:i/>
                <w:sz w:val="24"/>
                <w:szCs w:val="24"/>
                <w:lang w:val="hy-AM"/>
              </w:rPr>
              <w:t xml:space="preserve"> կոլեգիայի աշխատանքների կազմակերպման և վերլուծության բաժինն </w:t>
            </w:r>
            <w:r w:rsidRPr="0030113C">
              <w:rPr>
                <w:rFonts w:ascii="GHEA Grapalat" w:hAnsi="GHEA Grapalat"/>
                <w:b/>
                <w:bCs/>
                <w:i/>
                <w:sz w:val="24"/>
                <w:szCs w:val="24"/>
                <w:lang w:val="hy-AM"/>
              </w:rPr>
              <w:t>անվանափոխվում է կազմակերպավերլուծական բաժնի</w:t>
            </w:r>
            <w:r w:rsidRPr="00030AF3">
              <w:rPr>
                <w:rFonts w:ascii="GHEA Grapalat" w:hAnsi="GHEA Grapalat"/>
                <w:b/>
                <w:bCs/>
                <w:i/>
                <w:sz w:val="24"/>
                <w:szCs w:val="24"/>
                <w:lang w:val="hy-AM"/>
              </w:rPr>
              <w:t>:</w:t>
            </w:r>
          </w:p>
          <w:p w:rsidR="006959CD" w:rsidRPr="00EC3466" w:rsidRDefault="006959CD" w:rsidP="006959CD">
            <w:pPr>
              <w:widowControl w:val="0"/>
              <w:spacing w:line="360" w:lineRule="auto"/>
              <w:jc w:val="both"/>
              <w:textAlignment w:val="baseline"/>
              <w:rPr>
                <w:rFonts w:ascii="GHEA Grapalat" w:hAnsi="GHEA Grapalat"/>
                <w:bCs/>
                <w:sz w:val="24"/>
                <w:szCs w:val="24"/>
                <w:lang w:val="hy-AM"/>
              </w:rPr>
            </w:pPr>
            <w:r w:rsidRPr="001072A4">
              <w:rPr>
                <w:rFonts w:ascii="GHEA Grapalat" w:hAnsi="GHEA Grapalat"/>
                <w:b/>
                <w:bCs/>
                <w:sz w:val="24"/>
                <w:szCs w:val="24"/>
                <w:lang w:val="hy-AM"/>
              </w:rPr>
              <w:tab/>
            </w:r>
            <w:r w:rsidRPr="001072A4">
              <w:rPr>
                <w:rFonts w:ascii="GHEA Grapalat" w:hAnsi="GHEA Grapalat"/>
                <w:bCs/>
                <w:sz w:val="24"/>
                <w:szCs w:val="24"/>
                <w:lang w:val="hy-AM"/>
              </w:rPr>
              <w:t>Ըստ</w:t>
            </w:r>
            <w:r w:rsidRPr="001072A4">
              <w:rPr>
                <w:rFonts w:ascii="GHEA Grapalat" w:hAnsi="GHEA Grapalat"/>
                <w:b/>
                <w:bCs/>
                <w:sz w:val="24"/>
                <w:szCs w:val="24"/>
                <w:lang w:val="hy-AM"/>
              </w:rPr>
              <w:t xml:space="preserve"> </w:t>
            </w:r>
            <w:r w:rsidRPr="00EC3466">
              <w:rPr>
                <w:rFonts w:ascii="GHEA Grapalat" w:hAnsi="GHEA Grapalat"/>
                <w:bCs/>
                <w:sz w:val="24"/>
                <w:szCs w:val="24"/>
                <w:lang w:val="hy-AM"/>
              </w:rPr>
              <w:t xml:space="preserve">Նախագծի հիմնավորման՝ Կոլեգիայի աշխատանքների կազմակերպման և վերլուծության բաժինը գործերի կառավարչությունից առանձնացման եղանակով պետք է ստեղծվեր համաձայն ՀՀ վարչապետի 2021 թվականի սեպտեմբերի 29-ի N 1084-Լ որոշման 1-ին կետի 1-ին ենթակետի, որը սակայն չի կիրարկվել: Ստացվում է, որ կոլեգիայի աշխատանքների կազմակերպման և վերլուծության բաժինը </w:t>
            </w:r>
            <w:r w:rsidRPr="00EC3466">
              <w:rPr>
                <w:rFonts w:ascii="GHEA Grapalat" w:hAnsi="GHEA Grapalat"/>
                <w:b/>
                <w:bCs/>
                <w:sz w:val="24"/>
                <w:szCs w:val="24"/>
                <w:lang w:val="hy-AM"/>
              </w:rPr>
              <w:t>դեռևս չստեղծված անվանափոխվել է</w:t>
            </w:r>
            <w:r w:rsidRPr="00EC3466">
              <w:rPr>
                <w:rFonts w:ascii="GHEA Grapalat" w:hAnsi="GHEA Grapalat"/>
                <w:bCs/>
                <w:sz w:val="24"/>
                <w:szCs w:val="24"/>
                <w:lang w:val="hy-AM"/>
              </w:rPr>
              <w:t xml:space="preserve">: </w:t>
            </w:r>
          </w:p>
          <w:p w:rsidR="006959CD" w:rsidRPr="00EC3466" w:rsidRDefault="006959CD" w:rsidP="006959CD">
            <w:pPr>
              <w:widowControl w:val="0"/>
              <w:spacing w:line="360" w:lineRule="auto"/>
              <w:jc w:val="both"/>
              <w:textAlignment w:val="baseline"/>
              <w:rPr>
                <w:rFonts w:ascii="GHEA Grapalat" w:hAnsi="GHEA Grapalat"/>
                <w:bCs/>
                <w:sz w:val="24"/>
                <w:szCs w:val="24"/>
                <w:lang w:val="hy-AM"/>
              </w:rPr>
            </w:pPr>
            <w:r w:rsidRPr="00EC3466">
              <w:rPr>
                <w:rFonts w:ascii="GHEA Grapalat" w:hAnsi="GHEA Grapalat"/>
                <w:bCs/>
                <w:sz w:val="24"/>
                <w:szCs w:val="24"/>
                <w:lang w:val="hy-AM"/>
              </w:rPr>
              <w:tab/>
            </w:r>
            <w:r w:rsidRPr="00D45745">
              <w:rPr>
                <w:rFonts w:ascii="GHEA Grapalat" w:hAnsi="GHEA Grapalat"/>
                <w:bCs/>
                <w:sz w:val="24"/>
                <w:szCs w:val="24"/>
                <w:lang w:val="hy-AM"/>
              </w:rPr>
              <w:t>Հայտնում ենք, որ</w:t>
            </w:r>
            <w:r w:rsidRPr="00EC3466">
              <w:rPr>
                <w:rFonts w:ascii="GHEA Grapalat" w:hAnsi="GHEA Grapalat"/>
                <w:bCs/>
                <w:sz w:val="24"/>
                <w:szCs w:val="24"/>
                <w:lang w:val="hy-AM"/>
              </w:rPr>
              <w:t xml:space="preserve"> հասկանալի չէ թե ինչպե</w:t>
            </w:r>
            <w:r w:rsidRPr="00E22B07">
              <w:rPr>
                <w:rFonts w:ascii="GHEA Grapalat" w:hAnsi="GHEA Grapalat"/>
                <w:bCs/>
                <w:sz w:val="24"/>
                <w:szCs w:val="24"/>
                <w:lang w:val="hy-AM"/>
              </w:rPr>
              <w:t>ս</w:t>
            </w:r>
            <w:r w:rsidRPr="00EC3466">
              <w:rPr>
                <w:rFonts w:ascii="GHEA Grapalat" w:hAnsi="GHEA Grapalat"/>
                <w:bCs/>
                <w:sz w:val="24"/>
                <w:szCs w:val="24"/>
                <w:lang w:val="hy-AM"/>
              </w:rPr>
              <w:t xml:space="preserve"> կարող է անվանափոխվել մի վարչություն, որը ստեղծված չէ, և </w:t>
            </w:r>
            <w:r>
              <w:rPr>
                <w:rFonts w:ascii="GHEA Grapalat" w:hAnsi="GHEA Grapalat"/>
                <w:bCs/>
                <w:sz w:val="24"/>
                <w:szCs w:val="24"/>
                <w:lang w:val="hy-AM"/>
              </w:rPr>
              <w:t>ինչ</w:t>
            </w:r>
            <w:r w:rsidRPr="00461A89">
              <w:rPr>
                <w:rFonts w:ascii="GHEA Grapalat" w:hAnsi="GHEA Grapalat"/>
                <w:bCs/>
                <w:sz w:val="24"/>
                <w:szCs w:val="24"/>
                <w:lang w:val="hy-AM"/>
              </w:rPr>
              <w:t xml:space="preserve">ում  է </w:t>
            </w:r>
            <w:r>
              <w:rPr>
                <w:rFonts w:ascii="GHEA Grapalat" w:hAnsi="GHEA Grapalat"/>
                <w:bCs/>
                <w:sz w:val="24"/>
                <w:szCs w:val="24"/>
                <w:lang w:val="hy-AM"/>
              </w:rPr>
              <w:t>կայա</w:t>
            </w:r>
            <w:r w:rsidRPr="00461A89">
              <w:rPr>
                <w:rFonts w:ascii="GHEA Grapalat" w:hAnsi="GHEA Grapalat"/>
                <w:bCs/>
                <w:sz w:val="24"/>
                <w:szCs w:val="24"/>
                <w:lang w:val="hy-AM"/>
              </w:rPr>
              <w:t>նում տվյալ փոփոխության կատարման</w:t>
            </w:r>
            <w:r w:rsidRPr="00EC3466">
              <w:rPr>
                <w:rFonts w:ascii="GHEA Grapalat" w:hAnsi="GHEA Grapalat"/>
                <w:bCs/>
                <w:sz w:val="24"/>
                <w:szCs w:val="24"/>
                <w:lang w:val="hy-AM"/>
              </w:rPr>
              <w:t xml:space="preserve"> անհրաժեշտությունը:</w:t>
            </w:r>
          </w:p>
          <w:p w:rsidR="006959CD" w:rsidRPr="00D45745" w:rsidRDefault="006959CD" w:rsidP="006959CD">
            <w:pPr>
              <w:widowControl w:val="0"/>
              <w:spacing w:line="360" w:lineRule="auto"/>
              <w:jc w:val="both"/>
              <w:textAlignment w:val="baseline"/>
              <w:rPr>
                <w:rFonts w:ascii="GHEA Grapalat" w:hAnsi="GHEA Grapalat"/>
                <w:bCs/>
                <w:sz w:val="24"/>
                <w:szCs w:val="24"/>
                <w:lang w:val="hy-AM"/>
              </w:rPr>
            </w:pPr>
            <w:r w:rsidRPr="00EC3466">
              <w:rPr>
                <w:rFonts w:ascii="GHEA Grapalat" w:hAnsi="GHEA Grapalat"/>
                <w:bCs/>
                <w:sz w:val="24"/>
                <w:szCs w:val="24"/>
                <w:lang w:val="hy-AM"/>
              </w:rPr>
              <w:tab/>
              <w:t xml:space="preserve">Բացի այդ, նկատի ունենալով, </w:t>
            </w:r>
            <w:r w:rsidRPr="00461A89">
              <w:rPr>
                <w:rFonts w:ascii="GHEA Grapalat" w:hAnsi="GHEA Grapalat"/>
                <w:bCs/>
                <w:sz w:val="24"/>
                <w:szCs w:val="24"/>
                <w:lang w:val="hy-AM"/>
              </w:rPr>
              <w:t xml:space="preserve">որ </w:t>
            </w:r>
            <w:r w:rsidRPr="00EC3466">
              <w:rPr>
                <w:rFonts w:ascii="GHEA Grapalat" w:hAnsi="GHEA Grapalat"/>
                <w:bCs/>
                <w:sz w:val="24"/>
                <w:szCs w:val="24"/>
                <w:lang w:val="hy-AM"/>
              </w:rPr>
              <w:t>Նախագծով նախատեսվում է առանձնացման եղանակով ստեղծել կազմակերպավերլուծական բաժինը, որն ըստ</w:t>
            </w:r>
            <w:r>
              <w:rPr>
                <w:rFonts w:ascii="GHEA Grapalat" w:hAnsi="GHEA Grapalat"/>
                <w:bCs/>
                <w:sz w:val="24"/>
                <w:szCs w:val="24"/>
                <w:lang w:val="hy-AM"/>
              </w:rPr>
              <w:t xml:space="preserve"> </w:t>
            </w:r>
            <w:r w:rsidRPr="00EC3466">
              <w:rPr>
                <w:rFonts w:ascii="GHEA Grapalat" w:hAnsi="GHEA Grapalat"/>
                <w:bCs/>
                <w:sz w:val="24"/>
                <w:szCs w:val="24"/>
                <w:lang w:val="hy-AM"/>
              </w:rPr>
              <w:t>2023 թվականի դեկտեմբերի 1-ին</w:t>
            </w:r>
            <w:r w:rsidRPr="00461A89">
              <w:rPr>
                <w:rFonts w:ascii="GHEA Grapalat" w:hAnsi="GHEA Grapalat"/>
                <w:bCs/>
                <w:sz w:val="24"/>
                <w:szCs w:val="24"/>
                <w:lang w:val="hy-AM"/>
              </w:rPr>
              <w:t xml:space="preserve"> ուժի մեջ մտած</w:t>
            </w:r>
            <w:r w:rsidRPr="00EC3466">
              <w:rPr>
                <w:rFonts w:ascii="GHEA Grapalat" w:hAnsi="GHEA Grapalat"/>
                <w:bCs/>
                <w:sz w:val="24"/>
                <w:szCs w:val="24"/>
                <w:lang w:val="hy-AM"/>
              </w:rPr>
              <w:t xml:space="preserve"> Որոշման 2-րդ կետի 2-րդ ենթակետի՝</w:t>
            </w:r>
            <w:r w:rsidRPr="00461A89">
              <w:rPr>
                <w:rFonts w:ascii="GHEA Grapalat" w:hAnsi="GHEA Grapalat"/>
                <w:bCs/>
                <w:sz w:val="24"/>
                <w:szCs w:val="24"/>
                <w:lang w:val="hy-AM"/>
              </w:rPr>
              <w:t xml:space="preserve"> արդեն իսկ</w:t>
            </w:r>
            <w:r w:rsidRPr="00EC3466">
              <w:rPr>
                <w:rFonts w:ascii="GHEA Grapalat" w:hAnsi="GHEA Grapalat"/>
                <w:bCs/>
                <w:sz w:val="24"/>
                <w:szCs w:val="24"/>
                <w:lang w:val="hy-AM"/>
              </w:rPr>
              <w:t xml:space="preserve"> </w:t>
            </w:r>
            <w:r w:rsidRPr="00EC3466">
              <w:rPr>
                <w:rFonts w:ascii="GHEA Grapalat" w:hAnsi="GHEA Grapalat"/>
                <w:bCs/>
                <w:sz w:val="24"/>
                <w:szCs w:val="24"/>
                <w:lang w:val="hy-AM"/>
              </w:rPr>
              <w:lastRenderedPageBreak/>
              <w:t>գոյություն ունի</w:t>
            </w:r>
            <w:r w:rsidRPr="00461A89">
              <w:rPr>
                <w:rFonts w:ascii="GHEA Grapalat" w:hAnsi="GHEA Grapalat"/>
                <w:bCs/>
                <w:sz w:val="24"/>
                <w:szCs w:val="24"/>
                <w:lang w:val="hy-AM"/>
              </w:rPr>
              <w:t>՝</w:t>
            </w:r>
            <w:r w:rsidRPr="00EC3466">
              <w:rPr>
                <w:rFonts w:ascii="GHEA Grapalat" w:hAnsi="GHEA Grapalat"/>
                <w:bCs/>
                <w:sz w:val="24"/>
                <w:szCs w:val="24"/>
                <w:lang w:val="hy-AM"/>
              </w:rPr>
              <w:t xml:space="preserve"> անվանափոխության </w:t>
            </w:r>
            <w:r>
              <w:rPr>
                <w:rFonts w:ascii="GHEA Grapalat" w:hAnsi="GHEA Grapalat"/>
                <w:bCs/>
                <w:sz w:val="24"/>
                <w:szCs w:val="24"/>
                <w:lang w:val="hy-AM"/>
              </w:rPr>
              <w:t>արդյունքու</w:t>
            </w:r>
            <w:r w:rsidRPr="00461A89">
              <w:rPr>
                <w:rFonts w:ascii="GHEA Grapalat" w:hAnsi="GHEA Grapalat"/>
                <w:bCs/>
                <w:sz w:val="24"/>
                <w:szCs w:val="24"/>
                <w:lang w:val="hy-AM"/>
              </w:rPr>
              <w:t>մ, հ</w:t>
            </w:r>
            <w:r w:rsidRPr="00EC3466">
              <w:rPr>
                <w:rFonts w:ascii="GHEA Grapalat" w:hAnsi="GHEA Grapalat"/>
                <w:bCs/>
                <w:sz w:val="24"/>
                <w:szCs w:val="24"/>
                <w:lang w:val="hy-AM"/>
              </w:rPr>
              <w:t>այտնում ենք, որ նախատեսվող փոփոխությունների կատարումը կարող է խնդրահարույց լինել</w:t>
            </w:r>
            <w:r w:rsidRPr="00D45745">
              <w:rPr>
                <w:rFonts w:ascii="GHEA Grapalat" w:hAnsi="GHEA Grapalat"/>
                <w:bCs/>
                <w:sz w:val="24"/>
                <w:szCs w:val="24"/>
                <w:lang w:val="hy-AM"/>
              </w:rPr>
              <w:t>:</w:t>
            </w:r>
          </w:p>
          <w:p w:rsidR="006959CD" w:rsidRPr="00030AF3" w:rsidRDefault="006959CD" w:rsidP="006959CD">
            <w:pPr>
              <w:widowControl w:val="0"/>
              <w:spacing w:line="360" w:lineRule="auto"/>
              <w:jc w:val="both"/>
              <w:textAlignment w:val="baseline"/>
              <w:rPr>
                <w:rFonts w:ascii="GHEA Grapalat" w:hAnsi="GHEA Grapalat"/>
                <w:bCs/>
                <w:sz w:val="24"/>
                <w:szCs w:val="24"/>
                <w:lang w:val="hy-AM"/>
              </w:rPr>
            </w:pPr>
            <w:r w:rsidRPr="00F249AC">
              <w:rPr>
                <w:rFonts w:ascii="GHEA Grapalat" w:hAnsi="GHEA Grapalat"/>
                <w:bCs/>
                <w:sz w:val="24"/>
                <w:szCs w:val="24"/>
                <w:lang w:val="hy-AM"/>
              </w:rPr>
              <w:tab/>
            </w:r>
            <w:r w:rsidRPr="001072A4">
              <w:rPr>
                <w:rFonts w:ascii="GHEA Grapalat" w:hAnsi="GHEA Grapalat"/>
                <w:bCs/>
                <w:sz w:val="24"/>
                <w:szCs w:val="24"/>
                <w:lang w:val="hy-AM"/>
              </w:rPr>
              <w:t>3</w:t>
            </w:r>
            <w:r w:rsidRPr="00F249AC">
              <w:rPr>
                <w:rFonts w:ascii="GHEA Grapalat" w:hAnsi="GHEA Grapalat"/>
                <w:bCs/>
                <w:sz w:val="24"/>
                <w:szCs w:val="24"/>
                <w:lang w:val="hy-AM"/>
              </w:rPr>
              <w:t>. Նախագծի 1-ին</w:t>
            </w:r>
            <w:r w:rsidRPr="000558CF">
              <w:rPr>
                <w:rFonts w:ascii="GHEA Grapalat" w:hAnsi="GHEA Grapalat"/>
                <w:bCs/>
                <w:sz w:val="24"/>
                <w:szCs w:val="24"/>
                <w:lang w:val="hy-AM"/>
              </w:rPr>
              <w:t xml:space="preserve"> կետի 2-րդ</w:t>
            </w:r>
            <w:r w:rsidRPr="00F249AC">
              <w:rPr>
                <w:rFonts w:ascii="GHEA Grapalat" w:hAnsi="GHEA Grapalat"/>
                <w:bCs/>
                <w:sz w:val="24"/>
                <w:szCs w:val="24"/>
                <w:lang w:val="hy-AM"/>
              </w:rPr>
              <w:t xml:space="preserve"> ենթակետով նախատեսվում է Որոշման 2-րդ կետի</w:t>
            </w:r>
            <w:r>
              <w:rPr>
                <w:rFonts w:ascii="GHEA Grapalat" w:hAnsi="GHEA Grapalat"/>
                <w:bCs/>
                <w:sz w:val="24"/>
                <w:szCs w:val="24"/>
                <w:lang w:val="hy-AM"/>
              </w:rPr>
              <w:t xml:space="preserve"> </w:t>
            </w:r>
            <w:r w:rsidRPr="00D04949">
              <w:rPr>
                <w:rFonts w:ascii="GHEA Grapalat" w:hAnsi="GHEA Grapalat"/>
                <w:bCs/>
                <w:sz w:val="24"/>
                <w:szCs w:val="24"/>
                <w:lang w:val="hy-AM"/>
              </w:rPr>
              <w:t>4</w:t>
            </w:r>
            <w:r w:rsidRPr="00D45745">
              <w:rPr>
                <w:rFonts w:ascii="GHEA Grapalat" w:hAnsi="GHEA Grapalat"/>
                <w:bCs/>
                <w:sz w:val="24"/>
                <w:szCs w:val="24"/>
                <w:lang w:val="hy-AM"/>
              </w:rPr>
              <w:t>-</w:t>
            </w:r>
            <w:r w:rsidRPr="00F249AC">
              <w:rPr>
                <w:rFonts w:ascii="GHEA Grapalat" w:hAnsi="GHEA Grapalat"/>
                <w:bCs/>
                <w:sz w:val="24"/>
                <w:szCs w:val="24"/>
                <w:lang w:val="hy-AM"/>
              </w:rPr>
              <w:t xml:space="preserve">րդ </w:t>
            </w:r>
            <w:r w:rsidRPr="00A648C3">
              <w:rPr>
                <w:rFonts w:ascii="GHEA Grapalat" w:hAnsi="GHEA Grapalat"/>
                <w:bCs/>
                <w:sz w:val="24"/>
                <w:szCs w:val="24"/>
                <w:lang w:val="hy-AM"/>
              </w:rPr>
              <w:t xml:space="preserve">ենթակետը շարադրել նոր խմբագրությամբ՝ հետևյալ բովանդակությամբ. </w:t>
            </w:r>
            <w:r w:rsidRPr="00A648C3">
              <w:rPr>
                <w:rFonts w:ascii="GHEA Grapalat" w:hAnsi="GHEA Grapalat"/>
                <w:bCs/>
                <w:i/>
                <w:sz w:val="24"/>
                <w:szCs w:val="24"/>
                <w:lang w:val="hy-AM"/>
              </w:rPr>
              <w:t xml:space="preserve">«նյութատեխնիկական ապահովման գլխավոր վարչությունից առանձնացման եղանակով ստեղծվում են </w:t>
            </w:r>
            <w:r w:rsidRPr="00A648C3">
              <w:rPr>
                <w:rFonts w:ascii="GHEA Grapalat" w:hAnsi="GHEA Grapalat"/>
                <w:b/>
                <w:bCs/>
                <w:i/>
                <w:sz w:val="24"/>
                <w:szCs w:val="24"/>
                <w:lang w:val="hy-AM"/>
              </w:rPr>
              <w:t>զինվորական ներկայացուցչությունների բաժինը</w:t>
            </w:r>
            <w:r w:rsidRPr="00A648C3">
              <w:rPr>
                <w:rFonts w:ascii="GHEA Grapalat" w:hAnsi="GHEA Grapalat"/>
                <w:bCs/>
                <w:i/>
                <w:sz w:val="24"/>
                <w:szCs w:val="24"/>
                <w:lang w:val="hy-AM"/>
              </w:rPr>
              <w:t>, բաժնեմասերի կառավարման բաժինը և մաքսային ձևակերպումների բաժինը,»</w:t>
            </w:r>
            <w:r w:rsidRPr="00030AF3">
              <w:rPr>
                <w:rFonts w:ascii="GHEA Grapalat" w:hAnsi="GHEA Grapalat"/>
                <w:bCs/>
                <w:i/>
                <w:sz w:val="24"/>
                <w:szCs w:val="24"/>
                <w:lang w:val="hy-AM"/>
              </w:rPr>
              <w:t>:</w:t>
            </w:r>
          </w:p>
          <w:p w:rsidR="006959CD" w:rsidRPr="00030AF3" w:rsidRDefault="006959CD" w:rsidP="006959CD">
            <w:pPr>
              <w:widowControl w:val="0"/>
              <w:spacing w:line="360" w:lineRule="auto"/>
              <w:jc w:val="both"/>
              <w:textAlignment w:val="baseline"/>
              <w:rPr>
                <w:rFonts w:ascii="GHEA Grapalat" w:hAnsi="GHEA Grapalat"/>
                <w:bCs/>
                <w:sz w:val="24"/>
                <w:szCs w:val="24"/>
                <w:lang w:val="hy-AM"/>
              </w:rPr>
            </w:pPr>
            <w:r w:rsidRPr="00A648C3">
              <w:rPr>
                <w:rFonts w:ascii="GHEA Grapalat" w:hAnsi="GHEA Grapalat"/>
                <w:bCs/>
                <w:sz w:val="24"/>
                <w:szCs w:val="24"/>
                <w:lang w:val="hy-AM"/>
              </w:rPr>
              <w:tab/>
              <w:t xml:space="preserve">Որոշման 2-րդ կետի 4-րդ ենթակետի համաձայն՝ նյութատեխնիկական ապահովման գլխավոր վարչությունը բաժանվում է` ստեղծելով թիկունքային ապահովման վարչությունը, սպառազինության և տեխնիկական ապահովման վարչությունը և </w:t>
            </w:r>
            <w:r w:rsidRPr="00A648C3">
              <w:rPr>
                <w:rFonts w:ascii="GHEA Grapalat" w:hAnsi="GHEA Grapalat"/>
                <w:b/>
                <w:bCs/>
                <w:sz w:val="24"/>
                <w:szCs w:val="24"/>
                <w:lang w:val="hy-AM"/>
              </w:rPr>
              <w:t>զինվորական ներկայացուցչությունների բաժինը</w:t>
            </w:r>
            <w:r w:rsidRPr="00030AF3">
              <w:rPr>
                <w:rFonts w:ascii="GHEA Grapalat" w:hAnsi="GHEA Grapalat"/>
                <w:bCs/>
                <w:sz w:val="24"/>
                <w:szCs w:val="24"/>
                <w:lang w:val="hy-AM"/>
              </w:rPr>
              <w:t>:</w:t>
            </w:r>
          </w:p>
          <w:p w:rsidR="006959CD" w:rsidRPr="00572464" w:rsidRDefault="006959CD" w:rsidP="006959CD">
            <w:pPr>
              <w:widowControl w:val="0"/>
              <w:spacing w:line="360" w:lineRule="auto"/>
              <w:jc w:val="both"/>
              <w:textAlignment w:val="baseline"/>
              <w:rPr>
                <w:rFonts w:ascii="GHEA Grapalat" w:hAnsi="GHEA Grapalat"/>
                <w:bCs/>
                <w:sz w:val="24"/>
                <w:szCs w:val="24"/>
                <w:lang w:val="hy-AM"/>
              </w:rPr>
            </w:pPr>
            <w:r w:rsidRPr="00A648C3">
              <w:rPr>
                <w:rFonts w:ascii="GHEA Grapalat" w:hAnsi="GHEA Grapalat"/>
                <w:bCs/>
                <w:sz w:val="24"/>
                <w:szCs w:val="24"/>
                <w:lang w:val="hy-AM"/>
              </w:rPr>
              <w:tab/>
              <w:t xml:space="preserve">Ուստի հիմք ընդունելով այն հանգամանքը, որ </w:t>
            </w:r>
            <w:r w:rsidRPr="00461A89">
              <w:rPr>
                <w:rFonts w:ascii="GHEA Grapalat" w:hAnsi="GHEA Grapalat"/>
                <w:b/>
                <w:bCs/>
                <w:sz w:val="24"/>
                <w:szCs w:val="24"/>
                <w:lang w:val="hy-AM"/>
              </w:rPr>
              <w:t>Որոշմամբ՝ նյութատեխնիկական ապահովման գլխավոր վարչությունը արդեն իսկ բաժանվել է բաժինների, այդ թվում՝ զինվորական ներկայացուցչությունների բաժնի,</w:t>
            </w:r>
            <w:r w:rsidRPr="00A648C3">
              <w:rPr>
                <w:rFonts w:ascii="GHEA Grapalat" w:hAnsi="GHEA Grapalat"/>
                <w:bCs/>
                <w:sz w:val="24"/>
                <w:szCs w:val="24"/>
                <w:lang w:val="hy-AM"/>
              </w:rPr>
              <w:t xml:space="preserve"> Նախագծով նյութատեխնիկական ապահովման գլխավոր վարչությունից առանձնացման եղանակով զինվորական ներկայացուցչությունների բաժին ստեղծելը</w:t>
            </w:r>
            <w:r w:rsidRPr="007B3708">
              <w:rPr>
                <w:rFonts w:ascii="GHEA Grapalat" w:hAnsi="GHEA Grapalat"/>
                <w:bCs/>
                <w:sz w:val="24"/>
                <w:szCs w:val="24"/>
                <w:lang w:val="hy-AM"/>
              </w:rPr>
              <w:t xml:space="preserve"> խնդրահարույց է</w:t>
            </w:r>
            <w:r w:rsidRPr="00A648C3">
              <w:rPr>
                <w:rFonts w:ascii="GHEA Grapalat" w:hAnsi="GHEA Grapalat"/>
                <w:bCs/>
                <w:sz w:val="24"/>
                <w:szCs w:val="24"/>
                <w:lang w:val="hy-AM"/>
              </w:rPr>
              <w:t>:</w:t>
            </w:r>
          </w:p>
          <w:p w:rsidR="006959CD" w:rsidRPr="00A47C4A" w:rsidRDefault="006959CD" w:rsidP="006959CD">
            <w:pPr>
              <w:tabs>
                <w:tab w:val="left" w:pos="851"/>
                <w:tab w:val="left" w:pos="993"/>
              </w:tabs>
              <w:autoSpaceDE w:val="0"/>
              <w:autoSpaceDN w:val="0"/>
              <w:adjustRightInd w:val="0"/>
              <w:spacing w:line="360" w:lineRule="auto"/>
              <w:ind w:firstLine="567"/>
              <w:jc w:val="both"/>
              <w:rPr>
                <w:rFonts w:ascii="GHEA Grapalat" w:hAnsi="GHEA Grapalat"/>
                <w:bCs/>
                <w:sz w:val="24"/>
                <w:szCs w:val="24"/>
                <w:lang w:val="hy-AM"/>
              </w:rPr>
            </w:pPr>
            <w:r w:rsidRPr="001072A4">
              <w:rPr>
                <w:rFonts w:ascii="GHEA Grapalat" w:hAnsi="GHEA Grapalat"/>
                <w:bCs/>
                <w:sz w:val="24"/>
                <w:szCs w:val="24"/>
                <w:lang w:val="hy-AM"/>
              </w:rPr>
              <w:t>4</w:t>
            </w:r>
            <w:r w:rsidRPr="00A47C4A">
              <w:rPr>
                <w:rFonts w:ascii="GHEA Grapalat" w:hAnsi="GHEA Grapalat"/>
                <w:bCs/>
                <w:sz w:val="24"/>
                <w:szCs w:val="24"/>
                <w:lang w:val="hy-AM"/>
              </w:rPr>
              <w:t xml:space="preserve">. Նախագծի 1-ին կետի 4-րդ ենթակետով նախատեսվում է Որոշման 2-րդ կետում լրացնել 8-10-րդ ենթակետեր՝ հետևյալ բովանդակությամբ. </w:t>
            </w:r>
          </w:p>
          <w:p w:rsidR="006959CD" w:rsidRPr="00A04A84" w:rsidRDefault="006959CD" w:rsidP="006959CD">
            <w:pPr>
              <w:tabs>
                <w:tab w:val="left" w:pos="851"/>
                <w:tab w:val="left" w:pos="993"/>
              </w:tabs>
              <w:autoSpaceDE w:val="0"/>
              <w:autoSpaceDN w:val="0"/>
              <w:adjustRightInd w:val="0"/>
              <w:spacing w:line="360" w:lineRule="auto"/>
              <w:ind w:firstLine="567"/>
              <w:jc w:val="both"/>
              <w:rPr>
                <w:rFonts w:ascii="GHEA Grapalat" w:hAnsi="GHEA Grapalat" w:cs="GHEA Grapalat"/>
                <w:sz w:val="24"/>
                <w:szCs w:val="24"/>
                <w:lang w:val="hy-AM"/>
              </w:rPr>
            </w:pPr>
            <w:r w:rsidRPr="00A04A84">
              <w:rPr>
                <w:rFonts w:ascii="GHEA Grapalat" w:hAnsi="GHEA Grapalat" w:cs="GHEA Grapalat"/>
                <w:sz w:val="24"/>
                <w:szCs w:val="24"/>
                <w:lang w:val="hy-AM"/>
              </w:rPr>
              <w:t>«8)</w:t>
            </w:r>
            <w:r w:rsidRPr="00A47C4A">
              <w:rPr>
                <w:rFonts w:ascii="GHEA Grapalat" w:hAnsi="GHEA Grapalat" w:cs="GHEA Grapalat"/>
                <w:sz w:val="24"/>
                <w:szCs w:val="24"/>
                <w:lang w:val="hy-AM"/>
              </w:rPr>
              <w:t xml:space="preserve"> </w:t>
            </w:r>
            <w:r w:rsidRPr="00007EAD">
              <w:rPr>
                <w:rFonts w:ascii="GHEA Grapalat" w:hAnsi="GHEA Grapalat" w:cs="GHEA Grapalat"/>
                <w:b/>
                <w:sz w:val="24"/>
                <w:szCs w:val="24"/>
                <w:lang w:val="hy-AM"/>
              </w:rPr>
              <w:t>նյութատեխնիկական ապահովման գլխավոր վարչությունը միանում է գնումների կազմակերպման վարչությանը</w:t>
            </w:r>
            <w:r w:rsidRPr="00A04A84">
              <w:rPr>
                <w:rFonts w:ascii="GHEA Grapalat" w:hAnsi="GHEA Grapalat" w:cs="GHEA Grapalat"/>
                <w:sz w:val="24"/>
                <w:szCs w:val="24"/>
                <w:lang w:val="hy-AM"/>
              </w:rPr>
              <w:t>,</w:t>
            </w:r>
          </w:p>
          <w:p w:rsidR="006959CD" w:rsidRPr="00A04A84" w:rsidRDefault="006959CD" w:rsidP="006959CD">
            <w:pPr>
              <w:tabs>
                <w:tab w:val="left" w:pos="851"/>
                <w:tab w:val="left" w:pos="993"/>
              </w:tabs>
              <w:autoSpaceDE w:val="0"/>
              <w:autoSpaceDN w:val="0"/>
              <w:adjustRightInd w:val="0"/>
              <w:spacing w:line="360" w:lineRule="auto"/>
              <w:ind w:firstLine="567"/>
              <w:jc w:val="both"/>
              <w:rPr>
                <w:rFonts w:ascii="GHEA Grapalat" w:hAnsi="GHEA Grapalat" w:cs="GHEA Grapalat"/>
                <w:sz w:val="24"/>
                <w:szCs w:val="24"/>
                <w:lang w:val="hy-AM"/>
              </w:rPr>
            </w:pPr>
            <w:r w:rsidRPr="00A04A84">
              <w:rPr>
                <w:rFonts w:ascii="GHEA Grapalat" w:hAnsi="GHEA Grapalat" w:cs="GHEA Grapalat"/>
                <w:sz w:val="24"/>
                <w:szCs w:val="24"/>
                <w:lang w:val="hy-AM"/>
              </w:rPr>
              <w:t>9</w:t>
            </w:r>
            <w:r>
              <w:rPr>
                <w:rFonts w:ascii="GHEA Grapalat" w:hAnsi="GHEA Grapalat" w:cs="GHEA Grapalat"/>
                <w:sz w:val="24"/>
                <w:szCs w:val="24"/>
                <w:lang w:val="hy-AM"/>
              </w:rPr>
              <w:t>)</w:t>
            </w:r>
            <w:r w:rsidRPr="00A47C4A">
              <w:rPr>
                <w:rFonts w:ascii="GHEA Grapalat" w:hAnsi="GHEA Grapalat" w:cs="GHEA Grapalat"/>
                <w:sz w:val="24"/>
                <w:szCs w:val="24"/>
                <w:lang w:val="hy-AM"/>
              </w:rPr>
              <w:t xml:space="preserve"> </w:t>
            </w:r>
            <w:r w:rsidRPr="00A04A84">
              <w:rPr>
                <w:rFonts w:ascii="GHEA Grapalat" w:hAnsi="GHEA Grapalat" w:cs="GHEA Grapalat"/>
                <w:sz w:val="24"/>
                <w:szCs w:val="24"/>
                <w:lang w:val="hy-AM"/>
              </w:rPr>
              <w:t>բաժնեմասերի կառավարման բաժինը միանում է գործերի կառավարչությանը,</w:t>
            </w:r>
          </w:p>
          <w:p w:rsidR="006959CD" w:rsidRPr="00041956" w:rsidRDefault="006959CD" w:rsidP="006959CD">
            <w:pPr>
              <w:tabs>
                <w:tab w:val="left" w:pos="851"/>
                <w:tab w:val="left" w:pos="993"/>
              </w:tabs>
              <w:autoSpaceDE w:val="0"/>
              <w:autoSpaceDN w:val="0"/>
              <w:adjustRightInd w:val="0"/>
              <w:spacing w:line="360" w:lineRule="auto"/>
              <w:ind w:firstLine="567"/>
              <w:jc w:val="both"/>
              <w:rPr>
                <w:rFonts w:ascii="GHEA Grapalat" w:hAnsi="GHEA Grapalat" w:cs="GHEA Grapalat"/>
                <w:sz w:val="24"/>
                <w:szCs w:val="24"/>
                <w:lang w:val="hy-AM"/>
              </w:rPr>
            </w:pPr>
            <w:r w:rsidRPr="00A04A84">
              <w:rPr>
                <w:rFonts w:ascii="GHEA Grapalat" w:hAnsi="GHEA Grapalat" w:cs="GHEA Grapalat"/>
                <w:sz w:val="24"/>
                <w:szCs w:val="24"/>
                <w:lang w:val="hy-AM"/>
              </w:rPr>
              <w:lastRenderedPageBreak/>
              <w:t>10)մաքսային ձևակերպումների բաժինը միանում է կենտրոնացված փոխադրումների ապահովման (լոգիստիկ) վարչությանը:»:</w:t>
            </w:r>
            <w:r w:rsidRPr="000558CF">
              <w:rPr>
                <w:rFonts w:ascii="GHEA Grapalat" w:hAnsi="GHEA Grapalat" w:cs="GHEA Grapalat"/>
                <w:sz w:val="24"/>
                <w:szCs w:val="24"/>
                <w:lang w:val="hy-AM"/>
              </w:rPr>
              <w:t xml:space="preserve"> </w:t>
            </w:r>
          </w:p>
          <w:p w:rsidR="006959CD" w:rsidRPr="000558CF" w:rsidRDefault="006959CD" w:rsidP="006959CD">
            <w:pPr>
              <w:tabs>
                <w:tab w:val="left" w:pos="851"/>
                <w:tab w:val="left" w:pos="993"/>
              </w:tabs>
              <w:autoSpaceDE w:val="0"/>
              <w:autoSpaceDN w:val="0"/>
              <w:adjustRightInd w:val="0"/>
              <w:spacing w:line="360" w:lineRule="auto"/>
              <w:ind w:firstLine="567"/>
              <w:jc w:val="both"/>
              <w:rPr>
                <w:rFonts w:ascii="GHEA Grapalat" w:hAnsi="GHEA Grapalat" w:cs="GHEA Grapalat"/>
                <w:sz w:val="24"/>
                <w:szCs w:val="24"/>
                <w:lang w:val="hy-AM"/>
              </w:rPr>
            </w:pPr>
            <w:r w:rsidRPr="00030AF3">
              <w:rPr>
                <w:rFonts w:ascii="GHEA Grapalat" w:hAnsi="GHEA Grapalat" w:cs="GHEA Grapalat"/>
                <w:sz w:val="24"/>
                <w:szCs w:val="24"/>
                <w:lang w:val="hy-AM"/>
              </w:rPr>
              <w:t xml:space="preserve">Քանի որ </w:t>
            </w:r>
            <w:r w:rsidRPr="00030AF3">
              <w:rPr>
                <w:rFonts w:ascii="GHEA Grapalat" w:hAnsi="GHEA Grapalat"/>
                <w:bCs/>
                <w:sz w:val="24"/>
                <w:szCs w:val="24"/>
                <w:lang w:val="hy-AM"/>
              </w:rPr>
              <w:t>Նախագծի 1-ին կետի 2-րդ ենթակետի համաձայն՝ նյութատեխնիկական ապահովման գլխավոր վարչությունից առանձնացման եղանակով ստեղծվում են նոր բաժիններ, իսկ</w:t>
            </w:r>
            <w:r w:rsidRPr="00D45745">
              <w:rPr>
                <w:rFonts w:ascii="GHEA Grapalat" w:hAnsi="GHEA Grapalat"/>
                <w:bCs/>
                <w:i/>
                <w:sz w:val="24"/>
                <w:szCs w:val="24"/>
                <w:lang w:val="hy-AM"/>
              </w:rPr>
              <w:t xml:space="preserve"> </w:t>
            </w:r>
            <w:r w:rsidRPr="00A47C4A">
              <w:rPr>
                <w:rFonts w:ascii="GHEA Grapalat" w:hAnsi="GHEA Grapalat"/>
                <w:bCs/>
                <w:sz w:val="24"/>
                <w:szCs w:val="24"/>
                <w:lang w:val="hy-AM"/>
              </w:rPr>
              <w:t xml:space="preserve">Նախագծի 1-ին կետի 4-րդ ենթակետով </w:t>
            </w:r>
            <w:r w:rsidRPr="00030AF3">
              <w:rPr>
                <w:rFonts w:ascii="GHEA Grapalat" w:hAnsi="GHEA Grapalat"/>
                <w:bCs/>
                <w:sz w:val="24"/>
                <w:szCs w:val="24"/>
                <w:lang w:val="hy-AM"/>
              </w:rPr>
              <w:t xml:space="preserve">նախատեսվում է նյութատեխնիկական ապահովման գլխավոր վարչությունը </w:t>
            </w:r>
            <w:r>
              <w:rPr>
                <w:rFonts w:ascii="GHEA Grapalat" w:hAnsi="GHEA Grapalat"/>
                <w:bCs/>
                <w:sz w:val="24"/>
                <w:szCs w:val="24"/>
                <w:lang w:val="hy-AM"/>
              </w:rPr>
              <w:t>միա</w:t>
            </w:r>
            <w:r w:rsidRPr="00030AF3">
              <w:rPr>
                <w:rFonts w:ascii="GHEA Grapalat" w:hAnsi="GHEA Grapalat"/>
                <w:bCs/>
                <w:sz w:val="24"/>
                <w:szCs w:val="24"/>
                <w:lang w:val="hy-AM"/>
              </w:rPr>
              <w:t xml:space="preserve">ցնել գնումների կազմակերպման վարչությանը, ինչի արդյունքում </w:t>
            </w:r>
            <w:r w:rsidRPr="00030AF3">
              <w:rPr>
                <w:rFonts w:ascii="GHEA Grapalat" w:hAnsi="GHEA Grapalat"/>
                <w:b/>
                <w:bCs/>
                <w:i/>
                <w:sz w:val="24"/>
                <w:szCs w:val="24"/>
                <w:lang w:val="hy-AM"/>
              </w:rPr>
              <w:t xml:space="preserve">նյութատեխնիկական ապահովման գլխավոր վարչությունից առանձնացման եղանակով </w:t>
            </w:r>
            <w:r w:rsidRPr="00734B93">
              <w:rPr>
                <w:rFonts w:ascii="GHEA Grapalat" w:hAnsi="GHEA Grapalat"/>
                <w:b/>
                <w:bCs/>
                <w:i/>
                <w:sz w:val="24"/>
                <w:szCs w:val="24"/>
                <w:lang w:val="hy-AM"/>
              </w:rPr>
              <w:t>ստեղծված նոր բաժինները միավորվում են</w:t>
            </w:r>
            <w:r w:rsidRPr="000558CF">
              <w:rPr>
                <w:rFonts w:ascii="GHEA Grapalat" w:hAnsi="GHEA Grapalat"/>
                <w:bCs/>
                <w:i/>
                <w:sz w:val="24"/>
                <w:szCs w:val="24"/>
                <w:lang w:val="hy-AM"/>
              </w:rPr>
              <w:t xml:space="preserve">, </w:t>
            </w:r>
            <w:r w:rsidRPr="00030AF3">
              <w:rPr>
                <w:rFonts w:ascii="GHEA Grapalat" w:hAnsi="GHEA Grapalat"/>
                <w:bCs/>
                <w:i/>
                <w:sz w:val="24"/>
                <w:szCs w:val="24"/>
                <w:lang w:val="hy-AM"/>
              </w:rPr>
              <w:t>գտնում ենք, որ կատարվող</w:t>
            </w:r>
            <w:r w:rsidRPr="000558CF">
              <w:rPr>
                <w:rFonts w:ascii="GHEA Grapalat" w:hAnsi="GHEA Grapalat"/>
                <w:bCs/>
                <w:i/>
                <w:sz w:val="24"/>
                <w:szCs w:val="24"/>
                <w:lang w:val="hy-AM"/>
              </w:rPr>
              <w:t xml:space="preserve"> փոփոխությունների նպատակահարմարությ</w:t>
            </w:r>
            <w:r w:rsidRPr="00030AF3">
              <w:rPr>
                <w:rFonts w:ascii="GHEA Grapalat" w:hAnsi="GHEA Grapalat"/>
                <w:bCs/>
                <w:i/>
                <w:sz w:val="24"/>
                <w:szCs w:val="24"/>
                <w:lang w:val="hy-AM"/>
              </w:rPr>
              <w:t>ունը պարզ չէ</w:t>
            </w:r>
            <w:r w:rsidRPr="000558CF">
              <w:rPr>
                <w:rFonts w:ascii="GHEA Grapalat" w:hAnsi="GHEA Grapalat"/>
                <w:bCs/>
                <w:i/>
                <w:sz w:val="24"/>
                <w:szCs w:val="24"/>
                <w:lang w:val="hy-AM"/>
              </w:rPr>
              <w:t xml:space="preserve">, ուստի այն ունի լրացուցիչ </w:t>
            </w:r>
            <w:r>
              <w:rPr>
                <w:rFonts w:ascii="GHEA Grapalat" w:hAnsi="GHEA Grapalat"/>
                <w:bCs/>
                <w:i/>
                <w:sz w:val="24"/>
                <w:szCs w:val="24"/>
                <w:lang w:val="hy-AM"/>
              </w:rPr>
              <w:t>հիմն</w:t>
            </w:r>
            <w:r w:rsidRPr="00030AF3">
              <w:rPr>
                <w:rFonts w:ascii="GHEA Grapalat" w:hAnsi="GHEA Grapalat"/>
                <w:bCs/>
                <w:i/>
                <w:sz w:val="24"/>
                <w:szCs w:val="24"/>
                <w:lang w:val="hy-AM"/>
              </w:rPr>
              <w:t>ավոր</w:t>
            </w:r>
            <w:r w:rsidRPr="000558CF">
              <w:rPr>
                <w:rFonts w:ascii="GHEA Grapalat" w:hAnsi="GHEA Grapalat"/>
                <w:bCs/>
                <w:i/>
                <w:sz w:val="24"/>
                <w:szCs w:val="24"/>
                <w:lang w:val="hy-AM"/>
              </w:rPr>
              <w:t>ման կարիք:</w:t>
            </w:r>
          </w:p>
          <w:p w:rsidR="00E17300" w:rsidRPr="006E6898" w:rsidRDefault="006959CD" w:rsidP="006959CD">
            <w:pPr>
              <w:spacing w:line="360" w:lineRule="auto"/>
              <w:ind w:firstLine="720"/>
              <w:jc w:val="both"/>
              <w:rPr>
                <w:rFonts w:ascii="GHEA Grapalat" w:hAnsi="GHEA Grapalat"/>
                <w:sz w:val="23"/>
                <w:szCs w:val="23"/>
                <w:lang w:val="hy-AM"/>
              </w:rPr>
            </w:pPr>
            <w:r w:rsidRPr="000B631A">
              <w:rPr>
                <w:rFonts w:ascii="GHEA Grapalat" w:hAnsi="GHEA Grapalat" w:cs="Sylfaen"/>
                <w:sz w:val="24"/>
                <w:szCs w:val="24"/>
                <w:lang w:val="hy-AM"/>
              </w:rPr>
              <w:t xml:space="preserve">Միևնույն ժամանակ </w:t>
            </w:r>
            <w:r w:rsidRPr="00E22B07">
              <w:rPr>
                <w:rFonts w:ascii="GHEA Grapalat" w:hAnsi="GHEA Grapalat" w:cs="Sylfaen"/>
                <w:sz w:val="24"/>
                <w:szCs w:val="24"/>
                <w:lang w:val="hy-AM"/>
              </w:rPr>
              <w:t>հարկ</w:t>
            </w:r>
            <w:r w:rsidRPr="000B631A">
              <w:rPr>
                <w:rFonts w:ascii="GHEA Grapalat" w:hAnsi="GHEA Grapalat" w:cs="Sylfaen"/>
                <w:sz w:val="24"/>
                <w:szCs w:val="24"/>
                <w:lang w:val="hy-AM"/>
              </w:rPr>
              <w:t xml:space="preserve"> ենք համարում նշել, որ </w:t>
            </w:r>
            <w:r w:rsidRPr="009B7A3E">
              <w:rPr>
                <w:rFonts w:ascii="GHEA Grapalat" w:hAnsi="GHEA Grapalat" w:cs="Sylfaen"/>
                <w:sz w:val="24"/>
                <w:szCs w:val="24"/>
                <w:lang w:val="hy-AM"/>
              </w:rPr>
              <w:t>Ն</w:t>
            </w:r>
            <w:r w:rsidRPr="000B631A">
              <w:rPr>
                <w:rFonts w:ascii="GHEA Grapalat" w:hAnsi="GHEA Grapalat" w:cs="Sylfaen"/>
                <w:sz w:val="24"/>
                <w:szCs w:val="24"/>
                <w:lang w:val="hy-AM"/>
              </w:rPr>
              <w:t>ախագիծն անհրաժեշտ է համաձայնեցնել Հայաստանի Հանրապետության վարչապետի աշխատակազմի քաղաքացիական ծառայության գրասենյակի հետ:</w:t>
            </w:r>
            <w:r w:rsidRPr="00B404EC">
              <w:rPr>
                <w:rFonts w:ascii="GHEA Grapalat" w:hAnsi="GHEA Grapalat" w:cs="Sylfaen"/>
                <w:sz w:val="24"/>
                <w:szCs w:val="24"/>
                <w:lang w:val="hy-AM"/>
              </w:rPr>
              <w:t xml:space="preserve"> </w:t>
            </w:r>
          </w:p>
        </w:tc>
        <w:tc>
          <w:tcPr>
            <w:tcW w:w="6223" w:type="dxa"/>
            <w:gridSpan w:val="4"/>
            <w:tcBorders>
              <w:top w:val="outset" w:sz="6" w:space="0" w:color="auto"/>
              <w:left w:val="outset" w:sz="6" w:space="0" w:color="auto"/>
              <w:bottom w:val="outset" w:sz="6" w:space="0" w:color="auto"/>
            </w:tcBorders>
            <w:shd w:val="clear" w:color="auto" w:fill="FFFFFF"/>
          </w:tcPr>
          <w:p w:rsidR="00AD58F4" w:rsidRPr="00AD58F4" w:rsidRDefault="00AD58F4" w:rsidP="00D74C83">
            <w:pPr>
              <w:jc w:val="center"/>
              <w:rPr>
                <w:rFonts w:ascii="GHEA Grapalat" w:hAnsi="GHEA Grapalat" w:cs="GHEA Grapalat"/>
                <w:b/>
                <w:bCs/>
                <w:sz w:val="23"/>
                <w:szCs w:val="23"/>
                <w:lang w:val="hy-AM" w:eastAsia="de-DE"/>
              </w:rPr>
            </w:pPr>
            <w:r w:rsidRPr="00AD58F4">
              <w:rPr>
                <w:rFonts w:ascii="GHEA Grapalat" w:hAnsi="GHEA Grapalat" w:cs="GHEA Grapalat"/>
                <w:b/>
                <w:bCs/>
                <w:sz w:val="23"/>
                <w:szCs w:val="23"/>
                <w:lang w:val="hy-AM" w:eastAsia="de-DE"/>
              </w:rPr>
              <w:lastRenderedPageBreak/>
              <w:t>Մասամբ է ընդունվել</w:t>
            </w:r>
          </w:p>
          <w:p w:rsidR="00AD58F4" w:rsidRPr="00AD58F4" w:rsidRDefault="00AD58F4" w:rsidP="00D74C83">
            <w:pPr>
              <w:jc w:val="center"/>
              <w:rPr>
                <w:rFonts w:ascii="GHEA Grapalat" w:hAnsi="GHEA Grapalat" w:cs="GHEA Grapalat"/>
                <w:b/>
                <w:bCs/>
                <w:sz w:val="23"/>
                <w:szCs w:val="23"/>
                <w:lang w:val="hy-AM" w:eastAsia="de-DE"/>
              </w:rPr>
            </w:pPr>
          </w:p>
          <w:p w:rsidR="00E17300" w:rsidRDefault="00D74C83" w:rsidP="00D74C83">
            <w:pPr>
              <w:jc w:val="center"/>
              <w:rPr>
                <w:rFonts w:ascii="GHEA Grapalat" w:hAnsi="GHEA Grapalat" w:cs="Sylfaen"/>
                <w:sz w:val="24"/>
                <w:szCs w:val="24"/>
                <w:lang w:val="hy-AM"/>
              </w:rPr>
            </w:pPr>
            <w:r w:rsidRPr="00AD58F4">
              <w:rPr>
                <w:rFonts w:ascii="GHEA Grapalat" w:hAnsi="GHEA Grapalat" w:cs="GHEA Grapalat"/>
                <w:bCs/>
                <w:sz w:val="23"/>
                <w:szCs w:val="23"/>
                <w:lang w:val="hy-AM" w:eastAsia="de-DE"/>
              </w:rPr>
              <w:t>Բարձրացված բ</w:t>
            </w:r>
            <w:r w:rsidR="0057248A" w:rsidRPr="00AD58F4">
              <w:rPr>
                <w:rFonts w:ascii="GHEA Grapalat" w:hAnsi="GHEA Grapalat" w:cs="GHEA Grapalat"/>
                <w:bCs/>
                <w:sz w:val="23"/>
                <w:szCs w:val="23"/>
                <w:lang w:val="hy-AM" w:eastAsia="de-DE"/>
              </w:rPr>
              <w:t xml:space="preserve">ոլոր խնդրահարույց հարցերը նախապես աշխատանքային կարգով քննարկվել և համաձայնեցվել </w:t>
            </w:r>
            <w:r w:rsidRPr="00AD58F4">
              <w:rPr>
                <w:rFonts w:ascii="GHEA Grapalat" w:hAnsi="GHEA Grapalat" w:cs="GHEA Grapalat"/>
                <w:bCs/>
                <w:sz w:val="23"/>
                <w:szCs w:val="23"/>
                <w:lang w:val="hy-AM" w:eastAsia="de-DE"/>
              </w:rPr>
              <w:t>են</w:t>
            </w:r>
            <w:r w:rsidR="0057248A" w:rsidRPr="00AD58F4">
              <w:rPr>
                <w:rFonts w:ascii="GHEA Grapalat" w:hAnsi="GHEA Grapalat" w:cs="GHEA Grapalat"/>
                <w:bCs/>
                <w:sz w:val="23"/>
                <w:szCs w:val="23"/>
                <w:lang w:val="hy-AM" w:eastAsia="de-DE"/>
              </w:rPr>
              <w:t xml:space="preserve"> </w:t>
            </w:r>
            <w:r w:rsidR="0057248A" w:rsidRPr="0057248A">
              <w:rPr>
                <w:rFonts w:ascii="GHEA Grapalat" w:hAnsi="GHEA Grapalat" w:cs="Sylfaen"/>
                <w:sz w:val="24"/>
                <w:szCs w:val="24"/>
                <w:lang w:val="hy-AM"/>
              </w:rPr>
              <w:t>Հայաստանի Հանրապետության վարչապետի աշխատակազմի քաղաքացիական ծառայության գրասենյակի հետ</w:t>
            </w:r>
            <w:r w:rsidR="00AD58F4" w:rsidRPr="00AD58F4">
              <w:rPr>
                <w:rFonts w:ascii="GHEA Grapalat" w:hAnsi="GHEA Grapalat" w:cs="Sylfaen"/>
                <w:sz w:val="24"/>
                <w:szCs w:val="24"/>
                <w:lang w:val="hy-AM"/>
              </w:rPr>
              <w:t>, որի արդյունքում քաղաքացիական ծառայության գրասենյակի կողմից նախագծի վերաբերյալ առարկություններ չեն հայտնվել:</w:t>
            </w: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441249">
            <w:pPr>
              <w:jc w:val="center"/>
              <w:rPr>
                <w:rFonts w:ascii="GHEA Grapalat" w:hAnsi="GHEA Grapalat" w:cs="GHEA Grapalat"/>
                <w:b/>
                <w:bCs/>
                <w:sz w:val="23"/>
                <w:szCs w:val="23"/>
                <w:lang w:val="hy-AM" w:eastAsia="de-DE"/>
              </w:rPr>
            </w:pPr>
          </w:p>
          <w:p w:rsidR="00441249" w:rsidRPr="00AD58F4" w:rsidRDefault="00441249" w:rsidP="00441249">
            <w:pPr>
              <w:jc w:val="center"/>
              <w:rPr>
                <w:rFonts w:ascii="GHEA Grapalat" w:hAnsi="GHEA Grapalat" w:cs="GHEA Grapalat"/>
                <w:b/>
                <w:bCs/>
                <w:sz w:val="23"/>
                <w:szCs w:val="23"/>
                <w:lang w:val="hy-AM" w:eastAsia="de-DE"/>
              </w:rPr>
            </w:pPr>
            <w:r w:rsidRPr="00AD58F4">
              <w:rPr>
                <w:rFonts w:ascii="GHEA Grapalat" w:hAnsi="GHEA Grapalat" w:cs="GHEA Grapalat"/>
                <w:b/>
                <w:bCs/>
                <w:sz w:val="23"/>
                <w:szCs w:val="23"/>
                <w:lang w:val="hy-AM" w:eastAsia="de-DE"/>
              </w:rPr>
              <w:t>Մասամբ է ընդունվել</w:t>
            </w:r>
          </w:p>
          <w:p w:rsidR="00441249" w:rsidRPr="00AD58F4" w:rsidRDefault="00441249" w:rsidP="00441249">
            <w:pPr>
              <w:jc w:val="center"/>
              <w:rPr>
                <w:rFonts w:ascii="GHEA Grapalat" w:hAnsi="GHEA Grapalat" w:cs="GHEA Grapalat"/>
                <w:b/>
                <w:bCs/>
                <w:sz w:val="23"/>
                <w:szCs w:val="23"/>
                <w:lang w:val="hy-AM" w:eastAsia="de-DE"/>
              </w:rPr>
            </w:pPr>
          </w:p>
          <w:p w:rsidR="00441249" w:rsidRDefault="00441249" w:rsidP="00441249">
            <w:pPr>
              <w:jc w:val="center"/>
              <w:rPr>
                <w:rFonts w:ascii="GHEA Grapalat" w:hAnsi="GHEA Grapalat" w:cs="Sylfaen"/>
                <w:sz w:val="24"/>
                <w:szCs w:val="24"/>
                <w:lang w:val="hy-AM"/>
              </w:rPr>
            </w:pPr>
            <w:r w:rsidRPr="00AD58F4">
              <w:rPr>
                <w:rFonts w:ascii="GHEA Grapalat" w:hAnsi="GHEA Grapalat" w:cs="GHEA Grapalat"/>
                <w:bCs/>
                <w:sz w:val="23"/>
                <w:szCs w:val="23"/>
                <w:lang w:val="hy-AM" w:eastAsia="de-DE"/>
              </w:rPr>
              <w:t xml:space="preserve">Բարձրացված բոլոր խնդրահարույց հարցերը նախապես աշխատանքային կարգով քննարկվել և համաձայնեցվել են </w:t>
            </w:r>
            <w:r w:rsidRPr="0057248A">
              <w:rPr>
                <w:rFonts w:ascii="GHEA Grapalat" w:hAnsi="GHEA Grapalat" w:cs="Sylfaen"/>
                <w:sz w:val="24"/>
                <w:szCs w:val="24"/>
                <w:lang w:val="hy-AM"/>
              </w:rPr>
              <w:t>Հայաստանի Հանրապետության վարչապետի աշխատակազմի քաղաքացիական ծառայության գրասենյակի հետ</w:t>
            </w:r>
            <w:r w:rsidRPr="00AD58F4">
              <w:rPr>
                <w:rFonts w:ascii="GHEA Grapalat" w:hAnsi="GHEA Grapalat" w:cs="Sylfaen"/>
                <w:sz w:val="24"/>
                <w:szCs w:val="24"/>
                <w:lang w:val="hy-AM"/>
              </w:rPr>
              <w:t>, որի արդյունքում քաղաքացիական ծառայության գրասենյակի կողմից նախագծի վերաբերյալ առարկություններ չեն հայտնվել:</w:t>
            </w: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Default="00775E77" w:rsidP="00441249">
            <w:pPr>
              <w:jc w:val="center"/>
              <w:rPr>
                <w:rFonts w:ascii="GHEA Grapalat" w:hAnsi="GHEA Grapalat" w:cs="GHEA Grapalat"/>
                <w:bCs/>
                <w:sz w:val="23"/>
                <w:szCs w:val="23"/>
                <w:lang w:val="hy-AM" w:eastAsia="de-DE"/>
              </w:rPr>
            </w:pPr>
          </w:p>
          <w:p w:rsidR="00775E77" w:rsidRPr="00AD58F4" w:rsidRDefault="00775E77" w:rsidP="00775E77">
            <w:pPr>
              <w:jc w:val="center"/>
              <w:rPr>
                <w:rFonts w:ascii="GHEA Grapalat" w:hAnsi="GHEA Grapalat" w:cs="GHEA Grapalat"/>
                <w:b/>
                <w:bCs/>
                <w:sz w:val="23"/>
                <w:szCs w:val="23"/>
                <w:lang w:val="hy-AM" w:eastAsia="de-DE"/>
              </w:rPr>
            </w:pPr>
            <w:r w:rsidRPr="00AD58F4">
              <w:rPr>
                <w:rFonts w:ascii="GHEA Grapalat" w:hAnsi="GHEA Grapalat" w:cs="GHEA Grapalat"/>
                <w:b/>
                <w:bCs/>
                <w:sz w:val="23"/>
                <w:szCs w:val="23"/>
                <w:lang w:val="hy-AM" w:eastAsia="de-DE"/>
              </w:rPr>
              <w:t>Մասամբ է ընդունվել</w:t>
            </w:r>
          </w:p>
          <w:p w:rsidR="00775E77" w:rsidRPr="00AD58F4" w:rsidRDefault="00775E77" w:rsidP="00775E77">
            <w:pPr>
              <w:jc w:val="center"/>
              <w:rPr>
                <w:rFonts w:ascii="GHEA Grapalat" w:hAnsi="GHEA Grapalat" w:cs="GHEA Grapalat"/>
                <w:b/>
                <w:bCs/>
                <w:sz w:val="23"/>
                <w:szCs w:val="23"/>
                <w:lang w:val="hy-AM" w:eastAsia="de-DE"/>
              </w:rPr>
            </w:pPr>
          </w:p>
          <w:p w:rsidR="00775E77" w:rsidRDefault="00775E77" w:rsidP="00775E77">
            <w:pPr>
              <w:jc w:val="center"/>
              <w:rPr>
                <w:rFonts w:ascii="GHEA Grapalat" w:hAnsi="GHEA Grapalat" w:cs="Sylfaen"/>
                <w:sz w:val="24"/>
                <w:szCs w:val="24"/>
                <w:lang w:val="hy-AM"/>
              </w:rPr>
            </w:pPr>
            <w:r w:rsidRPr="00AD58F4">
              <w:rPr>
                <w:rFonts w:ascii="GHEA Grapalat" w:hAnsi="GHEA Grapalat" w:cs="GHEA Grapalat"/>
                <w:bCs/>
                <w:sz w:val="23"/>
                <w:szCs w:val="23"/>
                <w:lang w:val="hy-AM" w:eastAsia="de-DE"/>
              </w:rPr>
              <w:t xml:space="preserve">Բարձրացված բոլոր խնդրահարույց հարցերը նախապես աշխատանքային կարգով քննարկվել և համաձայնեցվել են </w:t>
            </w:r>
            <w:r w:rsidRPr="0057248A">
              <w:rPr>
                <w:rFonts w:ascii="GHEA Grapalat" w:hAnsi="GHEA Grapalat" w:cs="Sylfaen"/>
                <w:sz w:val="24"/>
                <w:szCs w:val="24"/>
                <w:lang w:val="hy-AM"/>
              </w:rPr>
              <w:t>Հայաստանի Հանրապետության վարչապետի աշխատակազմի քաղաքացիական ծառայության գրասենյակի հետ</w:t>
            </w:r>
            <w:r w:rsidRPr="00AD58F4">
              <w:rPr>
                <w:rFonts w:ascii="GHEA Grapalat" w:hAnsi="GHEA Grapalat" w:cs="Sylfaen"/>
                <w:sz w:val="24"/>
                <w:szCs w:val="24"/>
                <w:lang w:val="hy-AM"/>
              </w:rPr>
              <w:t>, որի արդյունքում քաղաքացիական ծառայության գրասենյակի կողմից նախագծի վերաբերյալ առարկություններ չեն հայտնվել:</w:t>
            </w:r>
          </w:p>
          <w:p w:rsidR="00775E77" w:rsidRDefault="00775E77" w:rsidP="00775E77">
            <w:pPr>
              <w:jc w:val="center"/>
              <w:rPr>
                <w:rFonts w:ascii="GHEA Grapalat" w:hAnsi="GHEA Grapalat" w:cs="GHEA Grapalat"/>
                <w:bCs/>
                <w:sz w:val="23"/>
                <w:szCs w:val="23"/>
                <w:lang w:val="hy-AM" w:eastAsia="de-DE"/>
              </w:rPr>
            </w:pPr>
          </w:p>
          <w:p w:rsidR="00775E77" w:rsidRDefault="00775E77" w:rsidP="00775E77">
            <w:pPr>
              <w:jc w:val="center"/>
              <w:rPr>
                <w:rFonts w:ascii="GHEA Grapalat" w:hAnsi="GHEA Grapalat" w:cs="GHEA Grapalat"/>
                <w:bCs/>
                <w:sz w:val="23"/>
                <w:szCs w:val="23"/>
                <w:lang w:val="hy-AM" w:eastAsia="de-DE"/>
              </w:rPr>
            </w:pPr>
          </w:p>
          <w:p w:rsidR="00775E77" w:rsidRDefault="00775E77" w:rsidP="00775E77">
            <w:pPr>
              <w:jc w:val="center"/>
              <w:rPr>
                <w:rFonts w:ascii="GHEA Grapalat" w:hAnsi="GHEA Grapalat" w:cs="GHEA Grapalat"/>
                <w:bCs/>
                <w:sz w:val="23"/>
                <w:szCs w:val="23"/>
                <w:lang w:val="hy-AM" w:eastAsia="de-DE"/>
              </w:rPr>
            </w:pPr>
          </w:p>
          <w:p w:rsidR="00775E77" w:rsidRDefault="00775E77" w:rsidP="00775E77">
            <w:pPr>
              <w:jc w:val="center"/>
              <w:rPr>
                <w:rFonts w:ascii="GHEA Grapalat" w:hAnsi="GHEA Grapalat" w:cs="GHEA Grapalat"/>
                <w:bCs/>
                <w:sz w:val="23"/>
                <w:szCs w:val="23"/>
                <w:lang w:val="hy-AM" w:eastAsia="de-DE"/>
              </w:rPr>
            </w:pPr>
          </w:p>
          <w:p w:rsidR="00775E77" w:rsidRDefault="00775E77" w:rsidP="00775E77">
            <w:pPr>
              <w:jc w:val="center"/>
              <w:rPr>
                <w:rFonts w:ascii="GHEA Grapalat" w:hAnsi="GHEA Grapalat" w:cs="GHEA Grapalat"/>
                <w:bCs/>
                <w:sz w:val="23"/>
                <w:szCs w:val="23"/>
                <w:lang w:val="hy-AM" w:eastAsia="de-DE"/>
              </w:rPr>
            </w:pPr>
          </w:p>
          <w:p w:rsidR="00775E77" w:rsidRDefault="00775E77" w:rsidP="00775E77">
            <w:pPr>
              <w:jc w:val="center"/>
              <w:rPr>
                <w:rFonts w:ascii="GHEA Grapalat" w:hAnsi="GHEA Grapalat" w:cs="GHEA Grapalat"/>
                <w:bCs/>
                <w:sz w:val="23"/>
                <w:szCs w:val="23"/>
                <w:lang w:val="hy-AM" w:eastAsia="de-DE"/>
              </w:rPr>
            </w:pPr>
          </w:p>
          <w:p w:rsidR="00775E77" w:rsidRDefault="00775E77" w:rsidP="00775E77">
            <w:pPr>
              <w:jc w:val="center"/>
              <w:rPr>
                <w:rFonts w:ascii="GHEA Grapalat" w:hAnsi="GHEA Grapalat" w:cs="GHEA Grapalat"/>
                <w:bCs/>
                <w:sz w:val="23"/>
                <w:szCs w:val="23"/>
                <w:lang w:val="hy-AM" w:eastAsia="de-DE"/>
              </w:rPr>
            </w:pPr>
          </w:p>
          <w:p w:rsidR="00775E77" w:rsidRDefault="00775E77" w:rsidP="00775E77">
            <w:pPr>
              <w:jc w:val="center"/>
              <w:rPr>
                <w:rFonts w:ascii="GHEA Grapalat" w:hAnsi="GHEA Grapalat" w:cs="GHEA Grapalat"/>
                <w:bCs/>
                <w:sz w:val="23"/>
                <w:szCs w:val="23"/>
                <w:lang w:val="hy-AM" w:eastAsia="de-DE"/>
              </w:rPr>
            </w:pPr>
          </w:p>
          <w:p w:rsidR="00775E77" w:rsidRDefault="00775E77" w:rsidP="00775E77">
            <w:pPr>
              <w:jc w:val="center"/>
              <w:rPr>
                <w:rFonts w:ascii="GHEA Grapalat" w:hAnsi="GHEA Grapalat" w:cs="GHEA Grapalat"/>
                <w:bCs/>
                <w:sz w:val="23"/>
                <w:szCs w:val="23"/>
                <w:lang w:val="hy-AM" w:eastAsia="de-DE"/>
              </w:rPr>
            </w:pPr>
          </w:p>
          <w:p w:rsidR="00775E77" w:rsidRDefault="00775E77" w:rsidP="00775E77">
            <w:pPr>
              <w:jc w:val="center"/>
              <w:rPr>
                <w:rFonts w:ascii="GHEA Grapalat" w:hAnsi="GHEA Grapalat" w:cs="GHEA Grapalat"/>
                <w:bCs/>
                <w:sz w:val="23"/>
                <w:szCs w:val="23"/>
                <w:lang w:val="hy-AM" w:eastAsia="de-DE"/>
              </w:rPr>
            </w:pPr>
          </w:p>
          <w:p w:rsidR="00775E77" w:rsidRDefault="00775E77" w:rsidP="00775E77">
            <w:pPr>
              <w:jc w:val="center"/>
              <w:rPr>
                <w:rFonts w:ascii="GHEA Grapalat" w:hAnsi="GHEA Grapalat" w:cs="GHEA Grapalat"/>
                <w:bCs/>
                <w:sz w:val="23"/>
                <w:szCs w:val="23"/>
                <w:lang w:val="hy-AM" w:eastAsia="de-DE"/>
              </w:rPr>
            </w:pPr>
          </w:p>
          <w:p w:rsidR="00775E77" w:rsidRDefault="00775E77" w:rsidP="00775E77">
            <w:pPr>
              <w:jc w:val="center"/>
              <w:rPr>
                <w:rFonts w:ascii="GHEA Grapalat" w:hAnsi="GHEA Grapalat" w:cs="GHEA Grapalat"/>
                <w:bCs/>
                <w:sz w:val="23"/>
                <w:szCs w:val="23"/>
                <w:lang w:val="hy-AM" w:eastAsia="de-DE"/>
              </w:rPr>
            </w:pPr>
          </w:p>
          <w:p w:rsidR="00775E77" w:rsidRDefault="00775E77" w:rsidP="00775E77">
            <w:pPr>
              <w:jc w:val="center"/>
              <w:rPr>
                <w:rFonts w:ascii="GHEA Grapalat" w:hAnsi="GHEA Grapalat" w:cs="GHEA Grapalat"/>
                <w:bCs/>
                <w:sz w:val="23"/>
                <w:szCs w:val="23"/>
                <w:lang w:val="hy-AM" w:eastAsia="de-DE"/>
              </w:rPr>
            </w:pPr>
          </w:p>
          <w:p w:rsidR="00775E77" w:rsidRDefault="00775E77" w:rsidP="00775E77">
            <w:pPr>
              <w:jc w:val="center"/>
              <w:rPr>
                <w:rFonts w:ascii="GHEA Grapalat" w:hAnsi="GHEA Grapalat" w:cs="GHEA Grapalat"/>
                <w:bCs/>
                <w:sz w:val="23"/>
                <w:szCs w:val="23"/>
                <w:lang w:val="hy-AM" w:eastAsia="de-DE"/>
              </w:rPr>
            </w:pPr>
          </w:p>
          <w:p w:rsidR="00775E77" w:rsidRDefault="00775E77" w:rsidP="00775E77">
            <w:pPr>
              <w:jc w:val="center"/>
              <w:rPr>
                <w:rFonts w:ascii="GHEA Grapalat" w:hAnsi="GHEA Grapalat" w:cs="GHEA Grapalat"/>
                <w:bCs/>
                <w:sz w:val="23"/>
                <w:szCs w:val="23"/>
                <w:lang w:val="hy-AM" w:eastAsia="de-DE"/>
              </w:rPr>
            </w:pPr>
          </w:p>
          <w:p w:rsidR="00775E77" w:rsidRPr="00AD58F4" w:rsidRDefault="00775E77" w:rsidP="00775E77">
            <w:pPr>
              <w:jc w:val="center"/>
              <w:rPr>
                <w:rFonts w:ascii="GHEA Grapalat" w:hAnsi="GHEA Grapalat" w:cs="GHEA Grapalat"/>
                <w:b/>
                <w:bCs/>
                <w:sz w:val="23"/>
                <w:szCs w:val="23"/>
                <w:lang w:val="hy-AM" w:eastAsia="de-DE"/>
              </w:rPr>
            </w:pPr>
            <w:r w:rsidRPr="00AD58F4">
              <w:rPr>
                <w:rFonts w:ascii="GHEA Grapalat" w:hAnsi="GHEA Grapalat" w:cs="GHEA Grapalat"/>
                <w:b/>
                <w:bCs/>
                <w:sz w:val="23"/>
                <w:szCs w:val="23"/>
                <w:lang w:val="hy-AM" w:eastAsia="de-DE"/>
              </w:rPr>
              <w:t>Մասամբ է ընդունվել</w:t>
            </w:r>
          </w:p>
          <w:p w:rsidR="00775E77" w:rsidRPr="00AD58F4" w:rsidRDefault="00775E77" w:rsidP="00775E77">
            <w:pPr>
              <w:jc w:val="center"/>
              <w:rPr>
                <w:rFonts w:ascii="GHEA Grapalat" w:hAnsi="GHEA Grapalat" w:cs="GHEA Grapalat"/>
                <w:b/>
                <w:bCs/>
                <w:sz w:val="23"/>
                <w:szCs w:val="23"/>
                <w:lang w:val="hy-AM" w:eastAsia="de-DE"/>
              </w:rPr>
            </w:pPr>
          </w:p>
          <w:p w:rsidR="00775E77" w:rsidRDefault="00775E77" w:rsidP="00775E77">
            <w:pPr>
              <w:jc w:val="center"/>
              <w:rPr>
                <w:rFonts w:ascii="GHEA Grapalat" w:hAnsi="GHEA Grapalat" w:cs="GHEA Grapalat"/>
                <w:bCs/>
                <w:sz w:val="23"/>
                <w:szCs w:val="23"/>
                <w:lang w:val="hy-AM" w:eastAsia="de-DE"/>
              </w:rPr>
            </w:pPr>
            <w:r w:rsidRPr="00AD58F4">
              <w:rPr>
                <w:rFonts w:ascii="GHEA Grapalat" w:hAnsi="GHEA Grapalat" w:cs="GHEA Grapalat"/>
                <w:bCs/>
                <w:sz w:val="23"/>
                <w:szCs w:val="23"/>
                <w:lang w:val="hy-AM" w:eastAsia="de-DE"/>
              </w:rPr>
              <w:t xml:space="preserve">Բարձրացված բոլոր խնդրահարույց հարցերը նախապես աշխատանքային կարգով քննարկվել և համաձայնեցվել են </w:t>
            </w:r>
            <w:r w:rsidRPr="0057248A">
              <w:rPr>
                <w:rFonts w:ascii="GHEA Grapalat" w:hAnsi="GHEA Grapalat" w:cs="Sylfaen"/>
                <w:sz w:val="24"/>
                <w:szCs w:val="24"/>
                <w:lang w:val="hy-AM"/>
              </w:rPr>
              <w:t>Հայաստանի Հանրապետության վարչապետի աշխատակազմի քաղաքացիական ծառայության գրասենյակի հետ</w:t>
            </w:r>
            <w:r w:rsidRPr="00AD58F4">
              <w:rPr>
                <w:rFonts w:ascii="GHEA Grapalat" w:hAnsi="GHEA Grapalat" w:cs="Sylfaen"/>
                <w:sz w:val="24"/>
                <w:szCs w:val="24"/>
                <w:lang w:val="hy-AM"/>
              </w:rPr>
              <w:t xml:space="preserve">, որի արդյունքում քաղաքացիական </w:t>
            </w:r>
            <w:r w:rsidRPr="00AD58F4">
              <w:rPr>
                <w:rFonts w:ascii="GHEA Grapalat" w:hAnsi="GHEA Grapalat" w:cs="Sylfaen"/>
                <w:sz w:val="24"/>
                <w:szCs w:val="24"/>
                <w:lang w:val="hy-AM"/>
              </w:rPr>
              <w:lastRenderedPageBreak/>
              <w:t>ծառայության գրասենյակի կողմից նախագծի վերաբերյալ առարկություններ չեն հայտնվել:</w:t>
            </w: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Default="00441249" w:rsidP="00D74C83">
            <w:pPr>
              <w:jc w:val="center"/>
              <w:rPr>
                <w:rFonts w:ascii="GHEA Grapalat" w:hAnsi="GHEA Grapalat" w:cs="GHEA Grapalat"/>
                <w:bCs/>
                <w:sz w:val="23"/>
                <w:szCs w:val="23"/>
                <w:lang w:val="hy-AM" w:eastAsia="de-DE"/>
              </w:rPr>
            </w:pPr>
          </w:p>
          <w:p w:rsidR="00441249" w:rsidRPr="00AD58F4" w:rsidRDefault="00441249" w:rsidP="00D74C83">
            <w:pPr>
              <w:jc w:val="center"/>
              <w:rPr>
                <w:rFonts w:ascii="GHEA Grapalat" w:hAnsi="GHEA Grapalat" w:cs="GHEA Grapalat"/>
                <w:bCs/>
                <w:sz w:val="23"/>
                <w:szCs w:val="23"/>
                <w:lang w:val="hy-AM" w:eastAsia="de-DE"/>
              </w:rPr>
            </w:pPr>
          </w:p>
        </w:tc>
      </w:tr>
      <w:tr w:rsidR="00E17300" w:rsidRPr="00E93516">
        <w:trPr>
          <w:tblCellSpacing w:w="0" w:type="dxa"/>
          <w:jc w:val="center"/>
        </w:trPr>
        <w:tc>
          <w:tcPr>
            <w:tcW w:w="11121" w:type="dxa"/>
            <w:gridSpan w:val="3"/>
            <w:vMerge w:val="restart"/>
            <w:tcBorders>
              <w:top w:val="outset" w:sz="6" w:space="0" w:color="auto"/>
              <w:right w:val="outset" w:sz="6" w:space="0" w:color="auto"/>
            </w:tcBorders>
            <w:shd w:val="clear" w:color="auto" w:fill="CCCCCC"/>
          </w:tcPr>
          <w:p w:rsidR="00E17300" w:rsidRPr="005715BA" w:rsidRDefault="00E17300" w:rsidP="00DD2CB3">
            <w:pPr>
              <w:jc w:val="center"/>
              <w:rPr>
                <w:rFonts w:ascii="GHEA Grapalat" w:hAnsi="GHEA Grapalat" w:cs="Sylfaen"/>
                <w:b/>
                <w:bCs/>
                <w:sz w:val="23"/>
                <w:szCs w:val="23"/>
              </w:rPr>
            </w:pPr>
            <w:r w:rsidRPr="005715BA">
              <w:rPr>
                <w:rFonts w:ascii="GHEA Grapalat" w:hAnsi="GHEA Grapalat" w:cs="GHEA Grapalat"/>
                <w:b/>
                <w:bCs/>
                <w:sz w:val="23"/>
                <w:szCs w:val="23"/>
                <w:lang w:eastAsia="de-DE"/>
              </w:rPr>
              <w:lastRenderedPageBreak/>
              <w:t xml:space="preserve">2. </w:t>
            </w:r>
            <w:r w:rsidR="00D140FF">
              <w:rPr>
                <w:rFonts w:ascii="GHEA Grapalat" w:hAnsi="GHEA Grapalat" w:cs="Sylfaen"/>
                <w:b/>
                <w:bCs/>
                <w:sz w:val="23"/>
                <w:szCs w:val="23"/>
              </w:rPr>
              <w:t>Ֆինանսների</w:t>
            </w:r>
            <w:r w:rsidR="00B141FA" w:rsidRPr="005715BA">
              <w:rPr>
                <w:rFonts w:ascii="GHEA Grapalat" w:hAnsi="GHEA Grapalat" w:cs="Sylfaen"/>
                <w:b/>
                <w:bCs/>
                <w:sz w:val="23"/>
                <w:szCs w:val="23"/>
              </w:rPr>
              <w:t xml:space="preserve"> նախարարություն</w:t>
            </w:r>
          </w:p>
          <w:p w:rsidR="00E17300" w:rsidRPr="005715BA" w:rsidRDefault="00E17300" w:rsidP="00DD2CB3">
            <w:pPr>
              <w:ind w:left="27" w:right="76" w:firstLine="618"/>
              <w:jc w:val="center"/>
              <w:rPr>
                <w:rFonts w:ascii="GHEA Grapalat" w:hAnsi="GHEA Grapalat" w:cs="Sylfaen"/>
                <w:b/>
                <w:sz w:val="23"/>
                <w:szCs w:val="23"/>
              </w:rPr>
            </w:pPr>
          </w:p>
        </w:tc>
        <w:tc>
          <w:tcPr>
            <w:tcW w:w="4596" w:type="dxa"/>
            <w:gridSpan w:val="2"/>
            <w:tcBorders>
              <w:top w:val="outset" w:sz="6" w:space="0" w:color="auto"/>
              <w:left w:val="outset" w:sz="6" w:space="0" w:color="auto"/>
              <w:bottom w:val="outset" w:sz="6" w:space="0" w:color="auto"/>
            </w:tcBorders>
            <w:shd w:val="clear" w:color="auto" w:fill="CCCCCC"/>
          </w:tcPr>
          <w:p w:rsidR="00E17300" w:rsidRPr="00E93516" w:rsidRDefault="00696F88" w:rsidP="00DD2CB3">
            <w:pPr>
              <w:jc w:val="center"/>
              <w:rPr>
                <w:rFonts w:ascii="GHEA Grapalat" w:hAnsi="GHEA Grapalat" w:cs="GHEA Grapalat"/>
                <w:b/>
                <w:bCs/>
                <w:sz w:val="23"/>
                <w:szCs w:val="23"/>
                <w:lang w:eastAsia="de-DE"/>
              </w:rPr>
            </w:pPr>
            <w:r w:rsidRPr="00971605">
              <w:rPr>
                <w:rFonts w:ascii="GHEA Grapalat" w:hAnsi="GHEA Grapalat" w:cs="GHEA Grapalat"/>
                <w:b/>
                <w:sz w:val="24"/>
                <w:szCs w:val="24"/>
              </w:rPr>
              <w:t>2</w:t>
            </w:r>
            <w:r>
              <w:rPr>
                <w:rFonts w:ascii="GHEA Grapalat" w:hAnsi="GHEA Grapalat" w:cs="GHEA Grapalat"/>
                <w:b/>
                <w:sz w:val="24"/>
                <w:szCs w:val="24"/>
              </w:rPr>
              <w:t>3</w:t>
            </w:r>
            <w:r w:rsidRPr="00971605">
              <w:rPr>
                <w:rFonts w:ascii="GHEA Grapalat" w:hAnsi="GHEA Grapalat" w:cs="GHEA Grapalat"/>
                <w:b/>
                <w:sz w:val="24"/>
                <w:szCs w:val="24"/>
              </w:rPr>
              <w:t>.07.2024թ.</w:t>
            </w:r>
          </w:p>
        </w:tc>
      </w:tr>
      <w:tr w:rsidR="00E17300" w:rsidRPr="00E93516">
        <w:trPr>
          <w:tblCellSpacing w:w="0" w:type="dxa"/>
          <w:jc w:val="center"/>
        </w:trPr>
        <w:tc>
          <w:tcPr>
            <w:tcW w:w="11121" w:type="dxa"/>
            <w:gridSpan w:val="3"/>
            <w:vMerge/>
            <w:tcBorders>
              <w:bottom w:val="outset" w:sz="6" w:space="0" w:color="auto"/>
              <w:right w:val="outset" w:sz="6" w:space="0" w:color="auto"/>
            </w:tcBorders>
            <w:shd w:val="clear" w:color="auto" w:fill="CCCCCC"/>
          </w:tcPr>
          <w:p w:rsidR="00E17300" w:rsidRPr="005715BA" w:rsidRDefault="00E17300" w:rsidP="00DD2CB3">
            <w:pPr>
              <w:ind w:left="27" w:right="76" w:firstLine="618"/>
              <w:jc w:val="both"/>
              <w:rPr>
                <w:rFonts w:ascii="GHEA Grapalat" w:hAnsi="GHEA Grapalat" w:cs="Sylfaen"/>
                <w:b/>
                <w:sz w:val="23"/>
                <w:szCs w:val="23"/>
              </w:rPr>
            </w:pPr>
          </w:p>
        </w:tc>
        <w:tc>
          <w:tcPr>
            <w:tcW w:w="4596" w:type="dxa"/>
            <w:gridSpan w:val="2"/>
            <w:tcBorders>
              <w:top w:val="outset" w:sz="6" w:space="0" w:color="auto"/>
              <w:left w:val="outset" w:sz="6" w:space="0" w:color="auto"/>
              <w:bottom w:val="outset" w:sz="6" w:space="0" w:color="auto"/>
            </w:tcBorders>
            <w:shd w:val="clear" w:color="auto" w:fill="CCCCCC"/>
          </w:tcPr>
          <w:p w:rsidR="00E17300" w:rsidRPr="00E93516" w:rsidRDefault="00696F88" w:rsidP="00DD2CB3">
            <w:pPr>
              <w:jc w:val="center"/>
              <w:rPr>
                <w:rFonts w:ascii="GHEA Grapalat" w:hAnsi="GHEA Grapalat" w:cs="GHEA Grapalat"/>
                <w:b/>
                <w:bCs/>
                <w:sz w:val="23"/>
                <w:szCs w:val="23"/>
                <w:lang w:eastAsia="de-DE"/>
              </w:rPr>
            </w:pPr>
            <w:r w:rsidRPr="00971605">
              <w:rPr>
                <w:rFonts w:ascii="GHEA Grapalat" w:hAnsi="GHEA Grapalat"/>
                <w:b/>
                <w:sz w:val="24"/>
                <w:szCs w:val="24"/>
                <w:lang w:val="af-ZA"/>
              </w:rPr>
              <w:t>N</w:t>
            </w:r>
            <w:r>
              <w:rPr>
                <w:rFonts w:ascii="GHEA Grapalat" w:hAnsi="GHEA Grapalat"/>
                <w:b/>
                <w:sz w:val="24"/>
                <w:szCs w:val="24"/>
                <w:lang w:val="af-ZA"/>
              </w:rPr>
              <w:t>01</w:t>
            </w:r>
            <w:r w:rsidRPr="00971605">
              <w:rPr>
                <w:rFonts w:ascii="GHEA Grapalat" w:hAnsi="GHEA Grapalat"/>
                <w:b/>
                <w:sz w:val="24"/>
                <w:szCs w:val="24"/>
                <w:lang w:val="af-ZA"/>
              </w:rPr>
              <w:t>/</w:t>
            </w:r>
            <w:r>
              <w:rPr>
                <w:rFonts w:ascii="GHEA Grapalat" w:hAnsi="GHEA Grapalat"/>
                <w:b/>
                <w:sz w:val="24"/>
                <w:szCs w:val="24"/>
                <w:lang w:val="af-ZA"/>
              </w:rPr>
              <w:t>11-4</w:t>
            </w:r>
            <w:r w:rsidRPr="00971605">
              <w:rPr>
                <w:rFonts w:ascii="GHEA Grapalat" w:hAnsi="GHEA Grapalat"/>
                <w:b/>
                <w:sz w:val="24"/>
                <w:szCs w:val="24"/>
                <w:lang w:val="af-ZA"/>
              </w:rPr>
              <w:t>/</w:t>
            </w:r>
            <w:r>
              <w:rPr>
                <w:rFonts w:ascii="GHEA Grapalat" w:hAnsi="GHEA Grapalat"/>
                <w:b/>
                <w:sz w:val="24"/>
                <w:szCs w:val="24"/>
                <w:lang w:val="af-ZA"/>
              </w:rPr>
              <w:t>1</w:t>
            </w:r>
            <w:r w:rsidRPr="00971605">
              <w:rPr>
                <w:rFonts w:ascii="GHEA Grapalat" w:hAnsi="GHEA Grapalat"/>
                <w:b/>
                <w:sz w:val="24"/>
                <w:szCs w:val="24"/>
                <w:lang w:val="af-ZA"/>
              </w:rPr>
              <w:t>5</w:t>
            </w:r>
            <w:r>
              <w:rPr>
                <w:rFonts w:ascii="GHEA Grapalat" w:hAnsi="GHEA Grapalat"/>
                <w:b/>
                <w:sz w:val="24"/>
                <w:szCs w:val="24"/>
                <w:lang w:val="af-ZA"/>
              </w:rPr>
              <w:t>247</w:t>
            </w:r>
            <w:r w:rsidRPr="00971605">
              <w:rPr>
                <w:rFonts w:ascii="GHEA Grapalat" w:hAnsi="GHEA Grapalat"/>
                <w:b/>
                <w:sz w:val="24"/>
                <w:szCs w:val="24"/>
                <w:lang w:val="af-ZA"/>
              </w:rPr>
              <w:t>-2024</w:t>
            </w:r>
          </w:p>
        </w:tc>
      </w:tr>
      <w:tr w:rsidR="00E17300" w:rsidRPr="004341F0" w:rsidTr="006E6898">
        <w:trPr>
          <w:tblCellSpacing w:w="0" w:type="dxa"/>
          <w:jc w:val="center"/>
        </w:trPr>
        <w:tc>
          <w:tcPr>
            <w:tcW w:w="9494" w:type="dxa"/>
            <w:tcBorders>
              <w:top w:val="outset" w:sz="6" w:space="0" w:color="auto"/>
              <w:bottom w:val="outset" w:sz="6" w:space="0" w:color="auto"/>
              <w:right w:val="outset" w:sz="6" w:space="0" w:color="auto"/>
            </w:tcBorders>
            <w:shd w:val="clear" w:color="auto" w:fill="FFFFFF"/>
          </w:tcPr>
          <w:p w:rsidR="00696F88" w:rsidRPr="00696F88" w:rsidRDefault="00696F88" w:rsidP="006E1826">
            <w:pPr>
              <w:pStyle w:val="norm"/>
              <w:tabs>
                <w:tab w:val="left" w:pos="709"/>
              </w:tabs>
              <w:spacing w:line="360" w:lineRule="auto"/>
              <w:rPr>
                <w:rFonts w:ascii="GHEA Grapalat" w:eastAsia="Calibri" w:hAnsi="GHEA Grapalat"/>
                <w:bCs/>
                <w:color w:val="191919"/>
                <w:sz w:val="24"/>
                <w:szCs w:val="24"/>
                <w:lang w:val="hy-AM" w:eastAsia="en-US"/>
              </w:rPr>
            </w:pPr>
            <w:r w:rsidRPr="00696F88">
              <w:rPr>
                <w:rFonts w:ascii="GHEA Grapalat" w:eastAsia="Calibri" w:hAnsi="GHEA Grapalat"/>
                <w:bCs/>
                <w:color w:val="191919"/>
                <w:sz w:val="24"/>
                <w:szCs w:val="24"/>
                <w:lang w:val="hy-AM" w:eastAsia="en-US"/>
              </w:rPr>
              <w:t xml:space="preserve">Նախագծի 2-րդ կետի 4-րդ ենթակետի համաձայն՝ ՀՀ պաշտպանության նախարարության նյութատեխնիկական ապահովման գլխավոր վարչությունից առանձնացման եղանակով ստեղծվում են զինվորական ներկայացուցչությունների, բաժնեմասերի կառավարման և մաքսային </w:t>
            </w:r>
            <w:proofErr w:type="spellStart"/>
            <w:r w:rsidRPr="00696F88">
              <w:rPr>
                <w:rFonts w:ascii="GHEA Grapalat" w:eastAsia="Calibri" w:hAnsi="GHEA Grapalat"/>
                <w:bCs/>
                <w:color w:val="191919"/>
                <w:sz w:val="24"/>
                <w:szCs w:val="24"/>
                <w:lang w:val="hy-AM" w:eastAsia="en-US"/>
              </w:rPr>
              <w:t>ձևակերպումների</w:t>
            </w:r>
            <w:proofErr w:type="spellEnd"/>
            <w:r w:rsidRPr="00696F88">
              <w:rPr>
                <w:rFonts w:ascii="GHEA Grapalat" w:eastAsia="Calibri" w:hAnsi="GHEA Grapalat"/>
                <w:bCs/>
                <w:color w:val="191919"/>
                <w:sz w:val="24"/>
                <w:szCs w:val="24"/>
                <w:lang w:val="hy-AM" w:eastAsia="en-US"/>
              </w:rPr>
              <w:t xml:space="preserve"> բաժինները:</w:t>
            </w:r>
          </w:p>
          <w:p w:rsidR="00696F88" w:rsidRDefault="00696F88" w:rsidP="006E1826">
            <w:pPr>
              <w:spacing w:line="360" w:lineRule="auto"/>
              <w:ind w:firstLine="720"/>
              <w:jc w:val="both"/>
              <w:rPr>
                <w:rFonts w:ascii="GHEA Grapalat" w:hAnsi="GHEA Grapalat" w:cs="GHEA Grapalat"/>
                <w:color w:val="000000"/>
                <w:sz w:val="24"/>
                <w:szCs w:val="24"/>
                <w:shd w:val="clear" w:color="auto" w:fill="FFFFFF"/>
                <w:lang w:val="hy-AM"/>
              </w:rPr>
            </w:pPr>
            <w:r>
              <w:rPr>
                <w:rFonts w:ascii="GHEA Grapalat" w:hAnsi="GHEA Grapalat"/>
                <w:bCs/>
                <w:color w:val="191919"/>
                <w:sz w:val="24"/>
                <w:szCs w:val="24"/>
                <w:lang w:val="hy-AM"/>
              </w:rPr>
              <w:t xml:space="preserve">Այդ կապակցությամբ հայտնում ենք, որ անհրաժեշտ է ներկայացնել լրացուցիչ պարզաբանում հնարավոր նոր հաստիքների ավելացման, ինչպես նաև վերջիններիս գծով ՀՀ պետական բյուջեից լրացուցիչ ֆինանսական միջոցների հատկացման անհրաժեշտության վերաբերյալ, հետևաբար </w:t>
            </w:r>
            <w:r>
              <w:rPr>
                <w:rFonts w:ascii="GHEA Grapalat" w:hAnsi="GHEA Grapalat" w:cs="GHEA Grapalat"/>
                <w:color w:val="000000"/>
                <w:sz w:val="24"/>
                <w:szCs w:val="24"/>
                <w:shd w:val="clear" w:color="auto" w:fill="FFFFFF"/>
                <w:lang w:val="hy-AM"/>
              </w:rPr>
              <w:t xml:space="preserve">Նախագծի վերաբերյալ վերջնական </w:t>
            </w:r>
            <w:r>
              <w:rPr>
                <w:rFonts w:ascii="GHEA Grapalat" w:hAnsi="GHEA Grapalat" w:cs="GHEA Grapalat"/>
                <w:color w:val="000000"/>
                <w:sz w:val="24"/>
                <w:szCs w:val="24"/>
                <w:shd w:val="clear" w:color="auto" w:fill="FFFFFF"/>
                <w:lang w:val="hy-AM"/>
              </w:rPr>
              <w:lastRenderedPageBreak/>
              <w:t>դիրքորոշում հնարավոր է հայտնել վերոնշյալ դիտարկման վերաբերյալ տեղեկատվության առկայության պարագայում:</w:t>
            </w:r>
          </w:p>
          <w:p w:rsidR="00E17300" w:rsidRPr="00696F88" w:rsidRDefault="00696F88" w:rsidP="006E1826">
            <w:pPr>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s="Tahoma"/>
                <w:spacing w:val="-4"/>
                <w:sz w:val="24"/>
                <w:lang w:val="hy-AM"/>
              </w:rPr>
              <w:t>Միևնույն ժամանակ,</w:t>
            </w:r>
            <w:r w:rsidRPr="0015633E">
              <w:rPr>
                <w:rFonts w:ascii="GHEA Grapalat" w:hAnsi="GHEA Grapalat"/>
                <w:color w:val="000000"/>
                <w:sz w:val="24"/>
                <w:szCs w:val="24"/>
                <w:shd w:val="clear" w:color="auto" w:fill="FFFFFF"/>
                <w:lang w:val="hy-AM"/>
              </w:rPr>
              <w:t xml:space="preserve"> </w:t>
            </w:r>
            <w:r w:rsidRPr="004A78E7">
              <w:rPr>
                <w:rFonts w:ascii="GHEA Grapalat" w:hAnsi="GHEA Grapalat"/>
                <w:color w:val="000000"/>
                <w:sz w:val="24"/>
                <w:szCs w:val="24"/>
                <w:shd w:val="clear" w:color="auto" w:fill="FFFFFF"/>
                <w:lang w:val="hy-AM"/>
              </w:rPr>
              <w:t>Ն</w:t>
            </w:r>
            <w:r w:rsidRPr="0015633E">
              <w:rPr>
                <w:rFonts w:ascii="GHEA Grapalat" w:hAnsi="GHEA Grapalat"/>
                <w:color w:val="000000"/>
                <w:sz w:val="24"/>
                <w:szCs w:val="24"/>
                <w:shd w:val="clear" w:color="auto" w:fill="FFFFFF"/>
                <w:lang w:val="hy-AM"/>
              </w:rPr>
              <w:t xml:space="preserve">ախագծի </w:t>
            </w:r>
            <w:r>
              <w:rPr>
                <w:rFonts w:ascii="GHEA Grapalat" w:hAnsi="GHEA Grapalat"/>
                <w:color w:val="000000"/>
                <w:sz w:val="24"/>
                <w:szCs w:val="24"/>
                <w:shd w:val="clear" w:color="auto" w:fill="FFFFFF"/>
                <w:lang w:val="hy-AM"/>
              </w:rPr>
              <w:t>նախաբանում առաջարկում ենք</w:t>
            </w:r>
            <w:r w:rsidRPr="0015633E">
              <w:rPr>
                <w:rFonts w:ascii="GHEA Grapalat" w:hAnsi="GHEA Grapalat"/>
                <w:color w:val="000000"/>
                <w:sz w:val="24"/>
                <w:szCs w:val="24"/>
                <w:shd w:val="clear" w:color="auto" w:fill="FFFFFF"/>
                <w:lang w:val="hy-AM"/>
              </w:rPr>
              <w:t xml:space="preserve"> հղում </w:t>
            </w:r>
            <w:r>
              <w:rPr>
                <w:rFonts w:ascii="GHEA Grapalat" w:hAnsi="GHEA Grapalat"/>
                <w:color w:val="000000"/>
                <w:sz w:val="24"/>
                <w:szCs w:val="24"/>
                <w:shd w:val="clear" w:color="auto" w:fill="FFFFFF"/>
                <w:lang w:val="hy-AM"/>
              </w:rPr>
              <w:t>կատարել</w:t>
            </w:r>
            <w:r w:rsidRPr="0015633E">
              <w:rPr>
                <w:rFonts w:ascii="GHEA Grapalat" w:hAnsi="GHEA Grapalat"/>
                <w:color w:val="000000"/>
                <w:sz w:val="24"/>
                <w:szCs w:val="24"/>
                <w:shd w:val="clear" w:color="auto" w:fill="FFFFFF"/>
                <w:lang w:val="hy-AM"/>
              </w:rPr>
              <w:t xml:space="preserve"> նաև «</w:t>
            </w:r>
            <w:r w:rsidRPr="004A78E7">
              <w:rPr>
                <w:rFonts w:ascii="GHEA Grapalat" w:hAnsi="GHEA Grapalat"/>
                <w:color w:val="000000"/>
                <w:sz w:val="24"/>
                <w:szCs w:val="24"/>
                <w:shd w:val="clear" w:color="auto" w:fill="FFFFFF"/>
                <w:lang w:val="hy-AM"/>
              </w:rPr>
              <w:t>Կառավարչական</w:t>
            </w:r>
            <w:r w:rsidRPr="0015633E">
              <w:rPr>
                <w:rFonts w:ascii="GHEA Grapalat" w:hAnsi="GHEA Grapalat"/>
                <w:color w:val="000000"/>
                <w:sz w:val="24"/>
                <w:szCs w:val="24"/>
                <w:shd w:val="clear" w:color="auto" w:fill="FFFFFF"/>
                <w:lang w:val="af-ZA"/>
              </w:rPr>
              <w:t xml:space="preserve"> </w:t>
            </w:r>
            <w:r w:rsidRPr="004A78E7">
              <w:rPr>
                <w:rFonts w:ascii="GHEA Grapalat" w:hAnsi="GHEA Grapalat"/>
                <w:color w:val="000000"/>
                <w:sz w:val="24"/>
                <w:szCs w:val="24"/>
                <w:shd w:val="clear" w:color="auto" w:fill="FFFFFF"/>
                <w:lang w:val="hy-AM"/>
              </w:rPr>
              <w:t>իրավահարաբերությունների</w:t>
            </w:r>
            <w:r w:rsidRPr="0015633E">
              <w:rPr>
                <w:rFonts w:ascii="GHEA Grapalat" w:hAnsi="GHEA Grapalat"/>
                <w:color w:val="000000"/>
                <w:sz w:val="24"/>
                <w:szCs w:val="24"/>
                <w:shd w:val="clear" w:color="auto" w:fill="FFFFFF"/>
                <w:lang w:val="af-ZA"/>
              </w:rPr>
              <w:t xml:space="preserve"> </w:t>
            </w:r>
            <w:r w:rsidRPr="004A78E7">
              <w:rPr>
                <w:rFonts w:ascii="GHEA Grapalat" w:hAnsi="GHEA Grapalat"/>
                <w:color w:val="000000"/>
                <w:sz w:val="24"/>
                <w:szCs w:val="24"/>
                <w:shd w:val="clear" w:color="auto" w:fill="FFFFFF"/>
                <w:lang w:val="hy-AM"/>
              </w:rPr>
              <w:t>կարգավորման</w:t>
            </w:r>
            <w:r w:rsidRPr="0015633E">
              <w:rPr>
                <w:rFonts w:ascii="GHEA Grapalat" w:hAnsi="GHEA Grapalat"/>
                <w:color w:val="000000"/>
                <w:sz w:val="24"/>
                <w:szCs w:val="24"/>
                <w:shd w:val="clear" w:color="auto" w:fill="FFFFFF"/>
                <w:lang w:val="af-ZA"/>
              </w:rPr>
              <w:t xml:space="preserve"> </w:t>
            </w:r>
            <w:r w:rsidRPr="004A78E7">
              <w:rPr>
                <w:rFonts w:ascii="GHEA Grapalat" w:hAnsi="GHEA Grapalat"/>
                <w:color w:val="000000"/>
                <w:sz w:val="24"/>
                <w:szCs w:val="24"/>
                <w:shd w:val="clear" w:color="auto" w:fill="FFFFFF"/>
                <w:lang w:val="hy-AM"/>
              </w:rPr>
              <w:t>մասին</w:t>
            </w:r>
            <w:r w:rsidRPr="0015633E">
              <w:rPr>
                <w:rFonts w:ascii="GHEA Grapalat" w:hAnsi="GHEA Grapalat"/>
                <w:color w:val="000000"/>
                <w:sz w:val="24"/>
                <w:szCs w:val="24"/>
                <w:shd w:val="clear" w:color="auto" w:fill="FFFFFF"/>
                <w:lang w:val="af-ZA"/>
              </w:rPr>
              <w:t xml:space="preserve">» </w:t>
            </w:r>
            <w:r w:rsidRPr="004A78E7">
              <w:rPr>
                <w:rFonts w:ascii="GHEA Grapalat" w:hAnsi="GHEA Grapalat"/>
                <w:color w:val="000000"/>
                <w:sz w:val="24"/>
                <w:szCs w:val="24"/>
                <w:shd w:val="clear" w:color="auto" w:fill="FFFFFF"/>
                <w:lang w:val="hy-AM"/>
              </w:rPr>
              <w:t>Հայաստանի</w:t>
            </w:r>
            <w:r w:rsidRPr="0015633E">
              <w:rPr>
                <w:rFonts w:ascii="GHEA Grapalat" w:hAnsi="GHEA Grapalat"/>
                <w:color w:val="000000"/>
                <w:sz w:val="24"/>
                <w:szCs w:val="24"/>
                <w:shd w:val="clear" w:color="auto" w:fill="FFFFFF"/>
                <w:lang w:val="af-ZA"/>
              </w:rPr>
              <w:t xml:space="preserve"> </w:t>
            </w:r>
            <w:r w:rsidRPr="004A78E7">
              <w:rPr>
                <w:rFonts w:ascii="GHEA Grapalat" w:hAnsi="GHEA Grapalat"/>
                <w:color w:val="000000"/>
                <w:sz w:val="24"/>
                <w:szCs w:val="24"/>
                <w:shd w:val="clear" w:color="auto" w:fill="FFFFFF"/>
                <w:lang w:val="hy-AM"/>
              </w:rPr>
              <w:t>Հանրապետության</w:t>
            </w:r>
            <w:r w:rsidRPr="0015633E">
              <w:rPr>
                <w:rFonts w:ascii="GHEA Grapalat" w:hAnsi="GHEA Grapalat"/>
                <w:color w:val="000000"/>
                <w:sz w:val="24"/>
                <w:szCs w:val="24"/>
                <w:shd w:val="clear" w:color="auto" w:fill="FFFFFF"/>
                <w:lang w:val="af-ZA"/>
              </w:rPr>
              <w:t xml:space="preserve"> </w:t>
            </w:r>
            <w:r w:rsidRPr="004A78E7">
              <w:rPr>
                <w:rFonts w:ascii="GHEA Grapalat" w:hAnsi="GHEA Grapalat"/>
                <w:color w:val="000000"/>
                <w:sz w:val="24"/>
                <w:szCs w:val="24"/>
                <w:shd w:val="clear" w:color="auto" w:fill="FFFFFF"/>
                <w:lang w:val="hy-AM"/>
              </w:rPr>
              <w:t>օրենքի</w:t>
            </w:r>
            <w:r w:rsidRPr="0015633E">
              <w:rPr>
                <w:rFonts w:ascii="GHEA Grapalat" w:hAnsi="GHEA Grapalat"/>
                <w:color w:val="000000"/>
                <w:sz w:val="24"/>
                <w:szCs w:val="24"/>
                <w:shd w:val="clear" w:color="auto" w:fill="FFFFFF"/>
                <w:lang w:val="af-ZA"/>
              </w:rPr>
              <w:t xml:space="preserve"> 21-</w:t>
            </w:r>
            <w:r w:rsidRPr="004A78E7">
              <w:rPr>
                <w:rFonts w:ascii="GHEA Grapalat" w:hAnsi="GHEA Grapalat"/>
                <w:color w:val="000000"/>
                <w:sz w:val="24"/>
                <w:szCs w:val="24"/>
                <w:shd w:val="clear" w:color="auto" w:fill="FFFFFF"/>
                <w:lang w:val="hy-AM"/>
              </w:rPr>
              <w:t>րդ</w:t>
            </w:r>
            <w:r w:rsidRPr="0015633E">
              <w:rPr>
                <w:rFonts w:ascii="GHEA Grapalat" w:hAnsi="GHEA Grapalat"/>
                <w:color w:val="000000"/>
                <w:sz w:val="24"/>
                <w:szCs w:val="24"/>
                <w:shd w:val="clear" w:color="auto" w:fill="FFFFFF"/>
                <w:lang w:val="af-ZA"/>
              </w:rPr>
              <w:t xml:space="preserve"> </w:t>
            </w:r>
            <w:r w:rsidRPr="004A78E7">
              <w:rPr>
                <w:rFonts w:ascii="GHEA Grapalat" w:hAnsi="GHEA Grapalat"/>
                <w:color w:val="000000"/>
                <w:sz w:val="24"/>
                <w:szCs w:val="24"/>
                <w:shd w:val="clear" w:color="auto" w:fill="FFFFFF"/>
                <w:lang w:val="hy-AM"/>
              </w:rPr>
              <w:t>հոդվածի</w:t>
            </w:r>
            <w:r w:rsidRPr="0015633E">
              <w:rPr>
                <w:rFonts w:ascii="GHEA Grapalat" w:hAnsi="GHEA Grapalat"/>
                <w:color w:val="000000"/>
                <w:sz w:val="24"/>
                <w:szCs w:val="24"/>
                <w:shd w:val="clear" w:color="auto" w:fill="FFFFFF"/>
                <w:lang w:val="af-ZA"/>
              </w:rPr>
              <w:t xml:space="preserve"> 1-</w:t>
            </w:r>
            <w:r w:rsidRPr="004A78E7">
              <w:rPr>
                <w:rFonts w:ascii="GHEA Grapalat" w:hAnsi="GHEA Grapalat"/>
                <w:color w:val="000000"/>
                <w:sz w:val="24"/>
                <w:szCs w:val="24"/>
                <w:shd w:val="clear" w:color="auto" w:fill="FFFFFF"/>
                <w:lang w:val="hy-AM"/>
              </w:rPr>
              <w:t>ին</w:t>
            </w:r>
            <w:r w:rsidRPr="0015633E">
              <w:rPr>
                <w:rFonts w:ascii="GHEA Grapalat" w:hAnsi="GHEA Grapalat"/>
                <w:color w:val="000000"/>
                <w:sz w:val="24"/>
                <w:szCs w:val="24"/>
                <w:shd w:val="clear" w:color="auto" w:fill="FFFFFF"/>
                <w:lang w:val="af-ZA"/>
              </w:rPr>
              <w:t xml:space="preserve"> </w:t>
            </w:r>
            <w:r w:rsidRPr="004A78E7">
              <w:rPr>
                <w:rFonts w:ascii="GHEA Grapalat" w:hAnsi="GHEA Grapalat"/>
                <w:color w:val="000000"/>
                <w:sz w:val="24"/>
                <w:szCs w:val="24"/>
                <w:shd w:val="clear" w:color="auto" w:fill="FFFFFF"/>
                <w:lang w:val="hy-AM"/>
              </w:rPr>
              <w:t>և</w:t>
            </w:r>
            <w:r w:rsidRPr="0015633E">
              <w:rPr>
                <w:rFonts w:ascii="GHEA Grapalat" w:hAnsi="GHEA Grapalat"/>
                <w:color w:val="000000"/>
                <w:sz w:val="24"/>
                <w:szCs w:val="24"/>
                <w:shd w:val="clear" w:color="auto" w:fill="FFFFFF"/>
                <w:lang w:val="af-ZA"/>
              </w:rPr>
              <w:t xml:space="preserve"> 2-</w:t>
            </w:r>
            <w:r w:rsidRPr="004A78E7">
              <w:rPr>
                <w:rFonts w:ascii="GHEA Grapalat" w:hAnsi="GHEA Grapalat"/>
                <w:color w:val="000000"/>
                <w:sz w:val="24"/>
                <w:szCs w:val="24"/>
                <w:shd w:val="clear" w:color="auto" w:fill="FFFFFF"/>
                <w:lang w:val="hy-AM"/>
              </w:rPr>
              <w:t>րդ</w:t>
            </w:r>
            <w:r w:rsidRPr="0015633E">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մասեր</w:t>
            </w:r>
            <w:r w:rsidRPr="0015633E">
              <w:rPr>
                <w:rFonts w:ascii="GHEA Grapalat" w:hAnsi="GHEA Grapalat"/>
                <w:color w:val="000000"/>
                <w:sz w:val="24"/>
                <w:szCs w:val="24"/>
                <w:shd w:val="clear" w:color="auto" w:fill="FFFFFF"/>
                <w:lang w:val="hy-AM"/>
              </w:rPr>
              <w:t>ին:</w:t>
            </w:r>
          </w:p>
        </w:tc>
        <w:tc>
          <w:tcPr>
            <w:tcW w:w="6223" w:type="dxa"/>
            <w:gridSpan w:val="4"/>
            <w:tcBorders>
              <w:top w:val="outset" w:sz="6" w:space="0" w:color="auto"/>
              <w:left w:val="outset" w:sz="6" w:space="0" w:color="auto"/>
              <w:bottom w:val="outset" w:sz="6" w:space="0" w:color="auto"/>
            </w:tcBorders>
            <w:shd w:val="clear" w:color="auto" w:fill="FFFFFF"/>
          </w:tcPr>
          <w:p w:rsidR="00775E77" w:rsidRPr="00775E77" w:rsidRDefault="00775E77" w:rsidP="00D74C83">
            <w:pPr>
              <w:jc w:val="center"/>
              <w:rPr>
                <w:rFonts w:ascii="GHEA Grapalat" w:hAnsi="GHEA Grapalat" w:cs="GHEA Grapalat"/>
                <w:b/>
                <w:bCs/>
                <w:sz w:val="23"/>
                <w:szCs w:val="23"/>
                <w:lang w:val="hy-AM" w:eastAsia="de-DE"/>
              </w:rPr>
            </w:pPr>
            <w:r w:rsidRPr="00775E77">
              <w:rPr>
                <w:rFonts w:ascii="GHEA Grapalat" w:hAnsi="GHEA Grapalat" w:cs="GHEA Grapalat"/>
                <w:b/>
                <w:bCs/>
                <w:sz w:val="23"/>
                <w:szCs w:val="23"/>
                <w:lang w:val="hy-AM" w:eastAsia="de-DE"/>
              </w:rPr>
              <w:lastRenderedPageBreak/>
              <w:t>Չի ընդունվել</w:t>
            </w:r>
          </w:p>
          <w:p w:rsidR="00775E77" w:rsidRDefault="00775E77" w:rsidP="00D74C83">
            <w:pPr>
              <w:jc w:val="center"/>
              <w:rPr>
                <w:rFonts w:ascii="GHEA Grapalat" w:hAnsi="GHEA Grapalat" w:cs="GHEA Grapalat"/>
                <w:bCs/>
                <w:sz w:val="23"/>
                <w:szCs w:val="23"/>
                <w:lang w:val="hy-AM" w:eastAsia="de-DE"/>
              </w:rPr>
            </w:pPr>
          </w:p>
          <w:p w:rsidR="00E17300" w:rsidRDefault="00D74C83" w:rsidP="00D74C83">
            <w:pPr>
              <w:jc w:val="center"/>
              <w:rPr>
                <w:rFonts w:ascii="GHEA Grapalat" w:hAnsi="GHEA Grapalat" w:cs="GHEA Grapalat"/>
                <w:bCs/>
                <w:sz w:val="23"/>
                <w:szCs w:val="23"/>
                <w:lang w:val="hy-AM" w:eastAsia="de-DE"/>
              </w:rPr>
            </w:pPr>
            <w:r w:rsidRPr="00AD58F4">
              <w:rPr>
                <w:rFonts w:ascii="GHEA Grapalat" w:hAnsi="GHEA Grapalat" w:cs="GHEA Grapalat"/>
                <w:bCs/>
                <w:sz w:val="23"/>
                <w:szCs w:val="23"/>
                <w:lang w:val="hy-AM" w:eastAsia="de-DE"/>
              </w:rPr>
              <w:t>Որոշման նախագծով կարագավոր</w:t>
            </w:r>
            <w:r w:rsidR="00775E77" w:rsidRPr="00775E77">
              <w:rPr>
                <w:rFonts w:ascii="GHEA Grapalat" w:hAnsi="GHEA Grapalat" w:cs="GHEA Grapalat"/>
                <w:bCs/>
                <w:sz w:val="23"/>
                <w:szCs w:val="23"/>
                <w:lang w:val="hy-AM" w:eastAsia="de-DE"/>
              </w:rPr>
              <w:t>վ</w:t>
            </w:r>
            <w:r w:rsidRPr="00AD58F4">
              <w:rPr>
                <w:rFonts w:ascii="GHEA Grapalat" w:hAnsi="GHEA Grapalat" w:cs="GHEA Grapalat"/>
                <w:bCs/>
                <w:sz w:val="23"/>
                <w:szCs w:val="23"/>
                <w:lang w:val="hy-AM" w:eastAsia="de-DE"/>
              </w:rPr>
              <w:t>ող կառուցվածքային փոփոխությունների արդյունքում նոր հաստիքների ավելացում չի ենթադրվում:</w:t>
            </w:r>
          </w:p>
          <w:p w:rsidR="00775E77" w:rsidRDefault="00775E77" w:rsidP="00D74C83">
            <w:pPr>
              <w:jc w:val="center"/>
              <w:rPr>
                <w:rFonts w:ascii="GHEA Grapalat" w:hAnsi="GHEA Grapalat" w:cs="GHEA Grapalat"/>
                <w:bCs/>
                <w:sz w:val="23"/>
                <w:szCs w:val="23"/>
                <w:lang w:val="hy-AM" w:eastAsia="de-DE"/>
              </w:rPr>
            </w:pPr>
          </w:p>
          <w:p w:rsidR="00775E77" w:rsidRDefault="00775E77" w:rsidP="00D74C83">
            <w:pPr>
              <w:jc w:val="center"/>
              <w:rPr>
                <w:rFonts w:ascii="GHEA Grapalat" w:hAnsi="GHEA Grapalat" w:cs="GHEA Grapalat"/>
                <w:bCs/>
                <w:sz w:val="23"/>
                <w:szCs w:val="23"/>
                <w:lang w:val="hy-AM" w:eastAsia="de-DE"/>
              </w:rPr>
            </w:pPr>
          </w:p>
          <w:p w:rsidR="00775E77" w:rsidRDefault="00775E77" w:rsidP="00D74C83">
            <w:pPr>
              <w:jc w:val="center"/>
              <w:rPr>
                <w:rFonts w:ascii="GHEA Grapalat" w:hAnsi="GHEA Grapalat" w:cs="GHEA Grapalat"/>
                <w:bCs/>
                <w:sz w:val="23"/>
                <w:szCs w:val="23"/>
                <w:lang w:val="hy-AM" w:eastAsia="de-DE"/>
              </w:rPr>
            </w:pPr>
          </w:p>
          <w:p w:rsidR="00775E77" w:rsidRDefault="00775E77" w:rsidP="00D74C83">
            <w:pPr>
              <w:jc w:val="center"/>
              <w:rPr>
                <w:rFonts w:ascii="GHEA Grapalat" w:hAnsi="GHEA Grapalat" w:cs="GHEA Grapalat"/>
                <w:bCs/>
                <w:sz w:val="23"/>
                <w:szCs w:val="23"/>
                <w:lang w:val="hy-AM" w:eastAsia="de-DE"/>
              </w:rPr>
            </w:pPr>
          </w:p>
          <w:p w:rsidR="00775E77" w:rsidRDefault="00775E77" w:rsidP="00D74C83">
            <w:pPr>
              <w:jc w:val="center"/>
              <w:rPr>
                <w:rFonts w:ascii="GHEA Grapalat" w:hAnsi="GHEA Grapalat" w:cs="GHEA Grapalat"/>
                <w:bCs/>
                <w:sz w:val="23"/>
                <w:szCs w:val="23"/>
                <w:lang w:val="hy-AM" w:eastAsia="de-DE"/>
              </w:rPr>
            </w:pPr>
          </w:p>
          <w:p w:rsidR="00775E77" w:rsidRDefault="00775E77" w:rsidP="00D74C83">
            <w:pPr>
              <w:jc w:val="center"/>
              <w:rPr>
                <w:rFonts w:ascii="GHEA Grapalat" w:hAnsi="GHEA Grapalat" w:cs="GHEA Grapalat"/>
                <w:bCs/>
                <w:sz w:val="23"/>
                <w:szCs w:val="23"/>
                <w:lang w:val="hy-AM" w:eastAsia="de-DE"/>
              </w:rPr>
            </w:pPr>
          </w:p>
          <w:p w:rsidR="00775E77" w:rsidRDefault="00775E77" w:rsidP="00D74C83">
            <w:pPr>
              <w:jc w:val="center"/>
              <w:rPr>
                <w:rFonts w:ascii="GHEA Grapalat" w:hAnsi="GHEA Grapalat" w:cs="GHEA Grapalat"/>
                <w:bCs/>
                <w:sz w:val="23"/>
                <w:szCs w:val="23"/>
                <w:lang w:val="hy-AM" w:eastAsia="de-DE"/>
              </w:rPr>
            </w:pPr>
          </w:p>
          <w:p w:rsidR="00775E77" w:rsidRDefault="00775E77" w:rsidP="00D74C83">
            <w:pPr>
              <w:jc w:val="center"/>
              <w:rPr>
                <w:rFonts w:ascii="GHEA Grapalat" w:hAnsi="GHEA Grapalat" w:cs="GHEA Grapalat"/>
                <w:bCs/>
                <w:sz w:val="23"/>
                <w:szCs w:val="23"/>
                <w:lang w:val="hy-AM" w:eastAsia="de-DE"/>
              </w:rPr>
            </w:pPr>
          </w:p>
          <w:p w:rsidR="00775E77" w:rsidRDefault="00775E77" w:rsidP="00D74C83">
            <w:pPr>
              <w:jc w:val="center"/>
              <w:rPr>
                <w:rFonts w:ascii="GHEA Grapalat" w:hAnsi="GHEA Grapalat" w:cs="GHEA Grapalat"/>
                <w:bCs/>
                <w:sz w:val="23"/>
                <w:szCs w:val="23"/>
                <w:lang w:val="hy-AM" w:eastAsia="de-DE"/>
              </w:rPr>
            </w:pPr>
          </w:p>
          <w:p w:rsidR="00775E77" w:rsidRDefault="00775E77" w:rsidP="00D74C83">
            <w:pPr>
              <w:jc w:val="center"/>
              <w:rPr>
                <w:rFonts w:ascii="GHEA Grapalat" w:hAnsi="GHEA Grapalat" w:cs="GHEA Grapalat"/>
                <w:bCs/>
                <w:sz w:val="23"/>
                <w:szCs w:val="23"/>
                <w:lang w:val="hy-AM" w:eastAsia="de-DE"/>
              </w:rPr>
            </w:pPr>
          </w:p>
          <w:p w:rsidR="00775E77" w:rsidRDefault="00775E77" w:rsidP="00775E77">
            <w:pPr>
              <w:jc w:val="center"/>
              <w:rPr>
                <w:rFonts w:ascii="GHEA Grapalat" w:hAnsi="GHEA Grapalat" w:cs="GHEA Grapalat"/>
                <w:b/>
                <w:bCs/>
                <w:sz w:val="23"/>
                <w:szCs w:val="23"/>
                <w:lang w:val="hy-AM" w:eastAsia="de-DE"/>
              </w:rPr>
            </w:pPr>
          </w:p>
          <w:p w:rsidR="00775E77" w:rsidRPr="00AD58F4" w:rsidRDefault="00775E77" w:rsidP="0011763E">
            <w:pPr>
              <w:jc w:val="center"/>
              <w:rPr>
                <w:rFonts w:ascii="GHEA Grapalat" w:hAnsi="GHEA Grapalat" w:cs="GHEA Grapalat"/>
                <w:bCs/>
                <w:sz w:val="23"/>
                <w:szCs w:val="23"/>
                <w:lang w:val="hy-AM" w:eastAsia="de-DE"/>
              </w:rPr>
            </w:pPr>
            <w:bookmarkStart w:id="0" w:name="_GoBack"/>
            <w:bookmarkEnd w:id="0"/>
          </w:p>
        </w:tc>
      </w:tr>
      <w:tr w:rsidR="00E17300" w:rsidRPr="00971605">
        <w:trPr>
          <w:tblCellSpacing w:w="0" w:type="dxa"/>
          <w:jc w:val="center"/>
        </w:trPr>
        <w:tc>
          <w:tcPr>
            <w:tcW w:w="11137" w:type="dxa"/>
            <w:gridSpan w:val="4"/>
            <w:vMerge w:val="restart"/>
            <w:tcBorders>
              <w:top w:val="outset" w:sz="6" w:space="0" w:color="auto"/>
              <w:bottom w:val="outset" w:sz="6" w:space="0" w:color="auto"/>
              <w:right w:val="outset" w:sz="6" w:space="0" w:color="auto"/>
            </w:tcBorders>
            <w:shd w:val="clear" w:color="auto" w:fill="CCCCCC"/>
          </w:tcPr>
          <w:p w:rsidR="00E17300" w:rsidRPr="00971605" w:rsidRDefault="00B141FA" w:rsidP="00DD2CB3">
            <w:pPr>
              <w:jc w:val="center"/>
              <w:rPr>
                <w:rFonts w:ascii="GHEA Grapalat" w:hAnsi="GHEA Grapalat" w:cs="Sylfaen"/>
                <w:b/>
                <w:bCs/>
                <w:sz w:val="24"/>
                <w:szCs w:val="24"/>
              </w:rPr>
            </w:pPr>
            <w:r w:rsidRPr="00971605">
              <w:rPr>
                <w:rFonts w:ascii="GHEA Grapalat" w:hAnsi="GHEA Grapalat" w:cs="Sylfaen"/>
                <w:b/>
                <w:bCs/>
                <w:sz w:val="24"/>
                <w:szCs w:val="24"/>
              </w:rPr>
              <w:lastRenderedPageBreak/>
              <w:t>3</w:t>
            </w:r>
            <w:r w:rsidR="00E17300" w:rsidRPr="00971605">
              <w:rPr>
                <w:rFonts w:ascii="GHEA Grapalat" w:hAnsi="GHEA Grapalat" w:cs="Sylfaen"/>
                <w:b/>
                <w:bCs/>
                <w:sz w:val="24"/>
                <w:szCs w:val="24"/>
              </w:rPr>
              <w:t xml:space="preserve">. </w:t>
            </w:r>
            <w:r w:rsidR="00D140FF" w:rsidRPr="00971605">
              <w:rPr>
                <w:rFonts w:ascii="GHEA Grapalat" w:hAnsi="GHEA Grapalat" w:cs="Sylfaen"/>
                <w:b/>
                <w:bCs/>
                <w:sz w:val="24"/>
                <w:szCs w:val="24"/>
              </w:rPr>
              <w:t>Վարչապետի աշխատակազմի քաղաքացիական ծառայության գրասենյակ</w:t>
            </w:r>
          </w:p>
          <w:p w:rsidR="00E17300" w:rsidRPr="00971605" w:rsidRDefault="00E17300" w:rsidP="00DD2CB3">
            <w:pPr>
              <w:ind w:left="161" w:right="171"/>
              <w:jc w:val="center"/>
              <w:rPr>
                <w:rFonts w:ascii="GHEA Grapalat" w:hAnsi="GHEA Grapalat" w:cs="GHEA Grapalat"/>
                <w:b/>
                <w:bCs/>
                <w:sz w:val="24"/>
                <w:szCs w:val="24"/>
              </w:rPr>
            </w:pPr>
          </w:p>
        </w:tc>
        <w:tc>
          <w:tcPr>
            <w:tcW w:w="4580" w:type="dxa"/>
            <w:tcBorders>
              <w:top w:val="outset" w:sz="6" w:space="0" w:color="auto"/>
              <w:left w:val="outset" w:sz="6" w:space="0" w:color="auto"/>
              <w:bottom w:val="outset" w:sz="6" w:space="0" w:color="auto"/>
            </w:tcBorders>
            <w:shd w:val="clear" w:color="auto" w:fill="D0D0D0"/>
          </w:tcPr>
          <w:p w:rsidR="00E17300" w:rsidRPr="00971605" w:rsidRDefault="007262FC" w:rsidP="00DD2CB3">
            <w:pPr>
              <w:jc w:val="center"/>
              <w:rPr>
                <w:rFonts w:ascii="GHEA Grapalat" w:hAnsi="GHEA Grapalat" w:cs="GHEA Grapalat"/>
                <w:b/>
                <w:sz w:val="24"/>
                <w:szCs w:val="24"/>
              </w:rPr>
            </w:pPr>
            <w:r w:rsidRPr="00971605">
              <w:rPr>
                <w:rFonts w:ascii="GHEA Grapalat" w:hAnsi="GHEA Grapalat" w:cs="GHEA Grapalat"/>
                <w:b/>
                <w:sz w:val="24"/>
                <w:szCs w:val="24"/>
              </w:rPr>
              <w:t>22.07.2024թ.</w:t>
            </w:r>
          </w:p>
        </w:tc>
      </w:tr>
      <w:tr w:rsidR="00E17300" w:rsidRPr="00971605">
        <w:trPr>
          <w:tblCellSpacing w:w="0" w:type="dxa"/>
          <w:jc w:val="center"/>
        </w:trPr>
        <w:tc>
          <w:tcPr>
            <w:tcW w:w="11137" w:type="dxa"/>
            <w:gridSpan w:val="4"/>
            <w:vMerge/>
            <w:tcBorders>
              <w:top w:val="outset" w:sz="6" w:space="0" w:color="auto"/>
              <w:bottom w:val="outset" w:sz="6" w:space="0" w:color="auto"/>
              <w:right w:val="outset" w:sz="6" w:space="0" w:color="auto"/>
            </w:tcBorders>
            <w:shd w:val="clear" w:color="auto" w:fill="CCCCCC"/>
            <w:vAlign w:val="center"/>
          </w:tcPr>
          <w:p w:rsidR="00E17300" w:rsidRPr="00971605" w:rsidRDefault="00E17300" w:rsidP="00DD2CB3">
            <w:pPr>
              <w:ind w:left="161" w:right="171"/>
              <w:rPr>
                <w:rFonts w:ascii="GHEA Grapalat" w:hAnsi="GHEA Grapalat" w:cs="GHEA Grapalat"/>
                <w:sz w:val="24"/>
                <w:szCs w:val="24"/>
              </w:rPr>
            </w:pPr>
          </w:p>
        </w:tc>
        <w:tc>
          <w:tcPr>
            <w:tcW w:w="4580" w:type="dxa"/>
            <w:tcBorders>
              <w:top w:val="outset" w:sz="6" w:space="0" w:color="auto"/>
              <w:left w:val="outset" w:sz="6" w:space="0" w:color="auto"/>
              <w:bottom w:val="outset" w:sz="6" w:space="0" w:color="auto"/>
            </w:tcBorders>
            <w:shd w:val="clear" w:color="auto" w:fill="D0D0D0"/>
          </w:tcPr>
          <w:p w:rsidR="00E17300" w:rsidRPr="00971605" w:rsidRDefault="007262FC" w:rsidP="00DD2CB3">
            <w:pPr>
              <w:jc w:val="center"/>
              <w:rPr>
                <w:rFonts w:ascii="GHEA Grapalat" w:hAnsi="GHEA Grapalat" w:cs="GHEA Grapalat"/>
                <w:b/>
                <w:sz w:val="24"/>
                <w:szCs w:val="24"/>
              </w:rPr>
            </w:pPr>
            <w:r w:rsidRPr="00971605">
              <w:rPr>
                <w:rFonts w:ascii="GHEA Grapalat" w:hAnsi="GHEA Grapalat"/>
                <w:b/>
                <w:sz w:val="24"/>
                <w:szCs w:val="24"/>
                <w:lang w:val="af-ZA"/>
              </w:rPr>
              <w:t>N42/43.7/25022-2024</w:t>
            </w:r>
          </w:p>
        </w:tc>
      </w:tr>
      <w:tr w:rsidR="00E17300" w:rsidRPr="00971605" w:rsidTr="00D140FF">
        <w:trPr>
          <w:trHeight w:val="462"/>
          <w:tblCellSpacing w:w="0" w:type="dxa"/>
          <w:jc w:val="center"/>
        </w:trPr>
        <w:tc>
          <w:tcPr>
            <w:tcW w:w="9494" w:type="dxa"/>
            <w:tcBorders>
              <w:top w:val="outset" w:sz="6" w:space="0" w:color="auto"/>
              <w:bottom w:val="outset" w:sz="6" w:space="0" w:color="auto"/>
              <w:right w:val="outset" w:sz="6" w:space="0" w:color="auto"/>
            </w:tcBorders>
            <w:shd w:val="clear" w:color="auto" w:fill="FFFFFF"/>
          </w:tcPr>
          <w:p w:rsidR="00ED25CD" w:rsidRPr="00971605" w:rsidRDefault="0057248A" w:rsidP="00D140FF">
            <w:pPr>
              <w:spacing w:line="360" w:lineRule="auto"/>
              <w:ind w:firstLine="720"/>
              <w:jc w:val="both"/>
              <w:rPr>
                <w:rFonts w:ascii="GHEA Grapalat" w:hAnsi="GHEA Grapalat"/>
                <w:sz w:val="24"/>
                <w:szCs w:val="24"/>
                <w:lang w:val="hy-AM"/>
              </w:rPr>
            </w:pPr>
            <w:r>
              <w:rPr>
                <w:rFonts w:ascii="GHEA Grapalat" w:hAnsi="GHEA Grapalat"/>
                <w:sz w:val="24"/>
                <w:szCs w:val="24"/>
              </w:rPr>
              <w:t>Հ</w:t>
            </w:r>
            <w:r w:rsidR="00D140FF" w:rsidRPr="00971605">
              <w:rPr>
                <w:rFonts w:ascii="GHEA Grapalat" w:hAnsi="GHEA Grapalat"/>
                <w:sz w:val="24"/>
                <w:szCs w:val="24"/>
                <w:lang w:val="hy-AM"/>
              </w:rPr>
              <w:t>աշվի առնելով «Հայաuտանի Հանրապետության կառավարության 2023 թվականի հոկտեմբերի 19-ի N 1825-Լ որոշման մեջ փոփոխություններ ու լրացումներ կատարելու մասին» Կառավարության</w:t>
            </w:r>
            <w:r w:rsidR="00D140FF" w:rsidRPr="00971605">
              <w:rPr>
                <w:rFonts w:ascii="GHEA Grapalat" w:hAnsi="GHEA Grapalat"/>
                <w:color w:val="000000"/>
                <w:sz w:val="24"/>
                <w:szCs w:val="24"/>
                <w:shd w:val="clear" w:color="auto" w:fill="FFFFFF"/>
                <w:lang w:val="hy-AM"/>
              </w:rPr>
              <w:t xml:space="preserve"> </w:t>
            </w:r>
            <w:r w:rsidR="00D140FF" w:rsidRPr="00971605">
              <w:rPr>
                <w:rFonts w:ascii="GHEA Grapalat" w:hAnsi="GHEA Grapalat"/>
                <w:color w:val="000000"/>
                <w:sz w:val="24"/>
                <w:szCs w:val="24"/>
                <w:lang w:val="hy-AM"/>
              </w:rPr>
              <w:t xml:space="preserve">որոշման </w:t>
            </w:r>
            <w:r w:rsidR="00D140FF" w:rsidRPr="00971605">
              <w:rPr>
                <w:rFonts w:ascii="GHEA Grapalat" w:eastAsia="Calibri" w:hAnsi="GHEA Grapalat"/>
                <w:sz w:val="24"/>
                <w:szCs w:val="24"/>
                <w:lang w:val="hy-AM"/>
              </w:rPr>
              <w:t xml:space="preserve">նախագծով առաջարկվող կարգավորումների </w:t>
            </w:r>
            <w:r w:rsidR="00D140FF" w:rsidRPr="00971605">
              <w:rPr>
                <w:rFonts w:ascii="GHEA Grapalat" w:hAnsi="GHEA Grapalat"/>
                <w:sz w:val="24"/>
                <w:szCs w:val="24"/>
                <w:lang w:val="hy-AM"/>
              </w:rPr>
              <w:t xml:space="preserve">վերաբերյալ աշխատանքային քննարկումների ընթացքում, ինչպես նաև նախագծի հիմնավորմամբ ներկայացված տեղեկատվությունը, նախագծի վերաբերյալ առաջարկություններ կամ դիտողություններ չեն ներկայացվում: </w:t>
            </w:r>
          </w:p>
        </w:tc>
        <w:tc>
          <w:tcPr>
            <w:tcW w:w="6223" w:type="dxa"/>
            <w:gridSpan w:val="4"/>
            <w:tcBorders>
              <w:top w:val="outset" w:sz="6" w:space="0" w:color="auto"/>
              <w:left w:val="outset" w:sz="6" w:space="0" w:color="auto"/>
              <w:bottom w:val="outset" w:sz="6" w:space="0" w:color="auto"/>
            </w:tcBorders>
            <w:shd w:val="clear" w:color="auto" w:fill="FFFFFF"/>
          </w:tcPr>
          <w:p w:rsidR="00775E77" w:rsidRPr="00775E77" w:rsidRDefault="00775E77" w:rsidP="00775E77">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w:t>
            </w:r>
            <w:r w:rsidRPr="00775E77">
              <w:rPr>
                <w:rFonts w:ascii="GHEA Grapalat" w:hAnsi="GHEA Grapalat" w:cs="GHEA Grapalat"/>
                <w:b/>
                <w:bCs/>
                <w:sz w:val="23"/>
                <w:szCs w:val="23"/>
                <w:lang w:eastAsia="de-DE"/>
              </w:rPr>
              <w:t>նդունվել</w:t>
            </w:r>
            <w:r>
              <w:rPr>
                <w:rFonts w:ascii="GHEA Grapalat" w:hAnsi="GHEA Grapalat" w:cs="GHEA Grapalat"/>
                <w:b/>
                <w:bCs/>
                <w:sz w:val="23"/>
                <w:szCs w:val="23"/>
                <w:lang w:eastAsia="de-DE"/>
              </w:rPr>
              <w:t xml:space="preserve"> է</w:t>
            </w:r>
          </w:p>
          <w:p w:rsidR="00F904DC" w:rsidRPr="00971605" w:rsidRDefault="00F904DC" w:rsidP="00775E77">
            <w:pPr>
              <w:jc w:val="center"/>
              <w:rPr>
                <w:rFonts w:ascii="GHEA Grapalat" w:hAnsi="GHEA Grapalat" w:cs="GHEA Grapalat"/>
                <w:bCs/>
                <w:sz w:val="24"/>
                <w:szCs w:val="24"/>
                <w:lang w:eastAsia="de-DE"/>
              </w:rPr>
            </w:pPr>
          </w:p>
        </w:tc>
      </w:tr>
    </w:tbl>
    <w:p w:rsidR="00261CD5" w:rsidRPr="00E93516" w:rsidRDefault="00261CD5" w:rsidP="00DD2CB3">
      <w:pPr>
        <w:jc w:val="center"/>
        <w:rPr>
          <w:rFonts w:ascii="GHEA Grapalat" w:hAnsi="GHEA Grapalat" w:cs="Sylfaen"/>
          <w:bCs/>
          <w:sz w:val="23"/>
          <w:szCs w:val="23"/>
          <w:lang w:val="hy-AM"/>
        </w:rPr>
      </w:pPr>
    </w:p>
    <w:sectPr w:rsidR="00261CD5" w:rsidRPr="00E93516" w:rsidSect="00E743DC">
      <w:pgSz w:w="16838" w:h="11906" w:orient="landscape"/>
      <w:pgMar w:top="360" w:right="964" w:bottom="360"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1BEF" w:rsidRDefault="00091BEF" w:rsidP="00DE0ACE">
      <w:r>
        <w:separator/>
      </w:r>
    </w:p>
  </w:endnote>
  <w:endnote w:type="continuationSeparator" w:id="0">
    <w:p w:rsidR="00091BEF" w:rsidRDefault="00091BEF" w:rsidP="00DE0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Verdana">
    <w:panose1 w:val="020B0604030504040204"/>
    <w:charset w:val="00"/>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K Courier">
    <w:altName w:val="Courier New"/>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1BEF" w:rsidRDefault="00091BEF" w:rsidP="00DE0ACE">
      <w:r>
        <w:separator/>
      </w:r>
    </w:p>
  </w:footnote>
  <w:footnote w:type="continuationSeparator" w:id="0">
    <w:p w:rsidR="00091BEF" w:rsidRDefault="00091BEF" w:rsidP="00DE0A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528B"/>
    <w:multiLevelType w:val="multilevel"/>
    <w:tmpl w:val="EA2ACE2C"/>
    <w:lvl w:ilvl="0">
      <w:start w:val="1"/>
      <w:numFmt w:val="decimal"/>
      <w:lvlText w:val="%1."/>
      <w:lvlJc w:val="left"/>
      <w:rPr>
        <w:rFonts w:ascii="Tahoma" w:eastAsia="Times New Roman" w:hAnsi="Tahoma" w:cs="Tahoma"/>
        <w:b w:val="0"/>
        <w:bCs w:val="0"/>
        <w:i w:val="0"/>
        <w:iCs w:val="0"/>
        <w:smallCaps w:val="0"/>
        <w:strike w:val="0"/>
        <w:color w:val="000000"/>
        <w:spacing w:val="0"/>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027579DB"/>
    <w:multiLevelType w:val="hybridMultilevel"/>
    <w:tmpl w:val="7340CDC6"/>
    <w:lvl w:ilvl="0" w:tplc="D958A128">
      <w:start w:val="1"/>
      <w:numFmt w:val="decimal"/>
      <w:lvlText w:val="%1."/>
      <w:lvlJc w:val="left"/>
      <w:pPr>
        <w:ind w:left="720" w:hanging="360"/>
      </w:pPr>
      <w:rPr>
        <w:rFonts w:ascii="GHEA Grapalat" w:eastAsia="Times New Roman" w:hAnsi="GHEA Grapalat" w:cs="GHEA Grapala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0D326DC6"/>
    <w:multiLevelType w:val="hybridMultilevel"/>
    <w:tmpl w:val="3272B03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18EE21CA"/>
    <w:multiLevelType w:val="hybridMultilevel"/>
    <w:tmpl w:val="61789638"/>
    <w:lvl w:ilvl="0" w:tplc="FF4467BE">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 w15:restartNumberingAfterBreak="0">
    <w:nsid w:val="19E526CC"/>
    <w:multiLevelType w:val="hybridMultilevel"/>
    <w:tmpl w:val="E0329060"/>
    <w:lvl w:ilvl="0" w:tplc="59E62BD2">
      <w:start w:val="1"/>
      <w:numFmt w:val="decimal"/>
      <w:lvlText w:val="%1."/>
      <w:lvlJc w:val="left"/>
      <w:pPr>
        <w:ind w:left="-180" w:hanging="360"/>
      </w:pPr>
      <w:rPr>
        <w:rFonts w:ascii="GHEA Grapalat" w:eastAsia="Calibri" w:hAnsi="GHEA Grapalat" w:cs="Cambria"/>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C434AF3"/>
    <w:multiLevelType w:val="hybridMultilevel"/>
    <w:tmpl w:val="3B6058C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9FA5A53"/>
    <w:multiLevelType w:val="hybridMultilevel"/>
    <w:tmpl w:val="3AECF2D4"/>
    <w:lvl w:ilvl="0" w:tplc="21BA2DC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7" w15:restartNumberingAfterBreak="0">
    <w:nsid w:val="47DE4B2C"/>
    <w:multiLevelType w:val="hybridMultilevel"/>
    <w:tmpl w:val="9000C420"/>
    <w:lvl w:ilvl="0" w:tplc="C8DE600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028592D"/>
    <w:multiLevelType w:val="hybridMultilevel"/>
    <w:tmpl w:val="9CAE43DA"/>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9" w15:restartNumberingAfterBreak="0">
    <w:nsid w:val="512E2508"/>
    <w:multiLevelType w:val="hybridMultilevel"/>
    <w:tmpl w:val="9830FDCA"/>
    <w:lvl w:ilvl="0" w:tplc="72DE3018">
      <w:start w:val="1"/>
      <w:numFmt w:val="decimal"/>
      <w:lvlText w:val="%1."/>
      <w:lvlJc w:val="left"/>
      <w:pPr>
        <w:ind w:left="1035" w:hanging="360"/>
      </w:pPr>
      <w:rPr>
        <w:rFonts w:cs="Times New Roman" w:hint="default"/>
      </w:rPr>
    </w:lvl>
    <w:lvl w:ilvl="1" w:tplc="04190019">
      <w:start w:val="1"/>
      <w:numFmt w:val="lowerLetter"/>
      <w:lvlText w:val="%2."/>
      <w:lvlJc w:val="left"/>
      <w:pPr>
        <w:ind w:left="1755" w:hanging="360"/>
      </w:pPr>
      <w:rPr>
        <w:rFonts w:cs="Times New Roman"/>
      </w:rPr>
    </w:lvl>
    <w:lvl w:ilvl="2" w:tplc="0419001B">
      <w:start w:val="1"/>
      <w:numFmt w:val="lowerRoman"/>
      <w:lvlText w:val="%3."/>
      <w:lvlJc w:val="right"/>
      <w:pPr>
        <w:ind w:left="2475" w:hanging="180"/>
      </w:pPr>
      <w:rPr>
        <w:rFonts w:cs="Times New Roman"/>
      </w:rPr>
    </w:lvl>
    <w:lvl w:ilvl="3" w:tplc="0419000F">
      <w:start w:val="1"/>
      <w:numFmt w:val="decimal"/>
      <w:lvlText w:val="%4."/>
      <w:lvlJc w:val="left"/>
      <w:pPr>
        <w:ind w:left="3195" w:hanging="360"/>
      </w:pPr>
      <w:rPr>
        <w:rFonts w:cs="Times New Roman"/>
      </w:rPr>
    </w:lvl>
    <w:lvl w:ilvl="4" w:tplc="04190019">
      <w:start w:val="1"/>
      <w:numFmt w:val="lowerLetter"/>
      <w:lvlText w:val="%5."/>
      <w:lvlJc w:val="left"/>
      <w:pPr>
        <w:ind w:left="3915" w:hanging="360"/>
      </w:pPr>
      <w:rPr>
        <w:rFonts w:cs="Times New Roman"/>
      </w:rPr>
    </w:lvl>
    <w:lvl w:ilvl="5" w:tplc="0419001B">
      <w:start w:val="1"/>
      <w:numFmt w:val="lowerRoman"/>
      <w:lvlText w:val="%6."/>
      <w:lvlJc w:val="right"/>
      <w:pPr>
        <w:ind w:left="4635" w:hanging="180"/>
      </w:pPr>
      <w:rPr>
        <w:rFonts w:cs="Times New Roman"/>
      </w:rPr>
    </w:lvl>
    <w:lvl w:ilvl="6" w:tplc="0419000F">
      <w:start w:val="1"/>
      <w:numFmt w:val="decimal"/>
      <w:lvlText w:val="%7."/>
      <w:lvlJc w:val="left"/>
      <w:pPr>
        <w:ind w:left="5355" w:hanging="360"/>
      </w:pPr>
      <w:rPr>
        <w:rFonts w:cs="Times New Roman"/>
      </w:rPr>
    </w:lvl>
    <w:lvl w:ilvl="7" w:tplc="04190019">
      <w:start w:val="1"/>
      <w:numFmt w:val="lowerLetter"/>
      <w:lvlText w:val="%8."/>
      <w:lvlJc w:val="left"/>
      <w:pPr>
        <w:ind w:left="6075" w:hanging="360"/>
      </w:pPr>
      <w:rPr>
        <w:rFonts w:cs="Times New Roman"/>
      </w:rPr>
    </w:lvl>
    <w:lvl w:ilvl="8" w:tplc="0419001B">
      <w:start w:val="1"/>
      <w:numFmt w:val="lowerRoman"/>
      <w:lvlText w:val="%9."/>
      <w:lvlJc w:val="right"/>
      <w:pPr>
        <w:ind w:left="6795" w:hanging="180"/>
      </w:pPr>
      <w:rPr>
        <w:rFonts w:cs="Times New Roman"/>
      </w:rPr>
    </w:lvl>
  </w:abstractNum>
  <w:abstractNum w:abstractNumId="10" w15:restartNumberingAfterBreak="0">
    <w:nsid w:val="55487741"/>
    <w:multiLevelType w:val="hybridMultilevel"/>
    <w:tmpl w:val="D6D0761E"/>
    <w:lvl w:ilvl="0" w:tplc="E124E750">
      <w:start w:val="1"/>
      <w:numFmt w:val="decimal"/>
      <w:lvlText w:val="%1."/>
      <w:lvlJc w:val="left"/>
      <w:pPr>
        <w:ind w:left="1080" w:hanging="360"/>
      </w:pPr>
      <w:rPr>
        <w:b w:val="0"/>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5B407282"/>
    <w:multiLevelType w:val="hybridMultilevel"/>
    <w:tmpl w:val="D256C5A4"/>
    <w:lvl w:ilvl="0" w:tplc="3964F98A">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15:restartNumberingAfterBreak="0">
    <w:nsid w:val="64526753"/>
    <w:multiLevelType w:val="hybridMultilevel"/>
    <w:tmpl w:val="D9DC6310"/>
    <w:lvl w:ilvl="0" w:tplc="1598DD78">
      <w:start w:val="1"/>
      <w:numFmt w:val="decimal"/>
      <w:lvlText w:val="%1."/>
      <w:lvlJc w:val="left"/>
      <w:pPr>
        <w:ind w:left="885" w:hanging="360"/>
      </w:pPr>
      <w:rPr>
        <w:rFonts w:cs="Times New Roman" w:hint="default"/>
      </w:rPr>
    </w:lvl>
    <w:lvl w:ilvl="1" w:tplc="04190019">
      <w:start w:val="1"/>
      <w:numFmt w:val="lowerLetter"/>
      <w:lvlText w:val="%2."/>
      <w:lvlJc w:val="left"/>
      <w:pPr>
        <w:ind w:left="1605" w:hanging="360"/>
      </w:pPr>
      <w:rPr>
        <w:rFonts w:cs="Times New Roman"/>
      </w:rPr>
    </w:lvl>
    <w:lvl w:ilvl="2" w:tplc="0419001B">
      <w:start w:val="1"/>
      <w:numFmt w:val="lowerRoman"/>
      <w:lvlText w:val="%3."/>
      <w:lvlJc w:val="right"/>
      <w:pPr>
        <w:ind w:left="2325" w:hanging="180"/>
      </w:pPr>
      <w:rPr>
        <w:rFonts w:cs="Times New Roman"/>
      </w:rPr>
    </w:lvl>
    <w:lvl w:ilvl="3" w:tplc="0419000F">
      <w:start w:val="1"/>
      <w:numFmt w:val="decimal"/>
      <w:lvlText w:val="%4."/>
      <w:lvlJc w:val="left"/>
      <w:pPr>
        <w:ind w:left="3045" w:hanging="360"/>
      </w:pPr>
      <w:rPr>
        <w:rFonts w:cs="Times New Roman"/>
      </w:rPr>
    </w:lvl>
    <w:lvl w:ilvl="4" w:tplc="04190019">
      <w:start w:val="1"/>
      <w:numFmt w:val="lowerLetter"/>
      <w:lvlText w:val="%5."/>
      <w:lvlJc w:val="left"/>
      <w:pPr>
        <w:ind w:left="3765" w:hanging="360"/>
      </w:pPr>
      <w:rPr>
        <w:rFonts w:cs="Times New Roman"/>
      </w:rPr>
    </w:lvl>
    <w:lvl w:ilvl="5" w:tplc="0419001B">
      <w:start w:val="1"/>
      <w:numFmt w:val="lowerRoman"/>
      <w:lvlText w:val="%6."/>
      <w:lvlJc w:val="right"/>
      <w:pPr>
        <w:ind w:left="4485" w:hanging="180"/>
      </w:pPr>
      <w:rPr>
        <w:rFonts w:cs="Times New Roman"/>
      </w:rPr>
    </w:lvl>
    <w:lvl w:ilvl="6" w:tplc="0419000F">
      <w:start w:val="1"/>
      <w:numFmt w:val="decimal"/>
      <w:lvlText w:val="%7."/>
      <w:lvlJc w:val="left"/>
      <w:pPr>
        <w:ind w:left="5205" w:hanging="360"/>
      </w:pPr>
      <w:rPr>
        <w:rFonts w:cs="Times New Roman"/>
      </w:rPr>
    </w:lvl>
    <w:lvl w:ilvl="7" w:tplc="04190019">
      <w:start w:val="1"/>
      <w:numFmt w:val="lowerLetter"/>
      <w:lvlText w:val="%8."/>
      <w:lvlJc w:val="left"/>
      <w:pPr>
        <w:ind w:left="5925" w:hanging="360"/>
      </w:pPr>
      <w:rPr>
        <w:rFonts w:cs="Times New Roman"/>
      </w:rPr>
    </w:lvl>
    <w:lvl w:ilvl="8" w:tplc="0419001B">
      <w:start w:val="1"/>
      <w:numFmt w:val="lowerRoman"/>
      <w:lvlText w:val="%9."/>
      <w:lvlJc w:val="right"/>
      <w:pPr>
        <w:ind w:left="6645" w:hanging="180"/>
      </w:pPr>
      <w:rPr>
        <w:rFonts w:cs="Times New Roman"/>
      </w:rPr>
    </w:lvl>
  </w:abstractNum>
  <w:abstractNum w:abstractNumId="13" w15:restartNumberingAfterBreak="0">
    <w:nsid w:val="65F52B70"/>
    <w:multiLevelType w:val="hybridMultilevel"/>
    <w:tmpl w:val="6ADAB796"/>
    <w:lvl w:ilvl="0" w:tplc="829E62C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0314E38"/>
    <w:multiLevelType w:val="hybridMultilevel"/>
    <w:tmpl w:val="7F683684"/>
    <w:lvl w:ilvl="0" w:tplc="D4E63A5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5" w15:restartNumberingAfterBreak="0">
    <w:nsid w:val="72B73467"/>
    <w:multiLevelType w:val="hybridMultilevel"/>
    <w:tmpl w:val="00D4173E"/>
    <w:lvl w:ilvl="0" w:tplc="04190011">
      <w:start w:val="1"/>
      <w:numFmt w:val="decimal"/>
      <w:lvlText w:val="%1)"/>
      <w:lvlJc w:val="left"/>
      <w:pPr>
        <w:ind w:left="1353" w:hanging="360"/>
      </w:pPr>
      <w:rPr>
        <w:rFonts w:cs="Times New Roman"/>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16" w15:restartNumberingAfterBreak="0">
    <w:nsid w:val="7DEF0A98"/>
    <w:multiLevelType w:val="hybridMultilevel"/>
    <w:tmpl w:val="2EBAEBB2"/>
    <w:lvl w:ilvl="0" w:tplc="5EE62DBE">
      <w:start w:val="1"/>
      <w:numFmt w:val="decimal"/>
      <w:lvlText w:val="%1)"/>
      <w:lvlJc w:val="left"/>
      <w:pPr>
        <w:ind w:left="502" w:hanging="360"/>
      </w:pPr>
      <w:rPr>
        <w:rFonts w:ascii="GHEA Grapalat" w:eastAsia="Microsoft Sans Serif" w:hAnsi="GHEA Grapalat" w:cs="Sylfaen"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7F32693D"/>
    <w:multiLevelType w:val="hybridMultilevel"/>
    <w:tmpl w:val="CFF0E654"/>
    <w:lvl w:ilvl="0" w:tplc="41ACD09E">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8" w15:restartNumberingAfterBreak="0">
    <w:nsid w:val="7FF4787B"/>
    <w:multiLevelType w:val="hybridMultilevel"/>
    <w:tmpl w:val="1D2A31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3"/>
  </w:num>
  <w:num w:numId="3">
    <w:abstractNumId w:val="7"/>
  </w:num>
  <w:num w:numId="4">
    <w:abstractNumId w:val="10"/>
  </w:num>
  <w:num w:numId="5">
    <w:abstractNumId w:val="5"/>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
  </w:num>
  <w:num w:numId="9">
    <w:abstractNumId w:val="9"/>
  </w:num>
  <w:num w:numId="10">
    <w:abstractNumId w:val="12"/>
  </w:num>
  <w:num w:numId="11">
    <w:abstractNumId w:val="15"/>
  </w:num>
  <w:num w:numId="12">
    <w:abstractNumId w:val="11"/>
  </w:num>
  <w:num w:numId="13">
    <w:abstractNumId w:val="6"/>
  </w:num>
  <w:num w:numId="14">
    <w:abstractNumId w:val="14"/>
  </w:num>
  <w:num w:numId="15">
    <w:abstractNumId w:val="1"/>
  </w:num>
  <w:num w:numId="16">
    <w:abstractNumId w:val="17"/>
  </w:num>
  <w:num w:numId="17">
    <w:abstractNumId w:val="3"/>
  </w:num>
  <w:num w:numId="18">
    <w:abstractNumId w:val="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1EC"/>
    <w:rsid w:val="000006B9"/>
    <w:rsid w:val="0000074F"/>
    <w:rsid w:val="000070C5"/>
    <w:rsid w:val="000105C9"/>
    <w:rsid w:val="00010B41"/>
    <w:rsid w:val="00016939"/>
    <w:rsid w:val="00022BC9"/>
    <w:rsid w:val="00022D61"/>
    <w:rsid w:val="00034511"/>
    <w:rsid w:val="00035B16"/>
    <w:rsid w:val="000438E2"/>
    <w:rsid w:val="00052818"/>
    <w:rsid w:val="00061B1E"/>
    <w:rsid w:val="00066B8D"/>
    <w:rsid w:val="00070657"/>
    <w:rsid w:val="0007189B"/>
    <w:rsid w:val="000729C3"/>
    <w:rsid w:val="00072E2C"/>
    <w:rsid w:val="00074748"/>
    <w:rsid w:val="000779EA"/>
    <w:rsid w:val="00091BEF"/>
    <w:rsid w:val="000A0443"/>
    <w:rsid w:val="000A0B36"/>
    <w:rsid w:val="000A6D19"/>
    <w:rsid w:val="000A7BEE"/>
    <w:rsid w:val="000B1EDA"/>
    <w:rsid w:val="000B2CC5"/>
    <w:rsid w:val="000C4352"/>
    <w:rsid w:val="000C7A1F"/>
    <w:rsid w:val="000E32B8"/>
    <w:rsid w:val="000E51B5"/>
    <w:rsid w:val="000E5252"/>
    <w:rsid w:val="000E6E9E"/>
    <w:rsid w:val="000F1AB0"/>
    <w:rsid w:val="00113A6A"/>
    <w:rsid w:val="0011763E"/>
    <w:rsid w:val="00117D9E"/>
    <w:rsid w:val="00121E8D"/>
    <w:rsid w:val="0012565B"/>
    <w:rsid w:val="001258B8"/>
    <w:rsid w:val="00125AE0"/>
    <w:rsid w:val="00142D74"/>
    <w:rsid w:val="0014758E"/>
    <w:rsid w:val="00147ADF"/>
    <w:rsid w:val="00153286"/>
    <w:rsid w:val="001646E5"/>
    <w:rsid w:val="001722CE"/>
    <w:rsid w:val="00172456"/>
    <w:rsid w:val="00172D1D"/>
    <w:rsid w:val="0018223A"/>
    <w:rsid w:val="00183EC5"/>
    <w:rsid w:val="00185E44"/>
    <w:rsid w:val="00186771"/>
    <w:rsid w:val="0019084D"/>
    <w:rsid w:val="00192C1A"/>
    <w:rsid w:val="00193391"/>
    <w:rsid w:val="0019514C"/>
    <w:rsid w:val="00195FFA"/>
    <w:rsid w:val="001A735F"/>
    <w:rsid w:val="001B1974"/>
    <w:rsid w:val="001B4D23"/>
    <w:rsid w:val="001B5A45"/>
    <w:rsid w:val="001B6E2C"/>
    <w:rsid w:val="001C09AC"/>
    <w:rsid w:val="001C12B6"/>
    <w:rsid w:val="001C5902"/>
    <w:rsid w:val="001D1D0C"/>
    <w:rsid w:val="001D6D24"/>
    <w:rsid w:val="001E456E"/>
    <w:rsid w:val="001E4BDE"/>
    <w:rsid w:val="001E61EC"/>
    <w:rsid w:val="001F2D5B"/>
    <w:rsid w:val="001F45BA"/>
    <w:rsid w:val="00205EAC"/>
    <w:rsid w:val="00214695"/>
    <w:rsid w:val="002245B1"/>
    <w:rsid w:val="00224D2F"/>
    <w:rsid w:val="00225028"/>
    <w:rsid w:val="00230B26"/>
    <w:rsid w:val="00230DA8"/>
    <w:rsid w:val="0023749B"/>
    <w:rsid w:val="00250D10"/>
    <w:rsid w:val="00261CD5"/>
    <w:rsid w:val="00264EEB"/>
    <w:rsid w:val="002731A0"/>
    <w:rsid w:val="00275455"/>
    <w:rsid w:val="0028275D"/>
    <w:rsid w:val="002873A1"/>
    <w:rsid w:val="00291881"/>
    <w:rsid w:val="002A0F19"/>
    <w:rsid w:val="002A29A7"/>
    <w:rsid w:val="002A2E4B"/>
    <w:rsid w:val="002A67C9"/>
    <w:rsid w:val="002A7C3E"/>
    <w:rsid w:val="002B0D82"/>
    <w:rsid w:val="002B37E5"/>
    <w:rsid w:val="002B4F07"/>
    <w:rsid w:val="002C6EE5"/>
    <w:rsid w:val="002F1126"/>
    <w:rsid w:val="002F629F"/>
    <w:rsid w:val="0030062D"/>
    <w:rsid w:val="003014C3"/>
    <w:rsid w:val="00301D51"/>
    <w:rsid w:val="003034AC"/>
    <w:rsid w:val="00303D1B"/>
    <w:rsid w:val="003042EE"/>
    <w:rsid w:val="0030573E"/>
    <w:rsid w:val="003159B5"/>
    <w:rsid w:val="00320F9F"/>
    <w:rsid w:val="00321809"/>
    <w:rsid w:val="00324393"/>
    <w:rsid w:val="00344D69"/>
    <w:rsid w:val="00350DEA"/>
    <w:rsid w:val="003577A5"/>
    <w:rsid w:val="00360A80"/>
    <w:rsid w:val="00362131"/>
    <w:rsid w:val="00362451"/>
    <w:rsid w:val="00363F5B"/>
    <w:rsid w:val="003733A1"/>
    <w:rsid w:val="00377E2E"/>
    <w:rsid w:val="00383342"/>
    <w:rsid w:val="00383BB1"/>
    <w:rsid w:val="00390AB1"/>
    <w:rsid w:val="003927E1"/>
    <w:rsid w:val="00395CE0"/>
    <w:rsid w:val="00396A22"/>
    <w:rsid w:val="003A5828"/>
    <w:rsid w:val="003A70C5"/>
    <w:rsid w:val="003A7341"/>
    <w:rsid w:val="003D7BC2"/>
    <w:rsid w:val="003E16FF"/>
    <w:rsid w:val="003E43A6"/>
    <w:rsid w:val="003E7964"/>
    <w:rsid w:val="003F0179"/>
    <w:rsid w:val="003F7277"/>
    <w:rsid w:val="00401AE1"/>
    <w:rsid w:val="00404617"/>
    <w:rsid w:val="00407B3E"/>
    <w:rsid w:val="00410973"/>
    <w:rsid w:val="00411B86"/>
    <w:rsid w:val="00413D09"/>
    <w:rsid w:val="00416238"/>
    <w:rsid w:val="004247E1"/>
    <w:rsid w:val="00424C11"/>
    <w:rsid w:val="00424C2C"/>
    <w:rsid w:val="00427357"/>
    <w:rsid w:val="004341F0"/>
    <w:rsid w:val="0043786F"/>
    <w:rsid w:val="00440A3E"/>
    <w:rsid w:val="0044120D"/>
    <w:rsid w:val="00441249"/>
    <w:rsid w:val="00445399"/>
    <w:rsid w:val="004465EA"/>
    <w:rsid w:val="004504A2"/>
    <w:rsid w:val="00455C8D"/>
    <w:rsid w:val="00464C68"/>
    <w:rsid w:val="00464E1C"/>
    <w:rsid w:val="00467C36"/>
    <w:rsid w:val="0047125D"/>
    <w:rsid w:val="00473287"/>
    <w:rsid w:val="00482282"/>
    <w:rsid w:val="00483DEF"/>
    <w:rsid w:val="004915CB"/>
    <w:rsid w:val="004A4257"/>
    <w:rsid w:val="004B475E"/>
    <w:rsid w:val="004B5466"/>
    <w:rsid w:val="004B59C5"/>
    <w:rsid w:val="004B667F"/>
    <w:rsid w:val="004D400C"/>
    <w:rsid w:val="004E2711"/>
    <w:rsid w:val="004E2953"/>
    <w:rsid w:val="004F02F2"/>
    <w:rsid w:val="005058B2"/>
    <w:rsid w:val="005116DF"/>
    <w:rsid w:val="00521F6D"/>
    <w:rsid w:val="00525699"/>
    <w:rsid w:val="00537AB3"/>
    <w:rsid w:val="00553F4D"/>
    <w:rsid w:val="005625D2"/>
    <w:rsid w:val="005638D3"/>
    <w:rsid w:val="00567710"/>
    <w:rsid w:val="00570C25"/>
    <w:rsid w:val="005715BA"/>
    <w:rsid w:val="0057248A"/>
    <w:rsid w:val="00581EB9"/>
    <w:rsid w:val="00583CF2"/>
    <w:rsid w:val="00583D11"/>
    <w:rsid w:val="00595ACE"/>
    <w:rsid w:val="005A41EC"/>
    <w:rsid w:val="005A48AD"/>
    <w:rsid w:val="005A551B"/>
    <w:rsid w:val="005A5684"/>
    <w:rsid w:val="005A5F21"/>
    <w:rsid w:val="005A6FDD"/>
    <w:rsid w:val="005B630B"/>
    <w:rsid w:val="005B6A7E"/>
    <w:rsid w:val="005D1D52"/>
    <w:rsid w:val="005D7CE3"/>
    <w:rsid w:val="005F15B9"/>
    <w:rsid w:val="005F1642"/>
    <w:rsid w:val="005F49C3"/>
    <w:rsid w:val="005F62FB"/>
    <w:rsid w:val="006026BF"/>
    <w:rsid w:val="0061093F"/>
    <w:rsid w:val="00622756"/>
    <w:rsid w:val="006330F5"/>
    <w:rsid w:val="00635942"/>
    <w:rsid w:val="00641215"/>
    <w:rsid w:val="006420F1"/>
    <w:rsid w:val="0064449A"/>
    <w:rsid w:val="006471AE"/>
    <w:rsid w:val="00652271"/>
    <w:rsid w:val="0065745A"/>
    <w:rsid w:val="00657BEC"/>
    <w:rsid w:val="0066611B"/>
    <w:rsid w:val="00671924"/>
    <w:rsid w:val="006755E8"/>
    <w:rsid w:val="00686351"/>
    <w:rsid w:val="006877D0"/>
    <w:rsid w:val="00693DA5"/>
    <w:rsid w:val="00694077"/>
    <w:rsid w:val="006955BC"/>
    <w:rsid w:val="006959CD"/>
    <w:rsid w:val="0069699C"/>
    <w:rsid w:val="00696F88"/>
    <w:rsid w:val="006C3BFF"/>
    <w:rsid w:val="006D3BEF"/>
    <w:rsid w:val="006D4048"/>
    <w:rsid w:val="006D75EA"/>
    <w:rsid w:val="006E0139"/>
    <w:rsid w:val="006E1826"/>
    <w:rsid w:val="006E6898"/>
    <w:rsid w:val="006F16A6"/>
    <w:rsid w:val="006F473B"/>
    <w:rsid w:val="00703D2E"/>
    <w:rsid w:val="0071125B"/>
    <w:rsid w:val="007247EB"/>
    <w:rsid w:val="00724C68"/>
    <w:rsid w:val="007262FC"/>
    <w:rsid w:val="00730BE7"/>
    <w:rsid w:val="007327E5"/>
    <w:rsid w:val="00757120"/>
    <w:rsid w:val="00757E4F"/>
    <w:rsid w:val="007608FB"/>
    <w:rsid w:val="00762B40"/>
    <w:rsid w:val="00764385"/>
    <w:rsid w:val="00771D68"/>
    <w:rsid w:val="00772B90"/>
    <w:rsid w:val="00773D4F"/>
    <w:rsid w:val="00775E77"/>
    <w:rsid w:val="0078025B"/>
    <w:rsid w:val="00780A97"/>
    <w:rsid w:val="00781F56"/>
    <w:rsid w:val="007822D7"/>
    <w:rsid w:val="00790795"/>
    <w:rsid w:val="00797408"/>
    <w:rsid w:val="007A27D7"/>
    <w:rsid w:val="007B324F"/>
    <w:rsid w:val="007C2D35"/>
    <w:rsid w:val="007C30B5"/>
    <w:rsid w:val="007C6DA2"/>
    <w:rsid w:val="007D1BF6"/>
    <w:rsid w:val="007D4A3B"/>
    <w:rsid w:val="007D6603"/>
    <w:rsid w:val="007E0D7F"/>
    <w:rsid w:val="007E1061"/>
    <w:rsid w:val="007F0C3C"/>
    <w:rsid w:val="007F431B"/>
    <w:rsid w:val="007F5C07"/>
    <w:rsid w:val="008002E9"/>
    <w:rsid w:val="008041C6"/>
    <w:rsid w:val="00805C8C"/>
    <w:rsid w:val="00807CE2"/>
    <w:rsid w:val="0081622C"/>
    <w:rsid w:val="00822D08"/>
    <w:rsid w:val="008260A9"/>
    <w:rsid w:val="00827614"/>
    <w:rsid w:val="008327CC"/>
    <w:rsid w:val="00840D19"/>
    <w:rsid w:val="00841587"/>
    <w:rsid w:val="00844A07"/>
    <w:rsid w:val="00845D79"/>
    <w:rsid w:val="008477D8"/>
    <w:rsid w:val="0085356A"/>
    <w:rsid w:val="00863CC3"/>
    <w:rsid w:val="00864FDB"/>
    <w:rsid w:val="00866736"/>
    <w:rsid w:val="00867E2E"/>
    <w:rsid w:val="00871071"/>
    <w:rsid w:val="00871E3C"/>
    <w:rsid w:val="0087557A"/>
    <w:rsid w:val="008771F6"/>
    <w:rsid w:val="00880AD3"/>
    <w:rsid w:val="00880FCD"/>
    <w:rsid w:val="0088303F"/>
    <w:rsid w:val="00884A59"/>
    <w:rsid w:val="00892914"/>
    <w:rsid w:val="008A554E"/>
    <w:rsid w:val="008B05E6"/>
    <w:rsid w:val="008C0164"/>
    <w:rsid w:val="008C17D7"/>
    <w:rsid w:val="008C259F"/>
    <w:rsid w:val="008C6FA8"/>
    <w:rsid w:val="008C74A3"/>
    <w:rsid w:val="008D59EE"/>
    <w:rsid w:val="008E2A10"/>
    <w:rsid w:val="008F2C76"/>
    <w:rsid w:val="008F6009"/>
    <w:rsid w:val="008F6C42"/>
    <w:rsid w:val="00900181"/>
    <w:rsid w:val="00903F2A"/>
    <w:rsid w:val="00905142"/>
    <w:rsid w:val="00913490"/>
    <w:rsid w:val="009246A3"/>
    <w:rsid w:val="00943F23"/>
    <w:rsid w:val="00945977"/>
    <w:rsid w:val="00953E8A"/>
    <w:rsid w:val="009609FD"/>
    <w:rsid w:val="00960F0E"/>
    <w:rsid w:val="0096576A"/>
    <w:rsid w:val="009668E3"/>
    <w:rsid w:val="00971605"/>
    <w:rsid w:val="00972021"/>
    <w:rsid w:val="00973EF9"/>
    <w:rsid w:val="009803F7"/>
    <w:rsid w:val="00982310"/>
    <w:rsid w:val="00987A28"/>
    <w:rsid w:val="00992720"/>
    <w:rsid w:val="00996462"/>
    <w:rsid w:val="009A07A1"/>
    <w:rsid w:val="009A7DDA"/>
    <w:rsid w:val="009B06C3"/>
    <w:rsid w:val="009B3303"/>
    <w:rsid w:val="009C344F"/>
    <w:rsid w:val="009D41BB"/>
    <w:rsid w:val="009D7C02"/>
    <w:rsid w:val="009E6A00"/>
    <w:rsid w:val="009F3259"/>
    <w:rsid w:val="009F40EA"/>
    <w:rsid w:val="009F4354"/>
    <w:rsid w:val="009F6826"/>
    <w:rsid w:val="00A01122"/>
    <w:rsid w:val="00A02F22"/>
    <w:rsid w:val="00A0759F"/>
    <w:rsid w:val="00A2272B"/>
    <w:rsid w:val="00A26749"/>
    <w:rsid w:val="00A40833"/>
    <w:rsid w:val="00A50562"/>
    <w:rsid w:val="00A62613"/>
    <w:rsid w:val="00A6315B"/>
    <w:rsid w:val="00A6533E"/>
    <w:rsid w:val="00A676FE"/>
    <w:rsid w:val="00A67DD2"/>
    <w:rsid w:val="00A83A90"/>
    <w:rsid w:val="00A85348"/>
    <w:rsid w:val="00A86F05"/>
    <w:rsid w:val="00A90674"/>
    <w:rsid w:val="00A9139D"/>
    <w:rsid w:val="00A918F4"/>
    <w:rsid w:val="00A9577A"/>
    <w:rsid w:val="00AA0F07"/>
    <w:rsid w:val="00AA72C8"/>
    <w:rsid w:val="00AB06D0"/>
    <w:rsid w:val="00AB1A20"/>
    <w:rsid w:val="00AB23DE"/>
    <w:rsid w:val="00AD58F4"/>
    <w:rsid w:val="00AE3108"/>
    <w:rsid w:val="00AE56CA"/>
    <w:rsid w:val="00AE6760"/>
    <w:rsid w:val="00AE7CE4"/>
    <w:rsid w:val="00AF1F3B"/>
    <w:rsid w:val="00B007DE"/>
    <w:rsid w:val="00B056E3"/>
    <w:rsid w:val="00B12CB5"/>
    <w:rsid w:val="00B133F4"/>
    <w:rsid w:val="00B141FA"/>
    <w:rsid w:val="00B25E0E"/>
    <w:rsid w:val="00B32ACC"/>
    <w:rsid w:val="00B34BE9"/>
    <w:rsid w:val="00B35C55"/>
    <w:rsid w:val="00B3627B"/>
    <w:rsid w:val="00B40877"/>
    <w:rsid w:val="00B430BE"/>
    <w:rsid w:val="00B4611D"/>
    <w:rsid w:val="00B55996"/>
    <w:rsid w:val="00B62CEC"/>
    <w:rsid w:val="00B71493"/>
    <w:rsid w:val="00B825F4"/>
    <w:rsid w:val="00B83FA1"/>
    <w:rsid w:val="00B876CB"/>
    <w:rsid w:val="00B87F07"/>
    <w:rsid w:val="00B94250"/>
    <w:rsid w:val="00B95D5B"/>
    <w:rsid w:val="00BA309E"/>
    <w:rsid w:val="00BA38E0"/>
    <w:rsid w:val="00BA4CAE"/>
    <w:rsid w:val="00BB65C8"/>
    <w:rsid w:val="00BC55B3"/>
    <w:rsid w:val="00BD02BC"/>
    <w:rsid w:val="00BD0B23"/>
    <w:rsid w:val="00BD4C0E"/>
    <w:rsid w:val="00BD5BB7"/>
    <w:rsid w:val="00BE10EE"/>
    <w:rsid w:val="00BF1CE4"/>
    <w:rsid w:val="00C00A0C"/>
    <w:rsid w:val="00C01B4D"/>
    <w:rsid w:val="00C05DC2"/>
    <w:rsid w:val="00C06533"/>
    <w:rsid w:val="00C110C5"/>
    <w:rsid w:val="00C125D2"/>
    <w:rsid w:val="00C12ED5"/>
    <w:rsid w:val="00C16D34"/>
    <w:rsid w:val="00C17E8C"/>
    <w:rsid w:val="00C31F6F"/>
    <w:rsid w:val="00C336A6"/>
    <w:rsid w:val="00C35B8A"/>
    <w:rsid w:val="00C42E26"/>
    <w:rsid w:val="00C504F2"/>
    <w:rsid w:val="00C5499C"/>
    <w:rsid w:val="00C57E4D"/>
    <w:rsid w:val="00C7001C"/>
    <w:rsid w:val="00C71B97"/>
    <w:rsid w:val="00C85790"/>
    <w:rsid w:val="00C8782D"/>
    <w:rsid w:val="00C87CFA"/>
    <w:rsid w:val="00C958CD"/>
    <w:rsid w:val="00C9706A"/>
    <w:rsid w:val="00CB2EA9"/>
    <w:rsid w:val="00CC625D"/>
    <w:rsid w:val="00CC6D0E"/>
    <w:rsid w:val="00CF35B9"/>
    <w:rsid w:val="00CF3B55"/>
    <w:rsid w:val="00CF4D2F"/>
    <w:rsid w:val="00CF64F2"/>
    <w:rsid w:val="00CF6550"/>
    <w:rsid w:val="00D00DAF"/>
    <w:rsid w:val="00D01465"/>
    <w:rsid w:val="00D01776"/>
    <w:rsid w:val="00D02FD8"/>
    <w:rsid w:val="00D140FF"/>
    <w:rsid w:val="00D16EEA"/>
    <w:rsid w:val="00D22515"/>
    <w:rsid w:val="00D256FC"/>
    <w:rsid w:val="00D31C07"/>
    <w:rsid w:val="00D42721"/>
    <w:rsid w:val="00D61919"/>
    <w:rsid w:val="00D61C28"/>
    <w:rsid w:val="00D65093"/>
    <w:rsid w:val="00D67009"/>
    <w:rsid w:val="00D72EE5"/>
    <w:rsid w:val="00D74C83"/>
    <w:rsid w:val="00D835FD"/>
    <w:rsid w:val="00D85378"/>
    <w:rsid w:val="00D95CA4"/>
    <w:rsid w:val="00DA2A3B"/>
    <w:rsid w:val="00DA5678"/>
    <w:rsid w:val="00DB52A8"/>
    <w:rsid w:val="00DC46A9"/>
    <w:rsid w:val="00DC6731"/>
    <w:rsid w:val="00DC6A63"/>
    <w:rsid w:val="00DD2CB3"/>
    <w:rsid w:val="00DD6380"/>
    <w:rsid w:val="00DD6669"/>
    <w:rsid w:val="00DE0ACE"/>
    <w:rsid w:val="00DF2133"/>
    <w:rsid w:val="00E06A8D"/>
    <w:rsid w:val="00E130E7"/>
    <w:rsid w:val="00E137EC"/>
    <w:rsid w:val="00E13CAF"/>
    <w:rsid w:val="00E155EA"/>
    <w:rsid w:val="00E17300"/>
    <w:rsid w:val="00E418DE"/>
    <w:rsid w:val="00E51D56"/>
    <w:rsid w:val="00E534D3"/>
    <w:rsid w:val="00E55CFD"/>
    <w:rsid w:val="00E57AD9"/>
    <w:rsid w:val="00E60BE1"/>
    <w:rsid w:val="00E62A5D"/>
    <w:rsid w:val="00E6556F"/>
    <w:rsid w:val="00E66653"/>
    <w:rsid w:val="00E743DC"/>
    <w:rsid w:val="00E75DFA"/>
    <w:rsid w:val="00E87ACF"/>
    <w:rsid w:val="00E93516"/>
    <w:rsid w:val="00E94FA8"/>
    <w:rsid w:val="00E9670B"/>
    <w:rsid w:val="00E97428"/>
    <w:rsid w:val="00EA21CF"/>
    <w:rsid w:val="00EA2B61"/>
    <w:rsid w:val="00EA2F45"/>
    <w:rsid w:val="00EA4FE2"/>
    <w:rsid w:val="00EB0030"/>
    <w:rsid w:val="00EB1F73"/>
    <w:rsid w:val="00EB4E68"/>
    <w:rsid w:val="00ED0C4D"/>
    <w:rsid w:val="00ED1515"/>
    <w:rsid w:val="00ED25CD"/>
    <w:rsid w:val="00EE28F0"/>
    <w:rsid w:val="00F01FE6"/>
    <w:rsid w:val="00F029FB"/>
    <w:rsid w:val="00F079AC"/>
    <w:rsid w:val="00F143DE"/>
    <w:rsid w:val="00F1489E"/>
    <w:rsid w:val="00F246CB"/>
    <w:rsid w:val="00F26AF3"/>
    <w:rsid w:val="00F32C7B"/>
    <w:rsid w:val="00F54E1E"/>
    <w:rsid w:val="00F71541"/>
    <w:rsid w:val="00F77335"/>
    <w:rsid w:val="00F811D2"/>
    <w:rsid w:val="00F82729"/>
    <w:rsid w:val="00F8697B"/>
    <w:rsid w:val="00F904DC"/>
    <w:rsid w:val="00F96090"/>
    <w:rsid w:val="00F968D3"/>
    <w:rsid w:val="00F970B9"/>
    <w:rsid w:val="00FB63C4"/>
    <w:rsid w:val="00FC13D8"/>
    <w:rsid w:val="00FC6686"/>
    <w:rsid w:val="00FF4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82E3B50-BFF7-4FEE-8F82-ECB051212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B6A7E"/>
    <w:rPr>
      <w:noProof/>
      <w:lang w:eastAsia="ru-RU"/>
    </w:rPr>
  </w:style>
  <w:style w:type="paragraph" w:styleId="Heading4">
    <w:name w:val="heading 4"/>
    <w:basedOn w:val="Normal"/>
    <w:next w:val="Normal"/>
    <w:link w:val="Heading4Char"/>
    <w:qFormat/>
    <w:rsid w:val="00A0759F"/>
    <w:pPr>
      <w:keepNext/>
      <w:autoSpaceDE w:val="0"/>
      <w:autoSpaceDN w:val="0"/>
      <w:spacing w:before="240" w:after="60"/>
      <w:outlineLvl w:val="3"/>
    </w:pPr>
    <w:rPr>
      <w:rFonts w:ascii="Calibri" w:hAnsi="Calibri"/>
      <w:b/>
      <w:bCs/>
      <w:noProof w:val="0"/>
      <w:sz w:val="28"/>
      <w:szCs w:val="28"/>
      <w:lang w:val="ru-RU"/>
    </w:rPr>
  </w:style>
  <w:style w:type="paragraph" w:styleId="Heading5">
    <w:name w:val="heading 5"/>
    <w:basedOn w:val="Normal"/>
    <w:next w:val="Normal"/>
    <w:link w:val="Heading5Char"/>
    <w:qFormat/>
    <w:rsid w:val="00A0759F"/>
    <w:pPr>
      <w:autoSpaceDE w:val="0"/>
      <w:autoSpaceDN w:val="0"/>
      <w:spacing w:before="240" w:after="60"/>
      <w:outlineLvl w:val="4"/>
    </w:pPr>
    <w:rPr>
      <w:rFonts w:ascii="Calibri" w:hAnsi="Calibri"/>
      <w:b/>
      <w:bCs/>
      <w:i/>
      <w:iCs/>
      <w:noProof w:val="0"/>
      <w:sz w:val="26"/>
      <w:szCs w:val="2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Знак Знак2"/>
    <w:basedOn w:val="Normal"/>
    <w:rsid w:val="005B6A7E"/>
    <w:pPr>
      <w:spacing w:after="160" w:line="240" w:lineRule="exact"/>
    </w:pPr>
    <w:rPr>
      <w:rFonts w:ascii="Verdana" w:hAnsi="Verdana" w:cs="Verdana"/>
      <w:lang w:eastAsia="en-US"/>
    </w:rPr>
  </w:style>
  <w:style w:type="table" w:styleId="TableGrid">
    <w:name w:val="Table Grid"/>
    <w:basedOn w:val="TableNormal"/>
    <w:rsid w:val="005B6A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5F62FB"/>
    <w:pPr>
      <w:spacing w:line="360" w:lineRule="auto"/>
      <w:jc w:val="both"/>
    </w:pPr>
    <w:rPr>
      <w:rFonts w:ascii="Times Armenian" w:hAnsi="Times Armenian"/>
      <w:noProof w:val="0"/>
      <w:sz w:val="24"/>
      <w:lang w:eastAsia="en-US"/>
    </w:rPr>
  </w:style>
  <w:style w:type="character" w:styleId="Hyperlink">
    <w:name w:val="Hyperlink"/>
    <w:rsid w:val="00070657"/>
    <w:rPr>
      <w:color w:val="0000FF"/>
      <w:u w:val="single"/>
    </w:rPr>
  </w:style>
  <w:style w:type="character" w:customStyle="1" w:styleId="Heading4Char">
    <w:name w:val="Heading 4 Char"/>
    <w:link w:val="Heading4"/>
    <w:rsid w:val="00A0759F"/>
    <w:rPr>
      <w:rFonts w:ascii="Calibri" w:hAnsi="Calibri"/>
      <w:b/>
      <w:bCs/>
      <w:sz w:val="28"/>
      <w:szCs w:val="28"/>
      <w:lang w:val="ru-RU" w:eastAsia="ru-RU"/>
    </w:rPr>
  </w:style>
  <w:style w:type="character" w:customStyle="1" w:styleId="Heading5Char">
    <w:name w:val="Heading 5 Char"/>
    <w:link w:val="Heading5"/>
    <w:rsid w:val="00A0759F"/>
    <w:rPr>
      <w:rFonts w:ascii="Calibri" w:hAnsi="Calibri"/>
      <w:b/>
      <w:bCs/>
      <w:i/>
      <w:iCs/>
      <w:sz w:val="26"/>
      <w:szCs w:val="26"/>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веб)"/>
    <w:basedOn w:val="Normal"/>
    <w:link w:val="NormalWebChar"/>
    <w:uiPriority w:val="99"/>
    <w:rsid w:val="00A0759F"/>
    <w:pPr>
      <w:spacing w:before="100" w:beforeAutospacing="1" w:after="100" w:afterAutospacing="1"/>
    </w:pPr>
    <w:rPr>
      <w:noProof w:val="0"/>
      <w:sz w:val="24"/>
      <w:szCs w:val="24"/>
      <w:lang w:eastAsia="en-US"/>
    </w:rPr>
  </w:style>
  <w:style w:type="paragraph" w:customStyle="1" w:styleId="fb">
    <w:name w:val="fb"/>
    <w:basedOn w:val="Normal"/>
    <w:rsid w:val="00A0759F"/>
    <w:pPr>
      <w:spacing w:before="100" w:beforeAutospacing="1" w:after="100" w:afterAutospacing="1"/>
    </w:pPr>
    <w:rPr>
      <w:noProof w:val="0"/>
      <w:sz w:val="24"/>
      <w:szCs w:val="24"/>
      <w:lang w:eastAsia="en-US"/>
    </w:rPr>
  </w:style>
  <w:style w:type="paragraph" w:styleId="ListParagraph">
    <w:name w:val="List Paragraph"/>
    <w:basedOn w:val="Normal"/>
    <w:uiPriority w:val="34"/>
    <w:qFormat/>
    <w:rsid w:val="004915CB"/>
    <w:pPr>
      <w:spacing w:after="200" w:line="276" w:lineRule="auto"/>
      <w:ind w:left="720"/>
      <w:contextualSpacing/>
    </w:pPr>
    <w:rPr>
      <w:rFonts w:ascii="Calibri" w:eastAsia="Calibri" w:hAnsi="Calibri"/>
      <w:noProof w:val="0"/>
      <w:sz w:val="22"/>
      <w:szCs w:val="22"/>
      <w:lang w:val="ru-RU" w:eastAsia="en-US"/>
    </w:rPr>
  </w:style>
  <w:style w:type="paragraph" w:customStyle="1" w:styleId="dec-name">
    <w:name w:val="dec-name"/>
    <w:basedOn w:val="Normal"/>
    <w:rsid w:val="00B95D5B"/>
    <w:pPr>
      <w:spacing w:before="100" w:beforeAutospacing="1" w:after="100" w:afterAutospacing="1"/>
    </w:pPr>
    <w:rPr>
      <w:noProof w:val="0"/>
      <w:sz w:val="24"/>
      <w:szCs w:val="24"/>
      <w:lang w:eastAsia="en-US"/>
    </w:rPr>
  </w:style>
  <w:style w:type="character" w:styleId="Strong">
    <w:name w:val="Strong"/>
    <w:uiPriority w:val="22"/>
    <w:qFormat/>
    <w:rsid w:val="00E75DFA"/>
    <w:rPr>
      <w:b/>
      <w:bCs/>
    </w:rPr>
  </w:style>
  <w:style w:type="character" w:customStyle="1" w:styleId="Bodytext0">
    <w:name w:val="Body text_"/>
    <w:link w:val="BodyText1"/>
    <w:rsid w:val="00DE0ACE"/>
    <w:rPr>
      <w:rFonts w:ascii="Tahoma" w:eastAsia="Tahoma" w:hAnsi="Tahoma" w:cs="Tahoma"/>
      <w:sz w:val="23"/>
      <w:szCs w:val="23"/>
      <w:shd w:val="clear" w:color="auto" w:fill="FFFFFF"/>
    </w:rPr>
  </w:style>
  <w:style w:type="paragraph" w:customStyle="1" w:styleId="BodyText1">
    <w:name w:val="Body Text1"/>
    <w:basedOn w:val="Normal"/>
    <w:link w:val="Bodytext0"/>
    <w:rsid w:val="00DE0ACE"/>
    <w:pPr>
      <w:shd w:val="clear" w:color="auto" w:fill="FFFFFF"/>
      <w:spacing w:after="240" w:line="403" w:lineRule="exact"/>
      <w:jc w:val="center"/>
    </w:pPr>
    <w:rPr>
      <w:rFonts w:ascii="Tahoma" w:eastAsia="Tahoma" w:hAnsi="Tahoma" w:cs="Tahoma"/>
      <w:noProof w:val="0"/>
      <w:sz w:val="23"/>
      <w:szCs w:val="23"/>
      <w:lang w:eastAsia="en-US"/>
    </w:rPr>
  </w:style>
  <w:style w:type="character" w:styleId="Emphasis">
    <w:name w:val="Emphasis"/>
    <w:qFormat/>
    <w:rsid w:val="0052569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locked/>
    <w:rsid w:val="000F1AB0"/>
    <w:rPr>
      <w:sz w:val="24"/>
      <w:szCs w:val="24"/>
      <w:lang w:val="en-US" w:eastAsia="en-US" w:bidi="ar-SA"/>
    </w:rPr>
  </w:style>
  <w:style w:type="paragraph" w:styleId="Header">
    <w:name w:val="header"/>
    <w:basedOn w:val="Normal"/>
    <w:link w:val="HeaderChar"/>
    <w:semiHidden/>
    <w:rsid w:val="00DD2CB3"/>
    <w:pPr>
      <w:tabs>
        <w:tab w:val="center" w:pos="4844"/>
        <w:tab w:val="right" w:pos="9689"/>
      </w:tabs>
    </w:pPr>
    <w:rPr>
      <w:rFonts w:ascii="Calibri" w:hAnsi="Calibri"/>
      <w:noProof w:val="0"/>
      <w:sz w:val="22"/>
      <w:szCs w:val="22"/>
      <w:lang w:val="hy-AM" w:eastAsia="en-US"/>
    </w:rPr>
  </w:style>
  <w:style w:type="character" w:customStyle="1" w:styleId="HeaderChar">
    <w:name w:val="Header Char"/>
    <w:link w:val="Header"/>
    <w:semiHidden/>
    <w:locked/>
    <w:rsid w:val="00DD2CB3"/>
    <w:rPr>
      <w:rFonts w:ascii="Calibri" w:hAnsi="Calibri"/>
      <w:sz w:val="22"/>
      <w:szCs w:val="22"/>
      <w:lang w:val="hy-AM" w:eastAsia="en-US" w:bidi="ar-SA"/>
    </w:rPr>
  </w:style>
  <w:style w:type="paragraph" w:styleId="Footer">
    <w:name w:val="footer"/>
    <w:basedOn w:val="Normal"/>
    <w:link w:val="FooterChar"/>
    <w:rsid w:val="00DD2CB3"/>
    <w:pPr>
      <w:tabs>
        <w:tab w:val="center" w:pos="4844"/>
        <w:tab w:val="right" w:pos="9689"/>
      </w:tabs>
    </w:pPr>
    <w:rPr>
      <w:rFonts w:ascii="Calibri" w:hAnsi="Calibri"/>
      <w:noProof w:val="0"/>
      <w:sz w:val="22"/>
      <w:szCs w:val="22"/>
      <w:lang w:val="hy-AM" w:eastAsia="en-US"/>
    </w:rPr>
  </w:style>
  <w:style w:type="character" w:customStyle="1" w:styleId="FooterChar">
    <w:name w:val="Footer Char"/>
    <w:link w:val="Footer"/>
    <w:locked/>
    <w:rsid w:val="00DD2CB3"/>
    <w:rPr>
      <w:rFonts w:ascii="Calibri" w:hAnsi="Calibri"/>
      <w:sz w:val="22"/>
      <w:szCs w:val="22"/>
      <w:lang w:val="hy-AM" w:eastAsia="en-US" w:bidi="ar-SA"/>
    </w:rPr>
  </w:style>
  <w:style w:type="paragraph" w:styleId="BalloonText">
    <w:name w:val="Balloon Text"/>
    <w:basedOn w:val="Normal"/>
    <w:link w:val="BalloonTextChar"/>
    <w:semiHidden/>
    <w:rsid w:val="00DD2CB3"/>
    <w:rPr>
      <w:rFonts w:ascii="Tahoma" w:hAnsi="Tahoma" w:cs="Tahoma"/>
      <w:noProof w:val="0"/>
      <w:sz w:val="16"/>
      <w:szCs w:val="16"/>
      <w:lang w:val="hy-AM" w:eastAsia="en-US"/>
    </w:rPr>
  </w:style>
  <w:style w:type="character" w:customStyle="1" w:styleId="BalloonTextChar">
    <w:name w:val="Balloon Text Char"/>
    <w:link w:val="BalloonText"/>
    <w:semiHidden/>
    <w:locked/>
    <w:rsid w:val="00DD2CB3"/>
    <w:rPr>
      <w:rFonts w:ascii="Tahoma" w:hAnsi="Tahoma" w:cs="Tahoma"/>
      <w:sz w:val="16"/>
      <w:szCs w:val="16"/>
      <w:lang w:val="hy-AM" w:eastAsia="en-US" w:bidi="ar-SA"/>
    </w:rPr>
  </w:style>
  <w:style w:type="character" w:customStyle="1" w:styleId="apple-converted-space">
    <w:name w:val="apple-converted-space"/>
    <w:rsid w:val="00DD2CB3"/>
    <w:rPr>
      <w:rFonts w:cs="Times New Roman"/>
    </w:rPr>
  </w:style>
  <w:style w:type="character" w:customStyle="1" w:styleId="normChar">
    <w:name w:val="norm Char"/>
    <w:link w:val="norm"/>
    <w:locked/>
    <w:rsid w:val="00696F88"/>
    <w:rPr>
      <w:rFonts w:ascii="Arial Armenian" w:hAnsi="Arial Armenian"/>
      <w:lang w:eastAsia="ru-RU"/>
    </w:rPr>
  </w:style>
  <w:style w:type="paragraph" w:customStyle="1" w:styleId="norm">
    <w:name w:val="norm"/>
    <w:basedOn w:val="Normal"/>
    <w:link w:val="normChar"/>
    <w:rsid w:val="00696F88"/>
    <w:pPr>
      <w:spacing w:line="480" w:lineRule="auto"/>
      <w:ind w:firstLine="709"/>
      <w:jc w:val="both"/>
    </w:pPr>
    <w:rPr>
      <w:rFonts w:ascii="Arial Armenian" w:hAnsi="Arial Armenian"/>
      <w:noProof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379522">
      <w:bodyDiv w:val="1"/>
      <w:marLeft w:val="0"/>
      <w:marRight w:val="0"/>
      <w:marTop w:val="0"/>
      <w:marBottom w:val="0"/>
      <w:divBdr>
        <w:top w:val="none" w:sz="0" w:space="0" w:color="auto"/>
        <w:left w:val="none" w:sz="0" w:space="0" w:color="auto"/>
        <w:bottom w:val="none" w:sz="0" w:space="0" w:color="auto"/>
        <w:right w:val="none" w:sz="0" w:space="0" w:color="auto"/>
      </w:divBdr>
    </w:div>
    <w:div w:id="465314524">
      <w:bodyDiv w:val="1"/>
      <w:marLeft w:val="0"/>
      <w:marRight w:val="0"/>
      <w:marTop w:val="0"/>
      <w:marBottom w:val="0"/>
      <w:divBdr>
        <w:top w:val="none" w:sz="0" w:space="0" w:color="auto"/>
        <w:left w:val="none" w:sz="0" w:space="0" w:color="auto"/>
        <w:bottom w:val="none" w:sz="0" w:space="0" w:color="auto"/>
        <w:right w:val="none" w:sz="0" w:space="0" w:color="auto"/>
      </w:divBdr>
    </w:div>
    <w:div w:id="572667481">
      <w:bodyDiv w:val="1"/>
      <w:marLeft w:val="0"/>
      <w:marRight w:val="0"/>
      <w:marTop w:val="0"/>
      <w:marBottom w:val="0"/>
      <w:divBdr>
        <w:top w:val="none" w:sz="0" w:space="0" w:color="auto"/>
        <w:left w:val="none" w:sz="0" w:space="0" w:color="auto"/>
        <w:bottom w:val="none" w:sz="0" w:space="0" w:color="auto"/>
        <w:right w:val="none" w:sz="0" w:space="0" w:color="auto"/>
      </w:divBdr>
    </w:div>
    <w:div w:id="815146083">
      <w:bodyDiv w:val="1"/>
      <w:marLeft w:val="0"/>
      <w:marRight w:val="0"/>
      <w:marTop w:val="0"/>
      <w:marBottom w:val="0"/>
      <w:divBdr>
        <w:top w:val="none" w:sz="0" w:space="0" w:color="auto"/>
        <w:left w:val="none" w:sz="0" w:space="0" w:color="auto"/>
        <w:bottom w:val="none" w:sz="0" w:space="0" w:color="auto"/>
        <w:right w:val="none" w:sz="0" w:space="0" w:color="auto"/>
      </w:divBdr>
    </w:div>
    <w:div w:id="1553810536">
      <w:bodyDiv w:val="1"/>
      <w:marLeft w:val="0"/>
      <w:marRight w:val="0"/>
      <w:marTop w:val="0"/>
      <w:marBottom w:val="0"/>
      <w:divBdr>
        <w:top w:val="none" w:sz="0" w:space="0" w:color="auto"/>
        <w:left w:val="none" w:sz="0" w:space="0" w:color="auto"/>
        <w:bottom w:val="none" w:sz="0" w:space="0" w:color="auto"/>
        <w:right w:val="none" w:sz="0" w:space="0" w:color="auto"/>
      </w:divBdr>
    </w:div>
    <w:div w:id="1912888132">
      <w:bodyDiv w:val="1"/>
      <w:marLeft w:val="0"/>
      <w:marRight w:val="0"/>
      <w:marTop w:val="0"/>
      <w:marBottom w:val="0"/>
      <w:divBdr>
        <w:top w:val="none" w:sz="0" w:space="0" w:color="auto"/>
        <w:left w:val="none" w:sz="0" w:space="0" w:color="auto"/>
        <w:bottom w:val="none" w:sz="0" w:space="0" w:color="auto"/>
        <w:right w:val="none" w:sz="0" w:space="0" w:color="auto"/>
      </w:divBdr>
    </w:div>
    <w:div w:id="1996956727">
      <w:bodyDiv w:val="1"/>
      <w:marLeft w:val="0"/>
      <w:marRight w:val="0"/>
      <w:marTop w:val="0"/>
      <w:marBottom w:val="0"/>
      <w:divBdr>
        <w:top w:val="none" w:sz="0" w:space="0" w:color="auto"/>
        <w:left w:val="none" w:sz="0" w:space="0" w:color="auto"/>
        <w:bottom w:val="none" w:sz="0" w:space="0" w:color="auto"/>
        <w:right w:val="none" w:sz="0" w:space="0" w:color="auto"/>
      </w:divBdr>
    </w:div>
    <w:div w:id="203661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1155</Words>
  <Characters>6589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Sasun</dc:creator>
  <cp:keywords>https://mul-mil.gov.am/tasks/230565/oneclick/e9bf3c50d1738242f1e17b4f6f97352aa04b5ae5f15b0d70e1f563ed063c832b.docx?token=b743e5db6854e288c3edfe8ecd198287</cp:keywords>
  <cp:lastModifiedBy>Անահիտ Եսայան</cp:lastModifiedBy>
  <cp:revision>12</cp:revision>
  <cp:lastPrinted>2024-07-23T10:44:00Z</cp:lastPrinted>
  <dcterms:created xsi:type="dcterms:W3CDTF">2024-07-23T22:48:00Z</dcterms:created>
  <dcterms:modified xsi:type="dcterms:W3CDTF">2024-07-26T13:14:00Z</dcterms:modified>
</cp:coreProperties>
</file>