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D1F" w:rsidRPr="00142D1F" w:rsidRDefault="00142D1F" w:rsidP="0030284D">
      <w:pPr>
        <w:pStyle w:val="NormalWeb"/>
        <w:tabs>
          <w:tab w:val="left" w:pos="8550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caps/>
          <w:lang w:val="hy-AM"/>
        </w:rPr>
      </w:pPr>
      <w:r w:rsidRPr="00142D1F">
        <w:rPr>
          <w:rStyle w:val="Strong"/>
          <w:rFonts w:ascii="GHEA Grapalat" w:hAnsi="GHEA Grapalat" w:cs="Sylfaen"/>
          <w:caps/>
          <w:lang w:val="hy-AM"/>
        </w:rPr>
        <w:t>Նախագիծ</w:t>
      </w:r>
    </w:p>
    <w:p w:rsidR="00142D1F" w:rsidRPr="00560F45" w:rsidRDefault="00142D1F" w:rsidP="0030284D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en-US"/>
        </w:rPr>
      </w:pPr>
    </w:p>
    <w:p w:rsidR="00142D1F" w:rsidRPr="00142D1F" w:rsidRDefault="00142D1F" w:rsidP="0030284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142D1F">
        <w:rPr>
          <w:rStyle w:val="Strong"/>
          <w:rFonts w:ascii="GHEA Grapalat" w:hAnsi="GHEA Grapalat" w:cs="Sylfaen"/>
          <w:lang w:val="hy-AM"/>
        </w:rPr>
        <w:t>ՀԱՅԱՍՏԱՆԻ</w:t>
      </w:r>
      <w:r w:rsidRPr="00142D1F">
        <w:rPr>
          <w:rStyle w:val="Strong"/>
          <w:rFonts w:ascii="GHEA Grapalat" w:hAnsi="GHEA Grapalat"/>
          <w:lang w:val="hy-AM"/>
        </w:rPr>
        <w:t xml:space="preserve"> </w:t>
      </w:r>
      <w:r w:rsidRPr="00142D1F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142D1F" w:rsidRDefault="00142D1F" w:rsidP="0030284D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en-US"/>
        </w:rPr>
      </w:pPr>
      <w:r w:rsidRPr="00142D1F">
        <w:rPr>
          <w:rStyle w:val="Strong"/>
          <w:rFonts w:ascii="GHEA Grapalat" w:hAnsi="GHEA Grapalat" w:cs="Sylfaen"/>
          <w:lang w:val="hy-AM"/>
        </w:rPr>
        <w:t>ՕՐԵՆՔԸ</w:t>
      </w:r>
    </w:p>
    <w:p w:rsidR="00233CD1" w:rsidRDefault="00233CD1" w:rsidP="0030284D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en-US"/>
        </w:rPr>
      </w:pPr>
    </w:p>
    <w:p w:rsidR="0030284D" w:rsidRPr="00DF21C2" w:rsidRDefault="0030284D" w:rsidP="0030284D">
      <w:pPr>
        <w:shd w:val="clear" w:color="auto" w:fill="FFFFFF"/>
        <w:spacing w:line="360" w:lineRule="auto"/>
        <w:ind w:left="4253"/>
        <w:rPr>
          <w:rFonts w:ascii="GHEA Grapalat" w:hAnsi="GHEA Grapalat"/>
          <w:color w:val="000000"/>
          <w:sz w:val="24"/>
          <w:szCs w:val="24"/>
          <w:lang w:val="en-US"/>
        </w:rPr>
      </w:pPr>
      <w:r w:rsidRPr="00DF21C2">
        <w:rPr>
          <w:rFonts w:ascii="GHEA Grapalat" w:hAnsi="GHEA Grapalat"/>
          <w:color w:val="000000"/>
          <w:sz w:val="24"/>
          <w:szCs w:val="24"/>
        </w:rPr>
        <w:t>Ընդունված է ______թվականի _________ ___-ին</w:t>
      </w:r>
    </w:p>
    <w:p w:rsidR="00142D1F" w:rsidRPr="00142D1F" w:rsidRDefault="00142D1F" w:rsidP="0030284D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en-US"/>
        </w:rPr>
      </w:pPr>
    </w:p>
    <w:p w:rsidR="00BE1FF0" w:rsidRDefault="00142D1F" w:rsidP="0030284D">
      <w:pPr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845BDD">
        <w:rPr>
          <w:rFonts w:ascii="GHEA Grapalat" w:hAnsi="GHEA Grapalat"/>
          <w:b/>
          <w:sz w:val="24"/>
          <w:szCs w:val="24"/>
          <w:lang w:val="en-US"/>
        </w:rPr>
        <w:t>«</w:t>
      </w:r>
      <w:r w:rsidRPr="00142D1F">
        <w:rPr>
          <w:rFonts w:ascii="GHEA Grapalat" w:hAnsi="GHEA Grapalat"/>
          <w:b/>
          <w:sz w:val="24"/>
          <w:szCs w:val="24"/>
        </w:rPr>
        <w:t>ՀԱՅԱՍՏԱՆԻ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ՀԱՆՐԱՊԵՏՈՒԹՅԱՆ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ՊԱՇՏՊԱՆՈՒԹՅԱՆ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ԺԱՄԱՆԱԿ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ԶԻՆԾԱՌԱՅՈՂՆԵՐԻ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ԿՅԱՆՔԻՆ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ԿԱՄ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ԱՌՈՂՋՈՒԹՅԱՆԸ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ՊԱՏՃԱՌՎԱԾ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ՎՆԱՍՆԵՐԻ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ՀԱՏՈՒՑՄԱՆ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ՄԱՍԻՆ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142D1F">
        <w:rPr>
          <w:rFonts w:ascii="GHEA Grapalat" w:hAnsi="GHEA Grapalat"/>
          <w:b/>
          <w:sz w:val="24"/>
          <w:szCs w:val="24"/>
        </w:rPr>
        <w:t>ՕՐԵՆՔՈՒՄ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ԼՐԱՑՈՒՄ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ԿԱՏԱՐԵԼՈՒ</w:t>
      </w:r>
      <w:r w:rsidRPr="00845BD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</w:rPr>
        <w:t>ՄԱՍԻՆ</w:t>
      </w:r>
    </w:p>
    <w:p w:rsidR="00142D1F" w:rsidRDefault="00142D1F" w:rsidP="0030284D">
      <w:pPr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142D1F" w:rsidRDefault="00142D1F" w:rsidP="0030284D">
      <w:pPr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en-US"/>
        </w:rPr>
      </w:pPr>
      <w:bookmarkStart w:id="0" w:name="_GoBack"/>
      <w:bookmarkEnd w:id="0"/>
    </w:p>
    <w:p w:rsidR="00142D1F" w:rsidRDefault="00142D1F" w:rsidP="0030284D">
      <w:pPr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142D1F">
        <w:rPr>
          <w:rFonts w:ascii="GHEA Grapalat" w:hAnsi="GHEA Grapalat"/>
          <w:b/>
          <w:sz w:val="24"/>
          <w:szCs w:val="24"/>
          <w:lang w:val="en-US"/>
        </w:rPr>
        <w:t>Հոդված</w:t>
      </w:r>
      <w:r w:rsidR="00A83AC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b/>
          <w:sz w:val="24"/>
          <w:szCs w:val="24"/>
          <w:lang w:val="en-US"/>
        </w:rPr>
        <w:t>1.</w:t>
      </w:r>
      <w:r w:rsidR="00A83AC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  <w:lang w:val="en-US"/>
        </w:rPr>
        <w:t>«</w:t>
      </w:r>
      <w:r w:rsidRPr="00142D1F">
        <w:rPr>
          <w:rFonts w:ascii="GHEA Grapalat" w:hAnsi="GHEA Grapalat"/>
          <w:sz w:val="24"/>
          <w:szCs w:val="24"/>
        </w:rPr>
        <w:t>Հայաստանի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Հանրապետության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պաշտպանության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ժամանակ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զինծառայողների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կյանքին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կամ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առողջությանը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պատճառված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վնասների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հատուցման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մասին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» 2016 </w:t>
      </w:r>
      <w:r w:rsidRPr="00142D1F">
        <w:rPr>
          <w:rFonts w:ascii="GHEA Grapalat" w:hAnsi="GHEA Grapalat"/>
          <w:sz w:val="24"/>
          <w:szCs w:val="24"/>
        </w:rPr>
        <w:t>թվականի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դեկտեմբերի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15-</w:t>
      </w:r>
      <w:r w:rsidRPr="00142D1F">
        <w:rPr>
          <w:rFonts w:ascii="GHEA Grapalat" w:hAnsi="GHEA Grapalat"/>
          <w:sz w:val="24"/>
          <w:szCs w:val="24"/>
        </w:rPr>
        <w:t>ի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ՀՕ</w:t>
      </w:r>
      <w:r w:rsidRPr="00142D1F">
        <w:rPr>
          <w:rFonts w:ascii="GHEA Grapalat" w:hAnsi="GHEA Grapalat"/>
          <w:sz w:val="24"/>
          <w:szCs w:val="24"/>
          <w:lang w:val="en-US"/>
        </w:rPr>
        <w:t>-245-</w:t>
      </w:r>
      <w:r w:rsidRPr="00142D1F">
        <w:rPr>
          <w:rFonts w:ascii="GHEA Grapalat" w:hAnsi="GHEA Grapalat"/>
          <w:sz w:val="24"/>
          <w:szCs w:val="24"/>
        </w:rPr>
        <w:t>Ն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օրենքի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5</w:t>
      </w:r>
      <w:r w:rsidRPr="00142D1F">
        <w:rPr>
          <w:rFonts w:ascii="GHEA Grapalat" w:hAnsi="GHEA Grapalat"/>
          <w:sz w:val="24"/>
          <w:szCs w:val="24"/>
          <w:lang w:val="en-US"/>
        </w:rPr>
        <w:t>-</w:t>
      </w:r>
      <w:r w:rsidRPr="00142D1F">
        <w:rPr>
          <w:rFonts w:ascii="GHEA Grapalat" w:hAnsi="GHEA Grapalat"/>
          <w:sz w:val="24"/>
          <w:szCs w:val="24"/>
        </w:rPr>
        <w:t>րդ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հոդված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1-ին</w:t>
      </w:r>
      <w:r w:rsidRPr="00142D1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42D1F">
        <w:rPr>
          <w:rFonts w:ascii="GHEA Grapalat" w:hAnsi="GHEA Grapalat"/>
          <w:sz w:val="24"/>
          <w:szCs w:val="24"/>
        </w:rPr>
        <w:t>մաս</w:t>
      </w:r>
      <w:r w:rsidR="00233CD1">
        <w:rPr>
          <w:rFonts w:ascii="GHEA Grapalat" w:hAnsi="GHEA Grapalat"/>
          <w:sz w:val="24"/>
          <w:szCs w:val="24"/>
          <w:lang w:val="en-US"/>
        </w:rPr>
        <w:t>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A83AC6">
        <w:rPr>
          <w:rFonts w:ascii="GHEA Grapalat" w:hAnsi="GHEA Grapalat"/>
          <w:sz w:val="24"/>
          <w:szCs w:val="24"/>
          <w:lang w:val="en-US"/>
        </w:rPr>
        <w:t>«Հայաստանի Հանրապետության ազգային անվտանգության ծառայությունը» բառերից հետո լրացնել «կամ Հայաստանի Հանրապետության պետական պահպանության ծառայությունը» բառերով:</w:t>
      </w:r>
    </w:p>
    <w:p w:rsidR="00233CD1" w:rsidRPr="00233CD1" w:rsidRDefault="00233CD1" w:rsidP="0030284D">
      <w:pPr>
        <w:tabs>
          <w:tab w:val="left" w:pos="1276"/>
          <w:tab w:val="left" w:pos="1843"/>
        </w:tabs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233CD1">
        <w:rPr>
          <w:rFonts w:ascii="GHEA Grapalat" w:hAnsi="GHEA Grapalat"/>
          <w:b/>
          <w:sz w:val="24"/>
          <w:szCs w:val="24"/>
          <w:lang w:val="en-US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 2</w:t>
      </w:r>
      <w:r w:rsidRPr="00233CD1">
        <w:rPr>
          <w:rFonts w:ascii="GHEA Grapalat" w:hAnsi="GHEA Grapalat"/>
          <w:b/>
          <w:sz w:val="24"/>
          <w:szCs w:val="24"/>
          <w:lang w:val="en-US"/>
        </w:rPr>
        <w:t xml:space="preserve">. </w:t>
      </w:r>
      <w:r>
        <w:rPr>
          <w:rFonts w:ascii="GHEA Grapalat" w:hAnsi="GHEA Grapalat"/>
          <w:sz w:val="24"/>
          <w:szCs w:val="24"/>
          <w:lang w:val="en-US"/>
        </w:rPr>
        <w:t xml:space="preserve">  Սույն օրենքը ուժի մեջ է մտնում պաշտոնական հրապարակման</w:t>
      </w:r>
      <w:r w:rsidR="00845BDD">
        <w:rPr>
          <w:rFonts w:ascii="GHEA Grapalat" w:hAnsi="GHEA Grapalat"/>
          <w:sz w:val="24"/>
          <w:szCs w:val="24"/>
          <w:lang w:val="en-US"/>
        </w:rPr>
        <w:t>ը</w:t>
      </w:r>
      <w:r>
        <w:rPr>
          <w:rFonts w:ascii="GHEA Grapalat" w:hAnsi="GHEA Grapalat"/>
          <w:sz w:val="24"/>
          <w:szCs w:val="24"/>
          <w:lang w:val="en-US"/>
        </w:rPr>
        <w:t xml:space="preserve"> հաջորդող օրվանից:</w:t>
      </w:r>
    </w:p>
    <w:p w:rsidR="00A83AC6" w:rsidRPr="00A83AC6" w:rsidRDefault="00A83AC6" w:rsidP="0030284D">
      <w:pPr>
        <w:spacing w:line="360" w:lineRule="auto"/>
        <w:ind w:left="0" w:firstLine="708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A83AC6">
        <w:rPr>
          <w:rFonts w:ascii="GHEA Grapalat" w:hAnsi="GHEA Grapalat"/>
          <w:b/>
          <w:sz w:val="24"/>
          <w:szCs w:val="24"/>
          <w:lang w:val="en-US"/>
        </w:rPr>
        <w:t>Հոդված</w:t>
      </w:r>
      <w:r w:rsidR="00233CD1">
        <w:rPr>
          <w:rFonts w:ascii="GHEA Grapalat" w:hAnsi="GHEA Grapalat"/>
          <w:b/>
          <w:sz w:val="24"/>
          <w:szCs w:val="24"/>
          <w:lang w:val="en-US"/>
        </w:rPr>
        <w:t xml:space="preserve"> 3</w:t>
      </w:r>
      <w:r w:rsidRPr="00A83AC6">
        <w:rPr>
          <w:rFonts w:ascii="GHEA Grapalat" w:hAnsi="GHEA Grapalat"/>
          <w:b/>
          <w:sz w:val="24"/>
          <w:szCs w:val="24"/>
          <w:lang w:val="en-US"/>
        </w:rPr>
        <w:t xml:space="preserve">. </w:t>
      </w:r>
      <w:r w:rsidRPr="00A83AC6">
        <w:rPr>
          <w:rFonts w:ascii="GHEA Grapalat" w:hAnsi="GHEA Grapalat"/>
          <w:sz w:val="24"/>
          <w:szCs w:val="24"/>
        </w:rPr>
        <w:t>Սույն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83AC6">
        <w:rPr>
          <w:rFonts w:ascii="GHEA Grapalat" w:hAnsi="GHEA Grapalat"/>
          <w:sz w:val="24"/>
          <w:szCs w:val="24"/>
        </w:rPr>
        <w:t>օրենքից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83AC6">
        <w:rPr>
          <w:rFonts w:ascii="GHEA Grapalat" w:hAnsi="GHEA Grapalat"/>
          <w:sz w:val="24"/>
          <w:szCs w:val="24"/>
        </w:rPr>
        <w:t>բխող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="00233CD1">
        <w:rPr>
          <w:rFonts w:ascii="GHEA Grapalat" w:hAnsi="GHEA Grapalat"/>
          <w:sz w:val="24"/>
          <w:szCs w:val="24"/>
          <w:lang w:val="en-US"/>
        </w:rPr>
        <w:t>ենթաօրենսդրական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83AC6">
        <w:rPr>
          <w:rFonts w:ascii="GHEA Grapalat" w:hAnsi="GHEA Grapalat"/>
          <w:sz w:val="24"/>
          <w:szCs w:val="24"/>
        </w:rPr>
        <w:t>իրավական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83AC6">
        <w:rPr>
          <w:rFonts w:ascii="GHEA Grapalat" w:hAnsi="GHEA Grapalat"/>
          <w:sz w:val="24"/>
          <w:szCs w:val="24"/>
        </w:rPr>
        <w:t>ակտ</w:t>
      </w:r>
      <w:r w:rsidR="00233CD1">
        <w:rPr>
          <w:rFonts w:ascii="GHEA Grapalat" w:hAnsi="GHEA Grapalat"/>
          <w:sz w:val="24"/>
          <w:szCs w:val="24"/>
          <w:lang w:val="en-US"/>
        </w:rPr>
        <w:t>ը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83AC6">
        <w:rPr>
          <w:rFonts w:ascii="GHEA Grapalat" w:hAnsi="GHEA Grapalat"/>
          <w:sz w:val="24"/>
          <w:szCs w:val="24"/>
        </w:rPr>
        <w:t>ընդունվում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="00200D93">
        <w:rPr>
          <w:rFonts w:ascii="GHEA Grapalat" w:hAnsi="GHEA Grapalat"/>
          <w:sz w:val="24"/>
          <w:szCs w:val="24"/>
          <w:lang w:val="en-US"/>
        </w:rPr>
        <w:t>է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83AC6">
        <w:rPr>
          <w:rFonts w:ascii="GHEA Grapalat" w:hAnsi="GHEA Grapalat"/>
          <w:sz w:val="24"/>
          <w:szCs w:val="24"/>
        </w:rPr>
        <w:t>սույն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83AC6">
        <w:rPr>
          <w:rFonts w:ascii="GHEA Grapalat" w:hAnsi="GHEA Grapalat"/>
          <w:sz w:val="24"/>
          <w:szCs w:val="24"/>
        </w:rPr>
        <w:t>օրենքն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83AC6">
        <w:rPr>
          <w:rFonts w:ascii="GHEA Grapalat" w:hAnsi="GHEA Grapalat"/>
          <w:sz w:val="24"/>
          <w:szCs w:val="24"/>
        </w:rPr>
        <w:t>ուժի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83AC6">
        <w:rPr>
          <w:rFonts w:ascii="GHEA Grapalat" w:hAnsi="GHEA Grapalat"/>
          <w:sz w:val="24"/>
          <w:szCs w:val="24"/>
        </w:rPr>
        <w:t>մեջ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83AC6">
        <w:rPr>
          <w:rFonts w:ascii="GHEA Grapalat" w:hAnsi="GHEA Grapalat"/>
          <w:sz w:val="24"/>
          <w:szCs w:val="24"/>
        </w:rPr>
        <w:t>մտնելուց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83AC6">
        <w:rPr>
          <w:rFonts w:ascii="GHEA Grapalat" w:hAnsi="GHEA Grapalat"/>
          <w:sz w:val="24"/>
          <w:szCs w:val="24"/>
        </w:rPr>
        <w:t>հետո</w:t>
      </w:r>
      <w:r w:rsidRPr="00A83AC6">
        <w:rPr>
          <w:rFonts w:ascii="GHEA Grapalat" w:hAnsi="GHEA Grapalat"/>
          <w:sz w:val="24"/>
          <w:szCs w:val="24"/>
          <w:lang w:val="en-US"/>
        </w:rPr>
        <w:t xml:space="preserve">` </w:t>
      </w:r>
      <w:r w:rsidR="00233CD1">
        <w:rPr>
          <w:rFonts w:ascii="GHEA Grapalat" w:hAnsi="GHEA Grapalat"/>
          <w:sz w:val="24"/>
          <w:szCs w:val="24"/>
          <w:lang w:val="en-US"/>
        </w:rPr>
        <w:t>եռամսյա ժամկետում</w:t>
      </w:r>
      <w:r w:rsidRPr="00A83AC6">
        <w:rPr>
          <w:rFonts w:ascii="GHEA Grapalat" w:hAnsi="GHEA Grapalat"/>
          <w:sz w:val="24"/>
          <w:szCs w:val="24"/>
          <w:lang w:val="en-US"/>
        </w:rPr>
        <w:t>:</w:t>
      </w:r>
    </w:p>
    <w:sectPr w:rsidR="00A83AC6" w:rsidRPr="00A83AC6" w:rsidSect="00142D1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AB3" w:rsidRDefault="00882AB3" w:rsidP="00142D1F">
      <w:r>
        <w:separator/>
      </w:r>
    </w:p>
  </w:endnote>
  <w:endnote w:type="continuationSeparator" w:id="0">
    <w:p w:rsidR="00882AB3" w:rsidRDefault="00882AB3" w:rsidP="00142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AB3" w:rsidRDefault="00882AB3" w:rsidP="00142D1F">
      <w:r>
        <w:separator/>
      </w:r>
    </w:p>
  </w:footnote>
  <w:footnote w:type="continuationSeparator" w:id="0">
    <w:p w:rsidR="00882AB3" w:rsidRDefault="00882AB3" w:rsidP="00142D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D1F"/>
    <w:rsid w:val="000B5F51"/>
    <w:rsid w:val="00142D1F"/>
    <w:rsid w:val="001E1231"/>
    <w:rsid w:val="00200D93"/>
    <w:rsid w:val="00233CD1"/>
    <w:rsid w:val="0030284D"/>
    <w:rsid w:val="00362161"/>
    <w:rsid w:val="003675DD"/>
    <w:rsid w:val="00405DF8"/>
    <w:rsid w:val="00542F1B"/>
    <w:rsid w:val="005F0E90"/>
    <w:rsid w:val="00807B23"/>
    <w:rsid w:val="00845BDD"/>
    <w:rsid w:val="00882AB3"/>
    <w:rsid w:val="00A731AE"/>
    <w:rsid w:val="00A83AC6"/>
    <w:rsid w:val="00BE1FF0"/>
    <w:rsid w:val="00D1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4F29B5-02BD-40BC-8E4F-3905EB7FC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3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F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42D1F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142D1F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42D1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42D1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2D1F"/>
  </w:style>
  <w:style w:type="paragraph" w:styleId="Footer">
    <w:name w:val="footer"/>
    <w:basedOn w:val="Normal"/>
    <w:link w:val="FooterChar"/>
    <w:uiPriority w:val="99"/>
    <w:semiHidden/>
    <w:unhideWhenUsed/>
    <w:rsid w:val="00142D1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2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</dc:creator>
  <cp:keywords/>
  <dc:description/>
  <cp:lastModifiedBy>SGO_2023</cp:lastModifiedBy>
  <cp:revision>10</cp:revision>
  <cp:lastPrinted>2024-03-06T11:22:00Z</cp:lastPrinted>
  <dcterms:created xsi:type="dcterms:W3CDTF">2024-01-29T06:59:00Z</dcterms:created>
  <dcterms:modified xsi:type="dcterms:W3CDTF">2024-07-24T10:11:00Z</dcterms:modified>
</cp:coreProperties>
</file>