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23262F3D" w14:textId="77777777" w:rsidR="001D1961" w:rsidRDefault="001D1961" w:rsidP="001D1961">
      <w:pPr>
        <w:shd w:val="clear" w:color="auto" w:fill="FFFFFF"/>
        <w:spacing w:line="360" w:lineRule="auto"/>
        <w:ind w:firstLine="375"/>
        <w:jc w:val="center"/>
        <w:rPr>
          <w:rFonts w:ascii="GHEA Grapalat" w:hAnsi="GHEA Grapalat"/>
          <w:lang w:val="hy-AM"/>
        </w:rPr>
      </w:pPr>
      <w:r>
        <w:rPr>
          <w:rFonts w:ascii="GHEA Grapalat" w:hAnsi="GHEA Grapalat"/>
          <w:b/>
          <w:lang w:val="hy-AM"/>
        </w:rPr>
        <w:t>«</w:t>
      </w:r>
      <w:r w:rsidRPr="00622066">
        <w:rPr>
          <w:rFonts w:ascii="GHEA Grapalat" w:hAnsi="GHEA Grapalat"/>
          <w:b/>
          <w:lang w:val="hy-AM"/>
        </w:rPr>
        <w:t xml:space="preserve">ՀԱՅԱՍՏԱՆԻ ՀԱՆՐԱՊԵՏՈՒԹՅԱՆ </w:t>
      </w:r>
      <w:r>
        <w:rPr>
          <w:rFonts w:ascii="GHEA Grapalat" w:hAnsi="GHEA Grapalat"/>
          <w:b/>
          <w:lang w:val="hy-AM"/>
        </w:rPr>
        <w:t>2024 ԹՎԱԿԱՆԻ ՊԵՏԱԿԱՆ ԲՅՈՒՋԵԻ ՄԱՍԻՆ» ՕՐԵՆՔՈՒՄ</w:t>
      </w:r>
      <w:r w:rsidRPr="00FF0F71">
        <w:rPr>
          <w:rFonts w:ascii="GHEA Grapalat" w:hAnsi="GHEA Grapalat"/>
          <w:b/>
          <w:lang w:val="pt-BR"/>
        </w:rPr>
        <w:t xml:space="preserve"> </w:t>
      </w:r>
      <w:r>
        <w:rPr>
          <w:rFonts w:ascii="GHEA Grapalat" w:hAnsi="GHEA Grapalat"/>
          <w:b/>
          <w:lang w:val="hy-AM"/>
        </w:rPr>
        <w:t xml:space="preserve">ՎԵՐԱԲԱՇԽՈՒՄ ԵՎ </w:t>
      </w:r>
      <w:r w:rsidRPr="00622066">
        <w:rPr>
          <w:rFonts w:ascii="GHEA Grapalat" w:hAnsi="GHEA Grapalat"/>
          <w:b/>
          <w:lang w:val="hy-AM"/>
        </w:rPr>
        <w:t>ՀԱՅԱՍՏԱՆԻ ՀԱՆՐԱՊԵՏՈՒԹՅԱՆ ԿԱՌԱՎԱՐՈՒԹՅԱՆ 202</w:t>
      </w:r>
      <w:r w:rsidRPr="003E450A">
        <w:rPr>
          <w:rFonts w:ascii="GHEA Grapalat" w:hAnsi="GHEA Grapalat"/>
          <w:b/>
          <w:lang w:val="hy-AM"/>
        </w:rPr>
        <w:t>3</w:t>
      </w:r>
      <w:r w:rsidRPr="00622066">
        <w:rPr>
          <w:rFonts w:ascii="GHEA Grapalat" w:hAnsi="GHEA Grapalat"/>
          <w:b/>
          <w:lang w:val="hy-AM"/>
        </w:rPr>
        <w:t xml:space="preserve"> ԹՎԱԿԱՆԻ ԴԵԿՏԵՄԲԵՐԻ 2</w:t>
      </w:r>
      <w:r w:rsidRPr="003E450A">
        <w:rPr>
          <w:rFonts w:ascii="GHEA Grapalat" w:hAnsi="GHEA Grapalat"/>
          <w:b/>
          <w:lang w:val="hy-AM"/>
        </w:rPr>
        <w:t>8</w:t>
      </w:r>
      <w:r w:rsidRPr="00622066">
        <w:rPr>
          <w:rFonts w:ascii="GHEA Grapalat" w:hAnsi="GHEA Grapalat"/>
          <w:b/>
          <w:lang w:val="hy-AM"/>
        </w:rPr>
        <w:t>-Ի N 2</w:t>
      </w:r>
      <w:r w:rsidRPr="003E450A">
        <w:rPr>
          <w:rFonts w:ascii="GHEA Grapalat" w:hAnsi="GHEA Grapalat"/>
          <w:b/>
          <w:lang w:val="hy-AM"/>
        </w:rPr>
        <w:t>323</w:t>
      </w:r>
      <w:r w:rsidRPr="00622066">
        <w:rPr>
          <w:rFonts w:ascii="GHEA Grapalat" w:hAnsi="GHEA Grapalat"/>
          <w:b/>
          <w:lang w:val="hy-AM"/>
        </w:rPr>
        <w:t xml:space="preserve">-Ն ՈՐՈՇՄԱՆ ՄԵՋ ՓՈՓՈԽՈՒԹՅՈՒՆՆԵՐ </w:t>
      </w:r>
      <w:r>
        <w:rPr>
          <w:rFonts w:ascii="GHEA Grapalat" w:hAnsi="GHEA Grapalat"/>
          <w:b/>
          <w:lang w:val="hy-AM"/>
        </w:rPr>
        <w:t xml:space="preserve">ԵՎ </w:t>
      </w:r>
      <w:r w:rsidRPr="00622066">
        <w:rPr>
          <w:rFonts w:ascii="GHEA Grapalat" w:hAnsi="GHEA Grapalat"/>
          <w:b/>
          <w:lang w:val="hy-AM"/>
        </w:rPr>
        <w:t xml:space="preserve"> </w:t>
      </w:r>
      <w:r>
        <w:rPr>
          <w:rFonts w:ascii="GHEA Grapalat" w:hAnsi="GHEA Grapalat"/>
          <w:b/>
          <w:lang w:val="hy-AM"/>
        </w:rPr>
        <w:t xml:space="preserve">ԼՐԱՑՈՒՄՆԵՐ </w:t>
      </w:r>
      <w:r w:rsidRPr="00622066">
        <w:rPr>
          <w:rFonts w:ascii="GHEA Grapalat" w:hAnsi="GHEA Grapalat"/>
          <w:b/>
          <w:bCs/>
          <w:color w:val="000000"/>
          <w:lang w:val="hy-AM"/>
        </w:rPr>
        <w:t>ԿԱՏԱՐԵԼՈՒ ՄԱՍԻՆ</w:t>
      </w:r>
    </w:p>
    <w:p w14:paraId="1E562490" w14:textId="569809EC" w:rsidR="00556F57" w:rsidRDefault="00556F57" w:rsidP="0098710F">
      <w:pPr>
        <w:tabs>
          <w:tab w:val="left" w:pos="8820"/>
        </w:tabs>
        <w:spacing w:line="360" w:lineRule="auto"/>
        <w:ind w:firstLine="630"/>
        <w:jc w:val="center"/>
        <w:rPr>
          <w:rFonts w:ascii="GHEA Grapalat" w:hAnsi="GHEA Grapalat"/>
          <w:b/>
          <w:color w:val="000000"/>
          <w:shd w:val="clear" w:color="auto" w:fill="FFFFFF"/>
          <w:lang w:val="hy-AM"/>
        </w:rPr>
      </w:pPr>
      <w:r w:rsidRPr="008517A4">
        <w:rPr>
          <w:rFonts w:ascii="GHEA Grapalat" w:hAnsi="GHEA Grapalat"/>
          <w:b/>
          <w:color w:val="000000"/>
          <w:shd w:val="clear" w:color="auto" w:fill="FFFFFF"/>
          <w:lang w:val="hy-AM"/>
        </w:rPr>
        <w:t>ՀՀ ԿԱՌԱՎԱՐՈՒԹՅԱՆ ՈՐՈՇՄԱՆ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47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20"/>
        <w:gridCol w:w="5457"/>
      </w:tblGrid>
      <w:tr w:rsidR="007A6CD8" w:rsidRPr="00556F57" w14:paraId="74943033" w14:textId="77777777" w:rsidTr="00C20570">
        <w:trPr>
          <w:tblCellSpacing w:w="0" w:type="dxa"/>
        </w:trPr>
        <w:tc>
          <w:tcPr>
            <w:tcW w:w="8020"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457" w:type="dxa"/>
            <w:shd w:val="clear" w:color="auto" w:fill="D0D0D0"/>
            <w:hideMark/>
          </w:tcPr>
          <w:p w14:paraId="1DEEFE08" w14:textId="1F7CA45F" w:rsidR="008F7EB9" w:rsidRPr="00556F57" w:rsidRDefault="001D1961" w:rsidP="001D1961">
            <w:pPr>
              <w:spacing w:line="276" w:lineRule="auto"/>
              <w:jc w:val="center"/>
              <w:rPr>
                <w:rFonts w:ascii="GHEA Grapalat" w:hAnsi="GHEA Grapalat"/>
                <w:b/>
                <w:color w:val="000000"/>
                <w:lang w:val="en-US" w:eastAsia="en-US"/>
              </w:rPr>
            </w:pPr>
            <w:r>
              <w:rPr>
                <w:rFonts w:ascii="GHEA Grapalat" w:hAnsi="GHEA Grapalat" w:cs="Sylfaen"/>
                <w:b/>
              </w:rPr>
              <w:t>22</w:t>
            </w:r>
            <w:r w:rsidR="00323175">
              <w:rPr>
                <w:rFonts w:ascii="GHEA Grapalat" w:hAnsi="GHEA Grapalat" w:cs="Sylfaen"/>
                <w:b/>
                <w:lang w:val="hy-AM"/>
              </w:rPr>
              <w:t>.</w:t>
            </w:r>
            <w:r w:rsidR="00AF1DBE">
              <w:rPr>
                <w:rFonts w:ascii="GHEA Grapalat" w:hAnsi="GHEA Grapalat" w:cs="Sylfaen"/>
                <w:b/>
              </w:rPr>
              <w:t>0</w:t>
            </w:r>
            <w:r>
              <w:rPr>
                <w:rFonts w:ascii="GHEA Grapalat" w:hAnsi="GHEA Grapalat" w:cs="Sylfaen"/>
                <w:b/>
                <w:lang w:val="en-US"/>
              </w:rPr>
              <w:t>7</w:t>
            </w:r>
            <w:r w:rsidR="00323175">
              <w:rPr>
                <w:rFonts w:ascii="GHEA Grapalat" w:hAnsi="GHEA Grapalat" w:cs="Sylfaen"/>
                <w:b/>
                <w:lang w:val="hy-AM"/>
              </w:rPr>
              <w:t>.202</w:t>
            </w:r>
            <w:r w:rsidR="00AF1DBE">
              <w:rPr>
                <w:rFonts w:ascii="GHEA Grapalat" w:hAnsi="GHEA Grapalat" w:cs="Sylfaen"/>
                <w:b/>
              </w:rPr>
              <w:t>4</w:t>
            </w:r>
            <w:r w:rsidR="00323175">
              <w:rPr>
                <w:rFonts w:ascii="GHEA Grapalat" w:hAnsi="GHEA Grapalat" w:cs="Sylfaen"/>
                <w:b/>
                <w:lang w:val="hy-AM"/>
              </w:rPr>
              <w:t>թ</w:t>
            </w:r>
            <w:r w:rsidR="008F7EB9" w:rsidRPr="00556F57">
              <w:rPr>
                <w:rFonts w:ascii="GHEA Grapalat" w:hAnsi="GHEA Grapalat" w:cs="Sylfaen"/>
                <w:b/>
                <w:lang w:val="hy-AM"/>
              </w:rPr>
              <w:t>.</w:t>
            </w:r>
          </w:p>
        </w:tc>
      </w:tr>
      <w:tr w:rsidR="007A6CD8" w:rsidRPr="00323175" w14:paraId="34BB83CD" w14:textId="77777777" w:rsidTr="00C20570">
        <w:trPr>
          <w:tblCellSpacing w:w="0" w:type="dxa"/>
        </w:trPr>
        <w:tc>
          <w:tcPr>
            <w:tcW w:w="8020"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5457" w:type="dxa"/>
            <w:shd w:val="clear" w:color="auto" w:fill="D0D0D0"/>
            <w:hideMark/>
          </w:tcPr>
          <w:p w14:paraId="65956E08" w14:textId="2B9DCAAC" w:rsidR="001D1961" w:rsidRDefault="001D1961" w:rsidP="001D1961">
            <w:pPr>
              <w:widowControl w:val="0"/>
              <w:spacing w:line="276" w:lineRule="auto"/>
              <w:ind w:right="210"/>
              <w:contextualSpacing/>
              <w:jc w:val="center"/>
            </w:pPr>
            <w:r>
              <w:rPr>
                <w:rFonts w:ascii="GHEA Grapalat" w:hAnsi="GHEA Grapalat"/>
                <w:b/>
                <w:lang w:val="hy-AM"/>
              </w:rPr>
              <w:t>01/9-1/15431-2024</w:t>
            </w:r>
          </w:p>
          <w:p w14:paraId="4214D851" w14:textId="410E8873" w:rsidR="008F7EB9" w:rsidRPr="00C214EA" w:rsidRDefault="008F7EB9" w:rsidP="001D1961">
            <w:pPr>
              <w:spacing w:line="276" w:lineRule="auto"/>
              <w:jc w:val="center"/>
              <w:rPr>
                <w:rFonts w:ascii="GHEA Grapalat" w:hAnsi="GHEA Grapalat" w:cs="Sylfaen"/>
                <w:b/>
                <w:lang w:val="en-US"/>
              </w:rPr>
            </w:pPr>
          </w:p>
        </w:tc>
      </w:tr>
      <w:tr w:rsidR="007A6CD8" w:rsidRPr="001D1961" w14:paraId="037659DB" w14:textId="77777777" w:rsidTr="00C20570">
        <w:trPr>
          <w:trHeight w:val="1084"/>
          <w:tblCellSpacing w:w="0" w:type="dxa"/>
        </w:trPr>
        <w:tc>
          <w:tcPr>
            <w:tcW w:w="8020" w:type="dxa"/>
            <w:tcBorders>
              <w:top w:val="nil"/>
              <w:left w:val="nil"/>
              <w:right w:val="nil"/>
            </w:tcBorders>
            <w:shd w:val="clear" w:color="auto" w:fill="FFFFFF"/>
          </w:tcPr>
          <w:p w14:paraId="28546D44" w14:textId="36CF0C20" w:rsidR="00E31CCF" w:rsidRPr="004E4DE8" w:rsidRDefault="001D1961" w:rsidP="009418F8">
            <w:pPr>
              <w:pStyle w:val="a8"/>
              <w:numPr>
                <w:ilvl w:val="0"/>
                <w:numId w:val="24"/>
              </w:numPr>
              <w:shd w:val="clear" w:color="auto" w:fill="FFFFFF"/>
              <w:tabs>
                <w:tab w:val="left" w:pos="709"/>
                <w:tab w:val="left" w:pos="851"/>
              </w:tabs>
              <w:spacing w:before="0" w:beforeAutospacing="0" w:after="0" w:afterAutospacing="0" w:line="360" w:lineRule="auto"/>
              <w:ind w:left="157" w:right="147" w:firstLine="567"/>
              <w:jc w:val="both"/>
              <w:rPr>
                <w:rFonts w:ascii="GHEA Grapalat" w:hAnsi="GHEA Grapalat"/>
                <w:lang w:val="hy-AM"/>
              </w:rPr>
            </w:pPr>
            <w:r>
              <w:rPr>
                <w:rFonts w:ascii="GHEA Grapalat" w:hAnsi="GHEA Grapalat" w:cs="Sylfaen"/>
                <w:bCs/>
                <w:iCs/>
                <w:lang w:val="hy-AM"/>
              </w:rPr>
              <w:t>Գումար հատկացնելու առաջարկի վերաբերյալ բովանդակային առումով առարկություններ չունենք։</w:t>
            </w:r>
          </w:p>
        </w:tc>
        <w:tc>
          <w:tcPr>
            <w:tcW w:w="5457" w:type="dxa"/>
            <w:shd w:val="clear" w:color="auto" w:fill="FFFFFF"/>
          </w:tcPr>
          <w:p w14:paraId="2EBC28CF" w14:textId="1051CDB2" w:rsidR="00FB3F3E" w:rsidRPr="004D4460" w:rsidRDefault="00FB3F3E" w:rsidP="00323175">
            <w:pPr>
              <w:spacing w:line="360" w:lineRule="auto"/>
              <w:ind w:left="165" w:right="174"/>
              <w:jc w:val="center"/>
              <w:rPr>
                <w:rFonts w:ascii="GHEA Grapalat" w:hAnsi="GHEA Grapalat"/>
                <w:color w:val="000000"/>
                <w:lang w:val="hy-AM" w:eastAsia="en-US"/>
              </w:rPr>
            </w:pPr>
          </w:p>
        </w:tc>
      </w:tr>
      <w:tr w:rsidR="00C214EA" w:rsidRPr="00F5611D" w14:paraId="604E957A" w14:textId="77777777" w:rsidTr="00C20570">
        <w:trPr>
          <w:trHeight w:val="1060"/>
          <w:tblCellSpacing w:w="0" w:type="dxa"/>
        </w:trPr>
        <w:tc>
          <w:tcPr>
            <w:tcW w:w="8020" w:type="dxa"/>
            <w:tcBorders>
              <w:left w:val="nil"/>
              <w:right w:val="nil"/>
            </w:tcBorders>
            <w:shd w:val="clear" w:color="auto" w:fill="FFFFFF"/>
          </w:tcPr>
          <w:p w14:paraId="5613FC8D" w14:textId="5C02DD74" w:rsidR="00C214EA" w:rsidRPr="002F430E" w:rsidRDefault="001D1961" w:rsidP="009418F8">
            <w:pPr>
              <w:pStyle w:val="a8"/>
              <w:numPr>
                <w:ilvl w:val="0"/>
                <w:numId w:val="24"/>
              </w:numPr>
              <w:shd w:val="clear" w:color="auto" w:fill="FFFFFF"/>
              <w:tabs>
                <w:tab w:val="left" w:pos="567"/>
                <w:tab w:val="left" w:pos="709"/>
                <w:tab w:val="left" w:pos="993"/>
              </w:tabs>
              <w:spacing w:before="0" w:beforeAutospacing="0" w:after="0" w:afterAutospacing="0" w:line="360" w:lineRule="auto"/>
              <w:ind w:left="157" w:right="147" w:firstLine="410"/>
              <w:jc w:val="both"/>
              <w:rPr>
                <w:rFonts w:ascii="GHEA Grapalat" w:hAnsi="GHEA Grapalat"/>
                <w:lang w:val="hy-AM"/>
              </w:rPr>
            </w:pPr>
            <w:r>
              <w:rPr>
                <w:rFonts w:ascii="GHEA Grapalat" w:hAnsi="GHEA Grapalat" w:cs="Sylfaen"/>
                <w:bCs/>
                <w:iCs/>
                <w:lang w:val="hy-AM"/>
              </w:rPr>
              <w:t>Նվազեցվող 1049 ծրագրի 21012 միջոցառման մասով</w:t>
            </w:r>
            <w:r w:rsidRPr="00BD2D22">
              <w:rPr>
                <w:rFonts w:ascii="GHEA Grapalat" w:hAnsi="GHEA Grapalat"/>
                <w:lang w:val="hy-AM"/>
              </w:rPr>
              <w:t xml:space="preserve"> </w:t>
            </w:r>
            <w:r>
              <w:rPr>
                <w:rFonts w:ascii="GHEA Grapalat" w:hAnsi="GHEA Grapalat"/>
                <w:lang w:val="hy-AM"/>
              </w:rPr>
              <w:t>հարկ ենք համարում նշել, որ</w:t>
            </w:r>
            <w:r>
              <w:rPr>
                <w:rFonts w:ascii="GHEA Grapalat" w:hAnsi="GHEA Grapalat"/>
                <w:bCs/>
                <w:iCs/>
                <w:color w:val="000000"/>
                <w:shd w:val="clear" w:color="auto" w:fill="FFFFFF"/>
                <w:lang w:val="hy-AM"/>
              </w:rPr>
              <w:t xml:space="preserve"> միջազգային կազմակերպությունների աջակցությամբ իրականացվող վարկային ծրագրերի համաֆինանսավորման միջոցներն ըստ վարկային համաձայնագրերի հանդիսանում են հարկերի և տուրքերի գծով ծախսեր, հետևաբար նվազեցվող գումարներն այլ հավասար պայմաններում հանդիսանում են պետական բյուջեի չստացված մուտքեր և նման պարագայում այն չի կարող դիտարկվել այլ միջոցառման ֆինանսավորման աղբյուր։ Հետևաբար, </w:t>
            </w:r>
            <w:r>
              <w:rPr>
                <w:rFonts w:ascii="GHEA Grapalat" w:hAnsi="GHEA Grapalat" w:cs="Sylfaen"/>
                <w:bCs/>
                <w:iCs/>
                <w:lang w:val="hy-AM"/>
              </w:rPr>
              <w:t xml:space="preserve">առաջարկում ենք </w:t>
            </w:r>
            <w:r>
              <w:rPr>
                <w:rFonts w:ascii="GHEA Grapalat" w:hAnsi="GHEA Grapalat"/>
                <w:lang w:val="hy-AM"/>
              </w:rPr>
              <w:t>գնահատել նշված միջոցա</w:t>
            </w:r>
            <w:r>
              <w:rPr>
                <w:rFonts w:ascii="GHEA Grapalat" w:hAnsi="GHEA Grapalat"/>
                <w:lang w:val="hy-AM"/>
              </w:rPr>
              <w:softHyphen/>
              <w:t xml:space="preserve">ռման մինչև տարեվերջ ակնկալվող պահանջը ու գնահատված խնայողությունների դեպքում </w:t>
            </w:r>
            <w:r>
              <w:rPr>
                <w:rFonts w:ascii="GHEA Grapalat" w:hAnsi="GHEA Grapalat" w:cs="Sylfaen"/>
                <w:bCs/>
                <w:iCs/>
                <w:lang w:val="hy-AM"/>
              </w:rPr>
              <w:t>նվազեցվող գումարներն ուղղել ՀՀ կառավարության պահուստային ֆոնդ</w:t>
            </w:r>
            <w:r>
              <w:rPr>
                <w:rFonts w:ascii="GHEA Grapalat" w:hAnsi="GHEA Grapalat"/>
                <w:bCs/>
                <w:iCs/>
                <w:color w:val="000000"/>
                <w:shd w:val="clear" w:color="auto" w:fill="FFFFFF"/>
                <w:lang w:val="hy-AM"/>
              </w:rPr>
              <w:t>:</w:t>
            </w:r>
          </w:p>
        </w:tc>
        <w:tc>
          <w:tcPr>
            <w:tcW w:w="5457" w:type="dxa"/>
            <w:shd w:val="clear" w:color="auto" w:fill="FFFFFF"/>
          </w:tcPr>
          <w:p w14:paraId="669FA417" w14:textId="3D2C0218" w:rsidR="00C214EA" w:rsidRDefault="001D1961" w:rsidP="001B34A2">
            <w:pPr>
              <w:spacing w:line="360" w:lineRule="auto"/>
              <w:ind w:left="165" w:right="174"/>
              <w:jc w:val="both"/>
              <w:rPr>
                <w:rFonts w:ascii="GHEA Grapalat" w:hAnsi="GHEA Grapalat"/>
                <w:color w:val="000000"/>
                <w:lang w:val="hy-AM" w:eastAsia="en-US"/>
              </w:rPr>
            </w:pPr>
            <w:r>
              <w:rPr>
                <w:rFonts w:ascii="GHEA Grapalat" w:hAnsi="GHEA Grapalat"/>
                <w:color w:val="000000"/>
                <w:lang w:val="hy-AM" w:eastAsia="en-US"/>
              </w:rPr>
              <w:t>Ընդունվել է:</w:t>
            </w:r>
          </w:p>
          <w:p w14:paraId="16E5D495" w14:textId="62891A22" w:rsidR="001D1961" w:rsidRDefault="00F5611D" w:rsidP="00F5611D">
            <w:pPr>
              <w:spacing w:line="360" w:lineRule="auto"/>
              <w:ind w:left="165" w:right="174"/>
              <w:jc w:val="both"/>
              <w:rPr>
                <w:rFonts w:ascii="GHEA Grapalat" w:hAnsi="GHEA Grapalat"/>
                <w:color w:val="000000"/>
                <w:lang w:val="hy-AM" w:eastAsia="en-US"/>
              </w:rPr>
            </w:pPr>
            <w:r>
              <w:rPr>
                <w:rFonts w:ascii="GHEA Grapalat" w:hAnsi="GHEA Grapalat"/>
                <w:color w:val="000000"/>
                <w:lang w:val="hy-AM" w:eastAsia="en-US"/>
              </w:rPr>
              <w:t xml:space="preserve">Նախագիծը լրամշակվել է և որպես ֆինանսավորման միջոց է հանդիսացել ՀՀ բարձր տեխնոլոգիական արդյունաբերության նախարարության </w:t>
            </w:r>
            <w:r w:rsidR="009418F8">
              <w:rPr>
                <w:rFonts w:ascii="GHEA Grapalat" w:hAnsi="GHEA Grapalat"/>
                <w:color w:val="000000"/>
                <w:lang w:val="hy-AM" w:eastAsia="en-US"/>
              </w:rPr>
              <w:t>1</w:t>
            </w:r>
            <w:r>
              <w:rPr>
                <w:rFonts w:ascii="GHEA Grapalat" w:hAnsi="GHEA Grapalat"/>
                <w:color w:val="000000"/>
                <w:lang w:val="hy-AM" w:eastAsia="en-US"/>
              </w:rPr>
              <w:t>220</w:t>
            </w:r>
            <w:r w:rsidR="009418F8">
              <w:rPr>
                <w:rFonts w:ascii="GHEA Grapalat" w:hAnsi="GHEA Grapalat"/>
                <w:color w:val="000000"/>
                <w:lang w:val="hy-AM" w:eastAsia="en-US"/>
              </w:rPr>
              <w:t xml:space="preserve"> ծրագրի </w:t>
            </w:r>
            <w:r>
              <w:rPr>
                <w:rFonts w:ascii="GHEA Grapalat" w:hAnsi="GHEA Grapalat"/>
                <w:color w:val="000000"/>
                <w:lang w:val="hy-AM" w:eastAsia="en-US"/>
              </w:rPr>
              <w:t>11003</w:t>
            </w:r>
            <w:r w:rsidR="009418F8">
              <w:rPr>
                <w:rFonts w:ascii="GHEA Grapalat" w:hAnsi="GHEA Grapalat"/>
                <w:color w:val="000000"/>
                <w:lang w:val="hy-AM" w:eastAsia="en-US"/>
              </w:rPr>
              <w:t xml:space="preserve"> մի</w:t>
            </w:r>
            <w:r w:rsidR="001D1961">
              <w:rPr>
                <w:rFonts w:ascii="GHEA Grapalat" w:hAnsi="GHEA Grapalat"/>
                <w:color w:val="000000"/>
                <w:lang w:val="hy-AM" w:eastAsia="en-US"/>
              </w:rPr>
              <w:t xml:space="preserve">ջոցառման </w:t>
            </w:r>
            <w:r>
              <w:rPr>
                <w:rFonts w:ascii="GHEA Grapalat" w:hAnsi="GHEA Grapalat"/>
                <w:color w:val="000000"/>
                <w:lang w:val="hy-AM" w:eastAsia="en-US"/>
              </w:rPr>
              <w:t>գումարները</w:t>
            </w:r>
            <w:r w:rsidR="001D1961">
              <w:rPr>
                <w:rFonts w:ascii="GHEA Grapalat" w:hAnsi="GHEA Grapalat"/>
                <w:color w:val="000000"/>
                <w:lang w:val="hy-AM" w:eastAsia="en-US"/>
              </w:rPr>
              <w:t>:</w:t>
            </w:r>
          </w:p>
          <w:p w14:paraId="57CCA123" w14:textId="40BC6F94" w:rsidR="001D1961" w:rsidRPr="001D1961" w:rsidRDefault="001D1961" w:rsidP="001B34A2">
            <w:pPr>
              <w:spacing w:line="360" w:lineRule="auto"/>
              <w:ind w:left="165" w:right="174"/>
              <w:jc w:val="both"/>
              <w:rPr>
                <w:rFonts w:ascii="GHEA Grapalat" w:hAnsi="GHEA Grapalat"/>
                <w:color w:val="000000"/>
                <w:lang w:val="hy-AM" w:eastAsia="en-US"/>
              </w:rPr>
            </w:pPr>
          </w:p>
        </w:tc>
      </w:tr>
      <w:tr w:rsidR="00C214EA" w:rsidRPr="00F5611D" w14:paraId="70A077AE" w14:textId="77777777" w:rsidTr="00C20570">
        <w:trPr>
          <w:trHeight w:val="1060"/>
          <w:tblCellSpacing w:w="0" w:type="dxa"/>
        </w:trPr>
        <w:tc>
          <w:tcPr>
            <w:tcW w:w="8020" w:type="dxa"/>
            <w:tcBorders>
              <w:left w:val="nil"/>
              <w:right w:val="nil"/>
            </w:tcBorders>
            <w:shd w:val="clear" w:color="auto" w:fill="FFFFFF"/>
          </w:tcPr>
          <w:p w14:paraId="730F8E32" w14:textId="09D21B83" w:rsidR="001D1961" w:rsidRDefault="001D1961" w:rsidP="009418F8">
            <w:pPr>
              <w:pStyle w:val="a8"/>
              <w:numPr>
                <w:ilvl w:val="0"/>
                <w:numId w:val="24"/>
              </w:numPr>
              <w:shd w:val="clear" w:color="auto" w:fill="FFFFFF"/>
              <w:tabs>
                <w:tab w:val="left" w:pos="582"/>
                <w:tab w:val="left" w:pos="709"/>
              </w:tabs>
              <w:spacing w:before="0" w:beforeAutospacing="0" w:after="0" w:afterAutospacing="0" w:line="360" w:lineRule="auto"/>
              <w:ind w:left="157" w:right="147" w:firstLine="410"/>
              <w:jc w:val="both"/>
              <w:rPr>
                <w:rFonts w:ascii="GHEA Grapalat" w:hAnsi="GHEA Grapalat"/>
                <w:color w:val="000000"/>
                <w:lang w:val="hy-AM"/>
              </w:rPr>
            </w:pPr>
            <w:r>
              <w:rPr>
                <w:rFonts w:ascii="GHEA Grapalat" w:hAnsi="GHEA Grapalat"/>
                <w:lang w:val="hy-AM"/>
              </w:rPr>
              <w:lastRenderedPageBreak/>
              <w:t xml:space="preserve">Ընդ որում, պարզաբանված չէ՝ </w:t>
            </w:r>
            <w:r>
              <w:rPr>
                <w:rFonts w:ascii="GHEA Grapalat" w:hAnsi="GHEA Grapalat" w:cs="Sylfaen"/>
                <w:bCs/>
                <w:iCs/>
                <w:lang w:val="hy-AM"/>
              </w:rPr>
              <w:t xml:space="preserve">արդյոք նվազեցումները հանդիսանում են տնտեսումներ, թե դրանք հետագայում պետք է վերականգնվեն ՀՀ 2024թ. պետական բյուջեի այլ միջոցների հաշվին։ Միաժամանակ, </w:t>
            </w:r>
            <w:r>
              <w:rPr>
                <w:rFonts w:ascii="GHEA Grapalat" w:hAnsi="GHEA Grapalat"/>
                <w:lang w:val="hy-AM"/>
              </w:rPr>
              <w:t>ա</w:t>
            </w:r>
            <w:r>
              <w:rPr>
                <w:rFonts w:ascii="GHEA Grapalat" w:hAnsi="GHEA Grapalat"/>
                <w:color w:val="000000"/>
                <w:lang w:val="hy-AM"/>
              </w:rPr>
              <w:t xml:space="preserve">ռաջարկում ենք ներկայացնել պարզաբանումներ համաֆինանսավորման միջոցների նվազեցման պարագայում </w:t>
            </w:r>
            <w:r>
              <w:rPr>
                <w:rFonts w:ascii="GHEA Grapalat" w:hAnsi="GHEA Grapalat"/>
                <w:lang w:val="hy-AM"/>
              </w:rPr>
              <w:t>միջոցառման իրականաց</w:t>
            </w:r>
            <w:r>
              <w:rPr>
                <w:rFonts w:ascii="GHEA Grapalat" w:hAnsi="GHEA Grapalat"/>
                <w:lang w:val="hy-AM"/>
              </w:rPr>
              <w:softHyphen/>
              <w:t xml:space="preserve">ման վրա դրանց ազդեցության, </w:t>
            </w:r>
            <w:r>
              <w:rPr>
                <w:rFonts w:ascii="GHEA Grapalat" w:hAnsi="GHEA Grapalat"/>
                <w:color w:val="000000"/>
                <w:lang w:val="hy-AM"/>
              </w:rPr>
              <w:t>արդյունքային ցուցանիշների մասով փոփոխություններ չկատարելու մասով:</w:t>
            </w:r>
          </w:p>
          <w:p w14:paraId="4942CACB" w14:textId="45FC171D" w:rsidR="00C214EA" w:rsidRPr="005342A9" w:rsidRDefault="00C214EA" w:rsidP="009418F8">
            <w:pPr>
              <w:pStyle w:val="a4"/>
              <w:spacing w:line="360" w:lineRule="auto"/>
              <w:ind w:left="567" w:right="132"/>
              <w:jc w:val="both"/>
              <w:rPr>
                <w:rFonts w:ascii="GHEA Grapalat" w:hAnsi="GHEA Grapalat"/>
                <w:lang w:val="hy-AM"/>
              </w:rPr>
            </w:pPr>
          </w:p>
        </w:tc>
        <w:tc>
          <w:tcPr>
            <w:tcW w:w="5457" w:type="dxa"/>
            <w:shd w:val="clear" w:color="auto" w:fill="FFFFFF"/>
          </w:tcPr>
          <w:p w14:paraId="622884FA" w14:textId="77777777" w:rsidR="00432C29" w:rsidRDefault="001B5205" w:rsidP="00B14928">
            <w:pPr>
              <w:spacing w:line="360" w:lineRule="auto"/>
              <w:ind w:left="165" w:right="174"/>
              <w:rPr>
                <w:rFonts w:ascii="GHEA Grapalat" w:hAnsi="GHEA Grapalat"/>
                <w:color w:val="000000"/>
                <w:lang w:val="hy-AM" w:eastAsia="en-US"/>
              </w:rPr>
            </w:pPr>
            <w:r w:rsidRPr="009F7A94">
              <w:rPr>
                <w:rFonts w:ascii="GHEA Grapalat" w:hAnsi="GHEA Grapalat"/>
                <w:color w:val="000000"/>
                <w:lang w:val="hy-AM" w:eastAsia="en-US"/>
              </w:rPr>
              <w:t>Ընդունվել է</w:t>
            </w:r>
            <w:r w:rsidR="00432C29">
              <w:rPr>
                <w:rFonts w:ascii="GHEA Grapalat" w:hAnsi="GHEA Grapalat"/>
                <w:color w:val="000000"/>
                <w:lang w:val="hy-AM" w:eastAsia="en-US"/>
              </w:rPr>
              <w:t>:</w:t>
            </w:r>
          </w:p>
          <w:p w14:paraId="226AA74A" w14:textId="181169D1" w:rsidR="001D1961" w:rsidRPr="001D1961" w:rsidRDefault="00432C29" w:rsidP="001D1961">
            <w:pPr>
              <w:spacing w:line="360" w:lineRule="auto"/>
              <w:ind w:left="165" w:right="174"/>
              <w:rPr>
                <w:rFonts w:ascii="GHEA Grapalat" w:hAnsi="GHEA Grapalat"/>
                <w:color w:val="000000"/>
                <w:lang w:val="hy-AM" w:eastAsia="en-US"/>
              </w:rPr>
            </w:pPr>
            <w:r>
              <w:rPr>
                <w:rFonts w:ascii="GHEA Grapalat" w:hAnsi="GHEA Grapalat"/>
                <w:color w:val="000000"/>
                <w:lang w:val="hy-AM" w:eastAsia="en-US"/>
              </w:rPr>
              <w:t>Կ</w:t>
            </w:r>
            <w:r w:rsidR="001B5205" w:rsidRPr="009F7A94">
              <w:rPr>
                <w:rFonts w:ascii="GHEA Grapalat" w:hAnsi="GHEA Grapalat"/>
                <w:color w:val="000000"/>
                <w:lang w:val="hy-AM" w:eastAsia="en-US"/>
              </w:rPr>
              <w:t xml:space="preserve">ատարվել </w:t>
            </w:r>
            <w:r w:rsidR="001B5205">
              <w:rPr>
                <w:rFonts w:ascii="GHEA Grapalat" w:hAnsi="GHEA Grapalat"/>
                <w:color w:val="000000"/>
                <w:lang w:val="hy-AM" w:eastAsia="en-US"/>
              </w:rPr>
              <w:t>է</w:t>
            </w:r>
            <w:r w:rsidR="001D1961">
              <w:rPr>
                <w:rFonts w:ascii="GHEA Grapalat" w:hAnsi="GHEA Grapalat"/>
                <w:color w:val="000000"/>
                <w:lang w:val="hy-AM" w:eastAsia="en-US"/>
              </w:rPr>
              <w:t xml:space="preserve"> համապատասխան փոփոխություն </w:t>
            </w:r>
            <w:r w:rsidR="001D1961" w:rsidRPr="001D1961">
              <w:rPr>
                <w:rFonts w:ascii="GHEA Grapalat" w:hAnsi="GHEA Grapalat"/>
                <w:color w:val="000000"/>
                <w:lang w:val="hy-AM" w:eastAsia="en-US"/>
              </w:rPr>
              <w:t>(տես հիմնավորում</w:t>
            </w:r>
            <w:r w:rsidR="001D1961" w:rsidRPr="009418F8">
              <w:rPr>
                <w:rFonts w:ascii="GHEA Grapalat" w:hAnsi="GHEA Grapalat"/>
                <w:color w:val="000000"/>
                <w:lang w:val="hy-AM" w:eastAsia="en-US"/>
              </w:rPr>
              <w:t>ը</w:t>
            </w:r>
            <w:r w:rsidR="001D1961" w:rsidRPr="001D1961">
              <w:rPr>
                <w:rFonts w:ascii="GHEA Grapalat" w:hAnsi="GHEA Grapalat"/>
                <w:color w:val="000000"/>
                <w:lang w:val="hy-AM" w:eastAsia="en-US"/>
              </w:rPr>
              <w:t>):</w:t>
            </w:r>
          </w:p>
        </w:tc>
      </w:tr>
    </w:tbl>
    <w:p w14:paraId="029911D1" w14:textId="77777777" w:rsidR="003A3026" w:rsidRPr="00762FDC" w:rsidRDefault="003A3026" w:rsidP="00E009A2">
      <w:pPr>
        <w:shd w:val="clear" w:color="auto" w:fill="FFFFFF"/>
        <w:spacing w:line="360" w:lineRule="auto"/>
        <w:ind w:firstLine="375"/>
        <w:jc w:val="center"/>
        <w:rPr>
          <w:rFonts w:ascii="GHEA Grapalat" w:hAnsi="GHEA Grapalat"/>
          <w:color w:val="000000"/>
          <w:lang w:val="hy-AM" w:eastAsia="en-US"/>
        </w:rPr>
      </w:pPr>
    </w:p>
    <w:sectPr w:rsidR="003A3026" w:rsidRPr="00762FDC" w:rsidSect="002E3961">
      <w:pgSz w:w="15840" w:h="12240" w:orient="landscape"/>
      <w:pgMar w:top="54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5031C" w14:textId="77777777" w:rsidR="007B01C4" w:rsidRDefault="007B01C4" w:rsidP="003A3026">
      <w:r>
        <w:separator/>
      </w:r>
    </w:p>
  </w:endnote>
  <w:endnote w:type="continuationSeparator" w:id="0">
    <w:p w14:paraId="0AB44586" w14:textId="77777777" w:rsidR="007B01C4" w:rsidRDefault="007B01C4"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7C7A85" w14:textId="77777777" w:rsidR="007B01C4" w:rsidRDefault="007B01C4" w:rsidP="003A3026">
      <w:r>
        <w:separator/>
      </w:r>
    </w:p>
  </w:footnote>
  <w:footnote w:type="continuationSeparator" w:id="0">
    <w:p w14:paraId="6DB27F99" w14:textId="77777777" w:rsidR="007B01C4" w:rsidRDefault="007B01C4"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0"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2" w15:restartNumberingAfterBreak="0">
    <w:nsid w:val="344B6FF4"/>
    <w:multiLevelType w:val="hybridMultilevel"/>
    <w:tmpl w:val="F814C932"/>
    <w:lvl w:ilvl="0" w:tplc="0278F5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2"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3"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16cid:durableId="986133436">
    <w:abstractNumId w:val="7"/>
  </w:num>
  <w:num w:numId="2" w16cid:durableId="942614140">
    <w:abstractNumId w:val="19"/>
  </w:num>
  <w:num w:numId="3" w16cid:durableId="1040860911">
    <w:abstractNumId w:val="8"/>
  </w:num>
  <w:num w:numId="4" w16cid:durableId="461117635">
    <w:abstractNumId w:val="4"/>
  </w:num>
  <w:num w:numId="5" w16cid:durableId="1245452817">
    <w:abstractNumId w:val="6"/>
  </w:num>
  <w:num w:numId="6" w16cid:durableId="1744719192">
    <w:abstractNumId w:val="20"/>
  </w:num>
  <w:num w:numId="7" w16cid:durableId="282542088">
    <w:abstractNumId w:val="15"/>
  </w:num>
  <w:num w:numId="8" w16cid:durableId="2023899569">
    <w:abstractNumId w:val="1"/>
  </w:num>
  <w:num w:numId="9" w16cid:durableId="343361998">
    <w:abstractNumId w:val="16"/>
  </w:num>
  <w:num w:numId="10" w16cid:durableId="849223500">
    <w:abstractNumId w:val="23"/>
  </w:num>
  <w:num w:numId="11" w16cid:durableId="71045831">
    <w:abstractNumId w:val="21"/>
  </w:num>
  <w:num w:numId="12" w16cid:durableId="617956657">
    <w:abstractNumId w:val="9"/>
  </w:num>
  <w:num w:numId="13" w16cid:durableId="1339848713">
    <w:abstractNumId w:val="10"/>
  </w:num>
  <w:num w:numId="14" w16cid:durableId="1301376085">
    <w:abstractNumId w:val="17"/>
  </w:num>
  <w:num w:numId="15" w16cid:durableId="1445033640">
    <w:abstractNumId w:val="5"/>
  </w:num>
  <w:num w:numId="16" w16cid:durableId="1007439483">
    <w:abstractNumId w:val="14"/>
  </w:num>
  <w:num w:numId="17" w16cid:durableId="1733043284">
    <w:abstractNumId w:val="2"/>
  </w:num>
  <w:num w:numId="18" w16cid:durableId="107437040">
    <w:abstractNumId w:val="13"/>
  </w:num>
  <w:num w:numId="19" w16cid:durableId="467671385">
    <w:abstractNumId w:val="0"/>
  </w:num>
  <w:num w:numId="20" w16cid:durableId="1972634665">
    <w:abstractNumId w:val="11"/>
  </w:num>
  <w:num w:numId="21" w16cid:durableId="162821791">
    <w:abstractNumId w:val="3"/>
  </w:num>
  <w:num w:numId="22" w16cid:durableId="902063415">
    <w:abstractNumId w:val="22"/>
  </w:num>
  <w:num w:numId="23" w16cid:durableId="772554713">
    <w:abstractNumId w:val="18"/>
  </w:num>
  <w:num w:numId="24" w16cid:durableId="11187911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6C2D"/>
    <w:rsid w:val="00002845"/>
    <w:rsid w:val="00021FB0"/>
    <w:rsid w:val="000254FC"/>
    <w:rsid w:val="00044B1E"/>
    <w:rsid w:val="000532A2"/>
    <w:rsid w:val="00053E09"/>
    <w:rsid w:val="00062588"/>
    <w:rsid w:val="0006685E"/>
    <w:rsid w:val="00080CB5"/>
    <w:rsid w:val="000846EA"/>
    <w:rsid w:val="00091EC9"/>
    <w:rsid w:val="000C4D51"/>
    <w:rsid w:val="000D52B1"/>
    <w:rsid w:val="000D5816"/>
    <w:rsid w:val="000F4A36"/>
    <w:rsid w:val="00102A30"/>
    <w:rsid w:val="00117120"/>
    <w:rsid w:val="00133C31"/>
    <w:rsid w:val="00151484"/>
    <w:rsid w:val="00163059"/>
    <w:rsid w:val="0018373E"/>
    <w:rsid w:val="001858FF"/>
    <w:rsid w:val="001A1911"/>
    <w:rsid w:val="001A21E5"/>
    <w:rsid w:val="001B10BA"/>
    <w:rsid w:val="001B34A2"/>
    <w:rsid w:val="001B3A41"/>
    <w:rsid w:val="001B5205"/>
    <w:rsid w:val="001C1903"/>
    <w:rsid w:val="001D1961"/>
    <w:rsid w:val="001E3E24"/>
    <w:rsid w:val="001E7A34"/>
    <w:rsid w:val="001E7FE0"/>
    <w:rsid w:val="001F085C"/>
    <w:rsid w:val="001F3D8A"/>
    <w:rsid w:val="002006E5"/>
    <w:rsid w:val="00206285"/>
    <w:rsid w:val="002127C2"/>
    <w:rsid w:val="00214D3B"/>
    <w:rsid w:val="00217F0E"/>
    <w:rsid w:val="002200AD"/>
    <w:rsid w:val="00242CB4"/>
    <w:rsid w:val="00252E74"/>
    <w:rsid w:val="00264EAB"/>
    <w:rsid w:val="0027065C"/>
    <w:rsid w:val="002744C3"/>
    <w:rsid w:val="002822EE"/>
    <w:rsid w:val="00283D85"/>
    <w:rsid w:val="00287403"/>
    <w:rsid w:val="002931E6"/>
    <w:rsid w:val="00295DF4"/>
    <w:rsid w:val="002B1A81"/>
    <w:rsid w:val="002B4EB5"/>
    <w:rsid w:val="002B50D6"/>
    <w:rsid w:val="002B6490"/>
    <w:rsid w:val="002D6989"/>
    <w:rsid w:val="002D6E72"/>
    <w:rsid w:val="002E3961"/>
    <w:rsid w:val="002E46AE"/>
    <w:rsid w:val="002E4B39"/>
    <w:rsid w:val="002E6294"/>
    <w:rsid w:val="002F430E"/>
    <w:rsid w:val="00323175"/>
    <w:rsid w:val="00334833"/>
    <w:rsid w:val="00336C2D"/>
    <w:rsid w:val="003443A5"/>
    <w:rsid w:val="0035051C"/>
    <w:rsid w:val="00355268"/>
    <w:rsid w:val="00362388"/>
    <w:rsid w:val="00364760"/>
    <w:rsid w:val="0038274D"/>
    <w:rsid w:val="003866FD"/>
    <w:rsid w:val="0039503E"/>
    <w:rsid w:val="0039563D"/>
    <w:rsid w:val="003A2D6C"/>
    <w:rsid w:val="003A3026"/>
    <w:rsid w:val="003A7312"/>
    <w:rsid w:val="003B3E72"/>
    <w:rsid w:val="003B6D8D"/>
    <w:rsid w:val="003D6C5A"/>
    <w:rsid w:val="004027E7"/>
    <w:rsid w:val="0040383F"/>
    <w:rsid w:val="00403B4D"/>
    <w:rsid w:val="004046EC"/>
    <w:rsid w:val="00412AC5"/>
    <w:rsid w:val="00416190"/>
    <w:rsid w:val="00426F92"/>
    <w:rsid w:val="0042774D"/>
    <w:rsid w:val="00432C29"/>
    <w:rsid w:val="0043553E"/>
    <w:rsid w:val="004474FD"/>
    <w:rsid w:val="00450A84"/>
    <w:rsid w:val="00453DDF"/>
    <w:rsid w:val="004727F0"/>
    <w:rsid w:val="00477ECA"/>
    <w:rsid w:val="00486084"/>
    <w:rsid w:val="00494410"/>
    <w:rsid w:val="004947CD"/>
    <w:rsid w:val="004A1800"/>
    <w:rsid w:val="004B2113"/>
    <w:rsid w:val="004C03AF"/>
    <w:rsid w:val="004C5F3B"/>
    <w:rsid w:val="004D4460"/>
    <w:rsid w:val="004D57B8"/>
    <w:rsid w:val="004E16BE"/>
    <w:rsid w:val="004E4DE8"/>
    <w:rsid w:val="005042DF"/>
    <w:rsid w:val="005057C1"/>
    <w:rsid w:val="00525C2E"/>
    <w:rsid w:val="00531228"/>
    <w:rsid w:val="00533E31"/>
    <w:rsid w:val="00542D38"/>
    <w:rsid w:val="0055258C"/>
    <w:rsid w:val="00556F57"/>
    <w:rsid w:val="00560093"/>
    <w:rsid w:val="00561282"/>
    <w:rsid w:val="00561E5B"/>
    <w:rsid w:val="00562953"/>
    <w:rsid w:val="00575C69"/>
    <w:rsid w:val="005871D4"/>
    <w:rsid w:val="0059384B"/>
    <w:rsid w:val="00593D8F"/>
    <w:rsid w:val="005B1805"/>
    <w:rsid w:val="005C7E0D"/>
    <w:rsid w:val="005D3EF6"/>
    <w:rsid w:val="005E07E5"/>
    <w:rsid w:val="005E7A9E"/>
    <w:rsid w:val="005F164B"/>
    <w:rsid w:val="0060190E"/>
    <w:rsid w:val="00601B05"/>
    <w:rsid w:val="00613389"/>
    <w:rsid w:val="00615EA5"/>
    <w:rsid w:val="0062070B"/>
    <w:rsid w:val="00620FAC"/>
    <w:rsid w:val="006253B2"/>
    <w:rsid w:val="006357D6"/>
    <w:rsid w:val="00647A04"/>
    <w:rsid w:val="00664202"/>
    <w:rsid w:val="006719AC"/>
    <w:rsid w:val="006857CC"/>
    <w:rsid w:val="00687A4D"/>
    <w:rsid w:val="006914FA"/>
    <w:rsid w:val="0069670C"/>
    <w:rsid w:val="006B4E90"/>
    <w:rsid w:val="006C0219"/>
    <w:rsid w:val="006C2969"/>
    <w:rsid w:val="006D2E9F"/>
    <w:rsid w:val="006D4456"/>
    <w:rsid w:val="007049AE"/>
    <w:rsid w:val="007077D2"/>
    <w:rsid w:val="00711AE9"/>
    <w:rsid w:val="00712B80"/>
    <w:rsid w:val="00714598"/>
    <w:rsid w:val="00727E6E"/>
    <w:rsid w:val="00762FDC"/>
    <w:rsid w:val="007805C7"/>
    <w:rsid w:val="007956CF"/>
    <w:rsid w:val="007A6CD8"/>
    <w:rsid w:val="007B01C4"/>
    <w:rsid w:val="007B45E9"/>
    <w:rsid w:val="007B4A89"/>
    <w:rsid w:val="007C30DE"/>
    <w:rsid w:val="007D0867"/>
    <w:rsid w:val="007E3515"/>
    <w:rsid w:val="007F1EEA"/>
    <w:rsid w:val="007F36DA"/>
    <w:rsid w:val="007F5A9A"/>
    <w:rsid w:val="007F7B5A"/>
    <w:rsid w:val="0080172C"/>
    <w:rsid w:val="00811196"/>
    <w:rsid w:val="008264DD"/>
    <w:rsid w:val="00830495"/>
    <w:rsid w:val="008367EB"/>
    <w:rsid w:val="0084111A"/>
    <w:rsid w:val="00846ECB"/>
    <w:rsid w:val="0084774F"/>
    <w:rsid w:val="00851728"/>
    <w:rsid w:val="008517A4"/>
    <w:rsid w:val="008542B3"/>
    <w:rsid w:val="00855253"/>
    <w:rsid w:val="008630BC"/>
    <w:rsid w:val="008670DC"/>
    <w:rsid w:val="00867B39"/>
    <w:rsid w:val="00877F0F"/>
    <w:rsid w:val="0088074E"/>
    <w:rsid w:val="00880C6C"/>
    <w:rsid w:val="008858DF"/>
    <w:rsid w:val="00890509"/>
    <w:rsid w:val="008A08C3"/>
    <w:rsid w:val="008A5841"/>
    <w:rsid w:val="008A76AD"/>
    <w:rsid w:val="008C16A0"/>
    <w:rsid w:val="008F4474"/>
    <w:rsid w:val="008F7EB9"/>
    <w:rsid w:val="00906A27"/>
    <w:rsid w:val="00907F88"/>
    <w:rsid w:val="00915198"/>
    <w:rsid w:val="009152AC"/>
    <w:rsid w:val="00922381"/>
    <w:rsid w:val="009418F8"/>
    <w:rsid w:val="00941ADD"/>
    <w:rsid w:val="00942EEC"/>
    <w:rsid w:val="009646B8"/>
    <w:rsid w:val="0098710F"/>
    <w:rsid w:val="0098762D"/>
    <w:rsid w:val="009879BD"/>
    <w:rsid w:val="009A07C7"/>
    <w:rsid w:val="009B7243"/>
    <w:rsid w:val="009D1729"/>
    <w:rsid w:val="009D7DCF"/>
    <w:rsid w:val="009E081A"/>
    <w:rsid w:val="009E1629"/>
    <w:rsid w:val="009E2138"/>
    <w:rsid w:val="009E7CB9"/>
    <w:rsid w:val="009F3CCD"/>
    <w:rsid w:val="009F7A94"/>
    <w:rsid w:val="00A109D8"/>
    <w:rsid w:val="00A10DF7"/>
    <w:rsid w:val="00A161E4"/>
    <w:rsid w:val="00A30BAC"/>
    <w:rsid w:val="00A73667"/>
    <w:rsid w:val="00A7487F"/>
    <w:rsid w:val="00A82A2F"/>
    <w:rsid w:val="00A90077"/>
    <w:rsid w:val="00AA0E44"/>
    <w:rsid w:val="00AB4237"/>
    <w:rsid w:val="00AC2E64"/>
    <w:rsid w:val="00AE79D2"/>
    <w:rsid w:val="00AF1DBE"/>
    <w:rsid w:val="00AF3368"/>
    <w:rsid w:val="00AF75AF"/>
    <w:rsid w:val="00B0406A"/>
    <w:rsid w:val="00B04DF7"/>
    <w:rsid w:val="00B061C5"/>
    <w:rsid w:val="00B078D8"/>
    <w:rsid w:val="00B14928"/>
    <w:rsid w:val="00B21620"/>
    <w:rsid w:val="00B51315"/>
    <w:rsid w:val="00B7634A"/>
    <w:rsid w:val="00B861E7"/>
    <w:rsid w:val="00B86F23"/>
    <w:rsid w:val="00BB282B"/>
    <w:rsid w:val="00BC08A9"/>
    <w:rsid w:val="00BC2ECF"/>
    <w:rsid w:val="00BC6CAF"/>
    <w:rsid w:val="00BD6B1E"/>
    <w:rsid w:val="00BE3E5A"/>
    <w:rsid w:val="00BE5616"/>
    <w:rsid w:val="00C04F3B"/>
    <w:rsid w:val="00C15721"/>
    <w:rsid w:val="00C17D39"/>
    <w:rsid w:val="00C20570"/>
    <w:rsid w:val="00C214EA"/>
    <w:rsid w:val="00C43B22"/>
    <w:rsid w:val="00C452F4"/>
    <w:rsid w:val="00C5445C"/>
    <w:rsid w:val="00C5500A"/>
    <w:rsid w:val="00C574C8"/>
    <w:rsid w:val="00C67031"/>
    <w:rsid w:val="00C71679"/>
    <w:rsid w:val="00C73077"/>
    <w:rsid w:val="00C775F1"/>
    <w:rsid w:val="00C847F7"/>
    <w:rsid w:val="00C90439"/>
    <w:rsid w:val="00C946DC"/>
    <w:rsid w:val="00CC39E0"/>
    <w:rsid w:val="00CD5EDF"/>
    <w:rsid w:val="00CE4BDF"/>
    <w:rsid w:val="00CF18DF"/>
    <w:rsid w:val="00D05F54"/>
    <w:rsid w:val="00D11642"/>
    <w:rsid w:val="00D22A3D"/>
    <w:rsid w:val="00D35005"/>
    <w:rsid w:val="00D37692"/>
    <w:rsid w:val="00D50C08"/>
    <w:rsid w:val="00D52FDA"/>
    <w:rsid w:val="00D81D3B"/>
    <w:rsid w:val="00D902CE"/>
    <w:rsid w:val="00D90D85"/>
    <w:rsid w:val="00D97639"/>
    <w:rsid w:val="00D97D60"/>
    <w:rsid w:val="00DB5D5E"/>
    <w:rsid w:val="00DB7C7A"/>
    <w:rsid w:val="00DC1AFC"/>
    <w:rsid w:val="00DC40BB"/>
    <w:rsid w:val="00DC4179"/>
    <w:rsid w:val="00DD4B2E"/>
    <w:rsid w:val="00DD7531"/>
    <w:rsid w:val="00DD7CE3"/>
    <w:rsid w:val="00DE2107"/>
    <w:rsid w:val="00DF191D"/>
    <w:rsid w:val="00DF4D81"/>
    <w:rsid w:val="00E009A2"/>
    <w:rsid w:val="00E02F34"/>
    <w:rsid w:val="00E0579D"/>
    <w:rsid w:val="00E07397"/>
    <w:rsid w:val="00E11553"/>
    <w:rsid w:val="00E15F2B"/>
    <w:rsid w:val="00E16A1B"/>
    <w:rsid w:val="00E31CCF"/>
    <w:rsid w:val="00E35007"/>
    <w:rsid w:val="00E4273B"/>
    <w:rsid w:val="00E474F4"/>
    <w:rsid w:val="00E6140B"/>
    <w:rsid w:val="00E66EB0"/>
    <w:rsid w:val="00E673C9"/>
    <w:rsid w:val="00E729FF"/>
    <w:rsid w:val="00E94808"/>
    <w:rsid w:val="00EA0195"/>
    <w:rsid w:val="00EA6195"/>
    <w:rsid w:val="00EA68C2"/>
    <w:rsid w:val="00EC2923"/>
    <w:rsid w:val="00ED3698"/>
    <w:rsid w:val="00EF3C0F"/>
    <w:rsid w:val="00EF408E"/>
    <w:rsid w:val="00F01A8F"/>
    <w:rsid w:val="00F05745"/>
    <w:rsid w:val="00F32F26"/>
    <w:rsid w:val="00F34CB4"/>
    <w:rsid w:val="00F42490"/>
    <w:rsid w:val="00F4264C"/>
    <w:rsid w:val="00F5611D"/>
    <w:rsid w:val="00F75CFF"/>
    <w:rsid w:val="00F76CE9"/>
    <w:rsid w:val="00F92E3B"/>
    <w:rsid w:val="00F95256"/>
    <w:rsid w:val="00FA62F4"/>
    <w:rsid w:val="00FB1329"/>
    <w:rsid w:val="00FB3F3E"/>
    <w:rsid w:val="00FB5520"/>
    <w:rsid w:val="00FB79A6"/>
    <w:rsid w:val="00FE5B3A"/>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 Char Char1,Îáû÷íûé (âåá) Çíàê Çíàê"/>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Char Char Char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3AD19-5C44-4C6E-80D0-94351B1BD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2</Pages>
  <Words>249</Words>
  <Characters>1420</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174</cp:revision>
  <cp:lastPrinted>2021-11-29T08:49:00Z</cp:lastPrinted>
  <dcterms:created xsi:type="dcterms:W3CDTF">2021-08-17T05:16:00Z</dcterms:created>
  <dcterms:modified xsi:type="dcterms:W3CDTF">2024-07-24T17:06:00Z</dcterms:modified>
  <cp:keywords>https://mul2.gov.am/tasks/1009826/oneclick/ampopatert.docx?token=57b95a8c556f45e2b7c6da4fb9f55a13</cp:keywords>
</cp:coreProperties>
</file>