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801" w:rsidRDefault="00655801" w:rsidP="00D41CC0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</w:p>
    <w:p w:rsidR="00CE20B5" w:rsidRPr="00FD63E2" w:rsidRDefault="00CE20B5" w:rsidP="00D41CC0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456B86" w:rsidRPr="00456B86" w:rsidRDefault="00CE20B5" w:rsidP="00101F8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D63E2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  <w:r w:rsidR="00B070A1" w:rsidRPr="00456B86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456B86" w:rsidRPr="00456B86">
        <w:rPr>
          <w:rFonts w:ascii="GHEA Grapalat" w:hAnsi="GHEA Grapalat"/>
          <w:b/>
          <w:sz w:val="24"/>
          <w:szCs w:val="24"/>
          <w:lang w:val="fr-FR"/>
        </w:rPr>
        <w:t>«</w:t>
      </w:r>
      <w:r w:rsidR="00456B86" w:rsidRPr="00456B86">
        <w:rPr>
          <w:rFonts w:ascii="GHEA Grapalat" w:hAnsi="GHEA Grapalat"/>
          <w:b/>
          <w:sz w:val="24"/>
          <w:szCs w:val="24"/>
          <w:lang w:val="en-US"/>
        </w:rPr>
        <w:t>ՖԻԶԻԿԱԿԱՆ</w:t>
      </w:r>
      <w:r w:rsidR="00456B86" w:rsidRPr="00456B8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56B86" w:rsidRPr="00456B86">
        <w:rPr>
          <w:rFonts w:ascii="GHEA Grapalat" w:hAnsi="GHEA Grapalat"/>
          <w:b/>
          <w:sz w:val="24"/>
          <w:szCs w:val="24"/>
          <w:lang w:val="en-US"/>
        </w:rPr>
        <w:t>ԿՈՒԼՏՈՒՐԱՅԻ</w:t>
      </w:r>
      <w:r w:rsidR="00456B86" w:rsidRPr="00456B8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56B86" w:rsidRPr="00456B86">
        <w:rPr>
          <w:rFonts w:ascii="GHEA Grapalat" w:hAnsi="GHEA Grapalat"/>
          <w:b/>
          <w:sz w:val="24"/>
          <w:szCs w:val="24"/>
          <w:lang w:val="en-US"/>
        </w:rPr>
        <w:t>ԵՎ</w:t>
      </w:r>
      <w:r w:rsidR="00456B86" w:rsidRPr="00456B8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56B86" w:rsidRPr="00456B86">
        <w:rPr>
          <w:rFonts w:ascii="GHEA Grapalat" w:hAnsi="GHEA Grapalat"/>
          <w:b/>
          <w:sz w:val="24"/>
          <w:szCs w:val="24"/>
          <w:lang w:val="en-US"/>
        </w:rPr>
        <w:t>ՍՊՈՐՏԻ</w:t>
      </w:r>
      <w:r w:rsidR="00456B86" w:rsidRPr="00456B8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56B86" w:rsidRPr="00456B86">
        <w:rPr>
          <w:rFonts w:ascii="GHEA Grapalat" w:hAnsi="GHEA Grapalat"/>
          <w:b/>
          <w:sz w:val="24"/>
          <w:szCs w:val="24"/>
          <w:lang w:val="en-US"/>
        </w:rPr>
        <w:t>ՄԱՍԻՆ</w:t>
      </w:r>
      <w:r w:rsidR="00456B86" w:rsidRPr="00456B86">
        <w:rPr>
          <w:rFonts w:ascii="GHEA Grapalat" w:hAnsi="GHEA Grapalat"/>
          <w:b/>
          <w:sz w:val="24"/>
          <w:szCs w:val="24"/>
          <w:lang w:val="fr-FR"/>
        </w:rPr>
        <w:t xml:space="preserve">» </w:t>
      </w:r>
      <w:r w:rsidR="00456B86" w:rsidRPr="00456B86">
        <w:rPr>
          <w:rFonts w:ascii="GHEA Grapalat" w:hAnsi="GHEA Grapalat"/>
          <w:b/>
          <w:sz w:val="24"/>
          <w:szCs w:val="24"/>
          <w:lang w:val="en-US"/>
        </w:rPr>
        <w:t>ՕՐԵՆՔՈՒՄ</w:t>
      </w:r>
      <w:r w:rsidR="00456B86" w:rsidRPr="00456B8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56B86" w:rsidRPr="00456B86">
        <w:rPr>
          <w:rFonts w:ascii="GHEA Grapalat" w:hAnsi="GHEA Grapalat"/>
          <w:b/>
          <w:sz w:val="24"/>
          <w:szCs w:val="24"/>
          <w:lang w:val="en-US"/>
        </w:rPr>
        <w:t>ՓՈՓՈԽՈՒԹՅՈՒՆ</w:t>
      </w:r>
      <w:r w:rsidR="00456B86" w:rsidRPr="00456B86">
        <w:rPr>
          <w:rFonts w:ascii="GHEA Grapalat" w:hAnsi="GHEA Grapalat"/>
          <w:b/>
          <w:sz w:val="24"/>
          <w:szCs w:val="24"/>
          <w:lang w:val="hy-AM"/>
        </w:rPr>
        <w:t>ՆԵՐ</w:t>
      </w:r>
      <w:r w:rsidR="00456B86" w:rsidRPr="00456B8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56B86" w:rsidRPr="00456B86">
        <w:rPr>
          <w:rFonts w:ascii="GHEA Grapalat" w:hAnsi="GHEA Grapalat"/>
          <w:b/>
          <w:sz w:val="24"/>
          <w:szCs w:val="24"/>
          <w:lang w:val="en-US"/>
        </w:rPr>
        <w:t>ԵՎ</w:t>
      </w:r>
      <w:r w:rsidR="00456B86" w:rsidRPr="00456B8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56B86" w:rsidRPr="00456B8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56B86" w:rsidRPr="00456B8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56B86" w:rsidRPr="00456B86">
        <w:rPr>
          <w:rFonts w:ascii="GHEA Grapalat" w:hAnsi="GHEA Grapalat"/>
          <w:b/>
          <w:sz w:val="24"/>
          <w:szCs w:val="24"/>
          <w:lang w:val="hy-AM"/>
        </w:rPr>
        <w:t xml:space="preserve">ԼՐԱՑՈՒՄՆԵՐ </w:t>
      </w:r>
    </w:p>
    <w:p w:rsidR="00B070A1" w:rsidRPr="00456B86" w:rsidRDefault="00456B86" w:rsidP="00456B8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56B86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  <w:r w:rsidR="00B070A1" w:rsidRPr="00456B86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Pr="00456B86">
        <w:rPr>
          <w:rFonts w:ascii="GHEA Grapalat" w:hAnsi="GHEA Grapalat"/>
          <w:b/>
          <w:sz w:val="24"/>
          <w:szCs w:val="24"/>
          <w:lang w:val="hy-AM"/>
        </w:rPr>
        <w:t xml:space="preserve">ՕՐԵՆՔԻ ՆԱԽԱԳԾԻ </w:t>
      </w:r>
      <w:r w:rsidR="00B070A1" w:rsidRPr="00456B86">
        <w:rPr>
          <w:rFonts w:ascii="GHEA Grapalat" w:hAnsi="GHEA Grapalat" w:cs="Sylfaen"/>
          <w:b/>
          <w:sz w:val="24"/>
          <w:szCs w:val="24"/>
          <w:lang w:val="hy-AM"/>
        </w:rPr>
        <w:t xml:space="preserve">ՎԵՐԱԲԵՐՅԱԼ </w:t>
      </w:r>
    </w:p>
    <w:p w:rsidR="000003B4" w:rsidRPr="0082115F" w:rsidRDefault="00AF01D3" w:rsidP="000003B4">
      <w:pPr>
        <w:pStyle w:val="a3"/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hy-AM"/>
        </w:rPr>
      </w:pPr>
      <w:r w:rsidRPr="00456B86">
        <w:rPr>
          <w:rFonts w:ascii="GHEA Grapalat" w:hAnsi="GHEA Grapalat" w:cs="Sylfaen"/>
          <w:b/>
          <w:sz w:val="24"/>
          <w:szCs w:val="24"/>
          <w:lang w:val="hy-AM"/>
        </w:rPr>
        <w:t xml:space="preserve">ՇԱՀԱԳՐԳԻՌ ԳԵՐԱՏԵՍՉՈՒԹՅՈՒՆՆԵՐԻ </w:t>
      </w:r>
      <w:r w:rsidR="00977CF9" w:rsidRPr="00456B86">
        <w:rPr>
          <w:rFonts w:ascii="GHEA Grapalat" w:hAnsi="GHEA Grapalat" w:cs="Sylfaen"/>
          <w:b/>
          <w:sz w:val="24"/>
          <w:szCs w:val="24"/>
          <w:lang w:val="hy-AM"/>
        </w:rPr>
        <w:t>ԱՌԱՐԿՈՒԹՅՈՒՆՆԵՐԻ ԵՎ ԱՌԱՋԱՐԿՈՒԹՅՈՒՆՆԵՐԻ</w:t>
      </w:r>
    </w:p>
    <w:tbl>
      <w:tblPr>
        <w:tblStyle w:val="a4"/>
        <w:tblW w:w="15276" w:type="dxa"/>
        <w:tblLook w:val="04A0" w:firstRow="1" w:lastRow="0" w:firstColumn="1" w:lastColumn="0" w:noHBand="0" w:noVBand="1"/>
      </w:tblPr>
      <w:tblGrid>
        <w:gridCol w:w="8612"/>
        <w:gridCol w:w="136"/>
        <w:gridCol w:w="792"/>
        <w:gridCol w:w="2160"/>
        <w:gridCol w:w="15"/>
        <w:gridCol w:w="15"/>
        <w:gridCol w:w="258"/>
        <w:gridCol w:w="102"/>
        <w:gridCol w:w="3186"/>
      </w:tblGrid>
      <w:tr w:rsidR="00CE20B5" w:rsidRPr="000607F7" w:rsidTr="00742FFD">
        <w:trPr>
          <w:trHeight w:val="349"/>
        </w:trPr>
        <w:tc>
          <w:tcPr>
            <w:tcW w:w="11730" w:type="dxa"/>
            <w:gridSpan w:val="6"/>
            <w:vMerge w:val="restart"/>
            <w:shd w:val="clear" w:color="auto" w:fill="A6A6A6" w:themeFill="background1" w:themeFillShade="A6"/>
          </w:tcPr>
          <w:p w:rsidR="00CE20B5" w:rsidRPr="00B335B4" w:rsidRDefault="00CE20B5" w:rsidP="00D41CC0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FD63E2" w:rsidRDefault="002D063B" w:rsidP="00655801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1.</w:t>
            </w:r>
            <w:r w:rsidR="00CE20B5"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="00977CF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="00655801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ֆինանսների</w:t>
            </w:r>
            <w:r w:rsidR="00CE20B5"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նախարարություն</w:t>
            </w:r>
          </w:p>
        </w:tc>
        <w:tc>
          <w:tcPr>
            <w:tcW w:w="3546" w:type="dxa"/>
            <w:gridSpan w:val="3"/>
            <w:shd w:val="clear" w:color="auto" w:fill="A6A6A6" w:themeFill="background1" w:themeFillShade="A6"/>
          </w:tcPr>
          <w:p w:rsidR="00CE20B5" w:rsidRPr="00FD4422" w:rsidRDefault="000607F7" w:rsidP="00D41CC0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607F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>27.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>02</w:t>
            </w:r>
            <w:r w:rsidR="00E344D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.2024</w:t>
            </w:r>
            <w:r w:rsidR="00FD4422" w:rsidRPr="00FD442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CE20B5" w:rsidRPr="000607F7" w:rsidTr="00742FFD">
        <w:trPr>
          <w:trHeight w:val="422"/>
        </w:trPr>
        <w:tc>
          <w:tcPr>
            <w:tcW w:w="11730" w:type="dxa"/>
            <w:gridSpan w:val="6"/>
            <w:vMerge/>
            <w:shd w:val="clear" w:color="auto" w:fill="808080" w:themeFill="background1" w:themeFillShade="80"/>
          </w:tcPr>
          <w:p w:rsidR="00CE20B5" w:rsidRPr="00FD63E2" w:rsidRDefault="00CE20B5" w:rsidP="00D41CC0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gridSpan w:val="3"/>
            <w:shd w:val="clear" w:color="auto" w:fill="A6A6A6" w:themeFill="background1" w:themeFillShade="A6"/>
          </w:tcPr>
          <w:p w:rsidR="00CE20B5" w:rsidRPr="00FD4422" w:rsidRDefault="00977CF9" w:rsidP="000607F7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="00E344D0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01/34-3/</w:t>
            </w:r>
            <w:r w:rsidR="000607F7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3300</w:t>
            </w:r>
            <w:r w:rsidR="00E344D0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-2023</w:t>
            </w:r>
          </w:p>
        </w:tc>
      </w:tr>
      <w:tr w:rsidR="00CE20B5" w:rsidRPr="000020FD" w:rsidTr="00350B6A">
        <w:trPr>
          <w:trHeight w:val="2960"/>
        </w:trPr>
        <w:tc>
          <w:tcPr>
            <w:tcW w:w="8612" w:type="dxa"/>
          </w:tcPr>
          <w:p w:rsidR="00E00387" w:rsidRDefault="00E00387" w:rsidP="00910253">
            <w:pPr>
              <w:pStyle w:val="a6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Քննարկելով Ձեր 0</w:t>
            </w:r>
            <w:r w:rsidRPr="009E0157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.02.2024թ. N 01/31.2/</w:t>
            </w:r>
            <w:r w:rsidRPr="009E0157">
              <w:rPr>
                <w:rFonts w:ascii="GHEA Grapalat" w:hAnsi="GHEA Grapalat"/>
                <w:sz w:val="24"/>
                <w:szCs w:val="24"/>
                <w:lang w:val="hy-AM"/>
              </w:rPr>
              <w:t>2095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-2024 գրությամբ ներկայացված` «</w:t>
            </w:r>
            <w:r w:rsidRPr="009E0157">
              <w:rPr>
                <w:rFonts w:ascii="GHEA Grapalat" w:hAnsi="GHEA Grapalat"/>
                <w:sz w:val="24"/>
                <w:szCs w:val="24"/>
                <w:lang w:val="hy-AM"/>
              </w:rPr>
              <w:t>Ֆիզիկական կուլտուրայի և սպորտի մասին</w:t>
            </w:r>
            <w:r>
              <w:rPr>
                <w:rFonts w:ascii="GHEA Grapalat" w:hAnsi="GHEA Grapalat" w:cs="Times Armenian"/>
                <w:sz w:val="24"/>
                <w:szCs w:val="24"/>
                <w:lang w:val="hy-AM" w:eastAsia="ru-RU"/>
              </w:rPr>
              <w:t xml:space="preserve">» </w:t>
            </w:r>
            <w:r w:rsidRPr="009E0157">
              <w:rPr>
                <w:rFonts w:ascii="GHEA Grapalat" w:hAnsi="GHEA Grapalat" w:cs="Times Armenian"/>
                <w:sz w:val="24"/>
                <w:szCs w:val="24"/>
                <w:lang w:val="hy-AM" w:eastAsia="ru-RU"/>
              </w:rPr>
              <w:t>օրենքում փոփոխություններ և լրացումներ կատարելու մասին</w:t>
            </w:r>
            <w:r>
              <w:rPr>
                <w:rFonts w:ascii="GHEA Grapalat" w:hAnsi="GHEA Grapalat" w:cs="Times Armenian"/>
                <w:sz w:val="24"/>
                <w:szCs w:val="24"/>
                <w:lang w:val="hy-AM" w:eastAsia="ru-RU"/>
              </w:rPr>
              <w:t>»</w:t>
            </w:r>
            <w:r w:rsidRPr="009E0157">
              <w:rPr>
                <w:rFonts w:ascii="GHEA Grapalat" w:hAnsi="GHEA Grapalat" w:cs="Times Armenia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Pr="009E015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օրենքի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նախագիծը (այսուհետ Նախագիծ),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հայտնում ենք հետևյալը.</w:t>
            </w:r>
          </w:p>
          <w:p w:rsidR="00E00387" w:rsidRDefault="00E00387" w:rsidP="00910253">
            <w:pPr>
              <w:pStyle w:val="a6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Նախագծով առաջարկվում է գործող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9E0157">
              <w:rPr>
                <w:rFonts w:ascii="GHEA Grapalat" w:hAnsi="GHEA Grapalat"/>
                <w:sz w:val="24"/>
                <w:szCs w:val="24"/>
                <w:lang w:val="hy-AM"/>
              </w:rPr>
              <w:t>Ֆիզիկական կուլտուրայի և սպորտի մասին</w:t>
            </w:r>
            <w:r>
              <w:rPr>
                <w:rFonts w:ascii="GHEA Grapalat" w:hAnsi="GHEA Grapalat" w:cs="Times Armenian"/>
                <w:sz w:val="24"/>
                <w:szCs w:val="24"/>
                <w:lang w:val="hy-AM" w:eastAsia="ru-RU"/>
              </w:rPr>
              <w:t xml:space="preserve">» </w:t>
            </w:r>
            <w:r w:rsidRPr="009E0157">
              <w:rPr>
                <w:rFonts w:ascii="GHEA Grapalat" w:hAnsi="GHEA Grapalat" w:cs="Times Armenian"/>
                <w:sz w:val="24"/>
                <w:szCs w:val="24"/>
                <w:lang w:val="hy-AM" w:eastAsia="ru-RU"/>
              </w:rPr>
              <w:t xml:space="preserve">օրենքում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(այսուհետ </w:t>
            </w:r>
            <w:r w:rsidRPr="009E015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O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րենք</w:t>
            </w:r>
            <w:r w:rsidRPr="009E0157">
              <w:rPr>
                <w:rFonts w:ascii="GHEA Grapalat" w:hAnsi="GHEA Grapalat" w:cs="Arial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ընդլայնել </w:t>
            </w:r>
            <w:r w:rsidRPr="00F50E74">
              <w:rPr>
                <w:rFonts w:ascii="GHEA Grapalat" w:hAnsi="GHEA Grapalat"/>
                <w:sz w:val="24"/>
                <w:szCs w:val="24"/>
                <w:lang w:val="hy-AM"/>
              </w:rPr>
              <w:t>Ֆիզիկական կուլտուրայի և սպորտի բնագավառում</w:t>
            </w:r>
            <w:r w:rsidRPr="00F50E74">
              <w:rPr>
                <w:sz w:val="24"/>
                <w:szCs w:val="24"/>
                <w:lang w:val="hy-AM"/>
              </w:rPr>
              <w:t> </w:t>
            </w:r>
            <w:r w:rsidRPr="00F50E74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F50E74">
              <w:rPr>
                <w:sz w:val="24"/>
                <w:szCs w:val="24"/>
                <w:lang w:val="hy-AM"/>
              </w:rPr>
              <w:t> </w:t>
            </w:r>
            <w:r w:rsidRPr="00F50E74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Pr="00F158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և </w:t>
            </w:r>
            <w:r w:rsidRPr="00F1585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պետական կառավարման լիազորված մարմնի</w:t>
            </w:r>
            <w:r w:rsidRPr="00F50E74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իրավասությ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ունները, մասնավորապես՝ </w:t>
            </w:r>
          </w:p>
          <w:p w:rsidR="00E00387" w:rsidRDefault="00E00387" w:rsidP="00910253">
            <w:pPr>
              <w:pStyle w:val="a6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1.Օրենքի 7-րդ հոդվածում՝ </w:t>
            </w:r>
            <w:r w:rsidRPr="00F022E5">
              <w:rPr>
                <w:rFonts w:ascii="GHEA Grapalat" w:hAnsi="GHEA Grapalat"/>
                <w:sz w:val="24"/>
                <w:szCs w:val="24"/>
                <w:lang w:val="hy-AM"/>
              </w:rPr>
              <w:t>Ֆիզիկական կուլտուրայի և սպորտի բնագավառում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 w:rsidRPr="00F022E5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022E5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իրավասություններ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շրջանակներում՝</w:t>
            </w:r>
          </w:p>
          <w:p w:rsidR="00E00387" w:rsidRPr="00992BC3" w:rsidRDefault="00E00387" w:rsidP="00910253">
            <w:pPr>
              <w:pStyle w:val="a6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- </w:t>
            </w:r>
            <w:r w:rsidRPr="00550B8A">
              <w:rPr>
                <w:rFonts w:ascii="GHEA Grapalat" w:hAnsi="GHEA Grapalat" w:cs="Arial"/>
                <w:sz w:val="24"/>
                <w:szCs w:val="24"/>
                <w:lang w:val="hy-AM"/>
              </w:rPr>
              <w:t>դրամական մրցանակների չափերի ու շնորհման կարգի վերաբերյալ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հաստատվող իրավական </w:t>
            </w:r>
            <w:r w:rsidRPr="008C2839">
              <w:rPr>
                <w:rFonts w:ascii="GHEA Grapalat" w:hAnsi="GHEA Grapalat" w:cs="Arial"/>
                <w:sz w:val="24"/>
                <w:szCs w:val="24"/>
                <w:lang w:val="hy-AM"/>
              </w:rPr>
              <w:t>ակտեր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ում</w:t>
            </w:r>
            <w:r w:rsidRPr="00992BC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ավելացնել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B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</w:t>
            </w:r>
            <w:r w:rsidRPr="00193B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ատե, քիք-բոքսինգ, մուայթայ»</w:t>
            </w:r>
            <w:r w:rsidRPr="00550B8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մարզաձևերը</w:t>
            </w:r>
            <w:r w:rsidRPr="00992B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BC3">
              <w:rPr>
                <w:rFonts w:ascii="GHEA Grapalat" w:hAnsi="GHEA Grapalat"/>
                <w:sz w:val="24"/>
                <w:szCs w:val="24"/>
                <w:lang w:val="fr-FR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 հիմնավորման՝ նշված մարզաձևերը ընդգրկվել են միջազգային օլիմպիական կոմիտեի կողմից </w:t>
            </w:r>
            <w:r w:rsidRPr="00992B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ճանաչված </w:t>
            </w:r>
            <w:r w:rsidRPr="00992B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մարզաձևերի ցանկում</w:t>
            </w:r>
            <w:r w:rsidRPr="00992BC3">
              <w:rPr>
                <w:rFonts w:ascii="GHEA Grapalat" w:hAnsi="GHEA Grapalat"/>
                <w:sz w:val="24"/>
                <w:szCs w:val="24"/>
                <w:lang w:val="fr-FR"/>
              </w:rPr>
              <w:t>)</w:t>
            </w:r>
            <w:r w:rsidRPr="00992BC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</w:t>
            </w:r>
          </w:p>
          <w:p w:rsidR="00E00387" w:rsidRDefault="00E00387" w:rsidP="00910253">
            <w:pPr>
              <w:pStyle w:val="a6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- հաստատել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 բյուջեից մարզական կազմակերպությունների ֆինանսավորման կարգը</w:t>
            </w:r>
            <w:r w:rsidRPr="007B04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մեկ անձի հաշվով,</w:t>
            </w:r>
          </w:p>
          <w:p w:rsidR="00E00387" w:rsidRDefault="00E00387" w:rsidP="00910253">
            <w:pPr>
              <w:pStyle w:val="a6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- սահմանել մարզաառողջարարական </w:t>
            </w:r>
            <w:r w:rsidRPr="009E3387">
              <w:rPr>
                <w:rFonts w:ascii="GHEA Grapalat" w:hAnsi="GHEA Grapalat"/>
                <w:sz w:val="24"/>
                <w:szCs w:val="24"/>
                <w:lang w:val="fr-FR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ֆի</w:t>
            </w:r>
            <w:r w:rsidRPr="003B5DF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նես</w:t>
            </w:r>
            <w:r w:rsidRPr="009E3387">
              <w:rPr>
                <w:rFonts w:ascii="GHEA Grapalat" w:hAnsi="GHEA Grapalat"/>
                <w:sz w:val="24"/>
                <w:szCs w:val="24"/>
                <w:lang w:val="fr-FR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մարզասրահներին և լողավազաններին ներկայացվող չափորոշիչները:</w:t>
            </w:r>
          </w:p>
          <w:p w:rsidR="00E00387" w:rsidRDefault="00E00387" w:rsidP="00910253">
            <w:pPr>
              <w:pStyle w:val="a6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Օրենքի 9-րդ հոդվածում՝ </w:t>
            </w:r>
            <w:r w:rsidRPr="001D6C30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</w:t>
            </w:r>
            <w:r w:rsidRPr="001D6C30">
              <w:rPr>
                <w:sz w:val="24"/>
                <w:szCs w:val="24"/>
                <w:lang w:val="hy-AM"/>
              </w:rPr>
              <w:t> </w:t>
            </w:r>
            <w:r w:rsidRPr="001D6C30">
              <w:rPr>
                <w:rFonts w:ascii="GHEA Grapalat" w:hAnsi="GHEA Grapalat"/>
                <w:sz w:val="24"/>
                <w:szCs w:val="24"/>
                <w:lang w:val="hy-AM"/>
              </w:rPr>
              <w:t>ֆիզիկական կուլտուրայի և սպորտի պետական կառավարման լիազորված մարմնի իրավասություններ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 շրջանակներում լրացնել՝</w:t>
            </w:r>
            <w:r w:rsidRPr="00CE078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E00387" w:rsidRDefault="00E00387" w:rsidP="00910253">
            <w:pPr>
              <w:pStyle w:val="a6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497C4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իրականացնում է մարզաառողջարարական </w:t>
            </w:r>
            <w:r w:rsidRPr="007B0482">
              <w:rPr>
                <w:rFonts w:ascii="GHEA Grapalat" w:hAnsi="GHEA Grapalat"/>
                <w:sz w:val="24"/>
                <w:szCs w:val="24"/>
                <w:lang w:val="fr-FR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ֆիթնես</w:t>
            </w:r>
            <w:r w:rsidRPr="007B0482">
              <w:rPr>
                <w:rFonts w:ascii="GHEA Grapalat" w:hAnsi="GHEA Grapalat"/>
                <w:sz w:val="24"/>
                <w:szCs w:val="24"/>
                <w:lang w:val="fr-FR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մարզասրահների, անկախ սեփականության ձևից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մարզիչների արտոնագրումը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սահմանում է արտոնագրման կարգը,</w:t>
            </w:r>
          </w:p>
          <w:p w:rsidR="00E00387" w:rsidRPr="008311B3" w:rsidRDefault="00E00387" w:rsidP="00910253">
            <w:pPr>
              <w:pStyle w:val="a6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textAlignment w:val="baseline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8311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կարող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ֆիզիկական կուլտուրայի և մարզական ենթակառուցվածքների կառավարման ուղղությամբ համագործակցել մասնավոր ոլորտի հետ՝ ներդնելով համատեղ կառավարման մոդելներ, ինչպես նաև արտապատվիրակել ձևավորված մարզական ենթակառուցվածքների կառավարումը օրենսդրությամբ սահմանված կարգով</w:t>
            </w:r>
            <w:r w:rsidRPr="008311B3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 w:rsidR="00E00387" w:rsidRDefault="00E00387" w:rsidP="00910253">
            <w:pPr>
              <w:pStyle w:val="a6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3. Օրենքի 16-րդ հոդվածը  </w:t>
            </w:r>
            <w:r w:rsidRPr="009E3387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Pr="00F022E5">
              <w:rPr>
                <w:rFonts w:ascii="GHEA Grapalat" w:hAnsi="GHEA Grapalat"/>
                <w:sz w:val="24"/>
                <w:szCs w:val="24"/>
                <w:lang w:val="hy-AM"/>
              </w:rPr>
              <w:t>Ֆիզկուլտուրային և մարզական կազմակերպությունների ֆինանսավորումը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) լրացնել հետևյալ պարբերությամբ՝</w:t>
            </w:r>
          </w:p>
          <w:p w:rsidR="00E00387" w:rsidRDefault="00E00387" w:rsidP="00910253">
            <w:pPr>
              <w:pStyle w:val="a6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Մարզերում մասնավոր կամ մասնավորի կողմից շահագործվող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մարզաառողջարարական </w:t>
            </w:r>
            <w:r w:rsidRPr="009E3387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ֆիթնես</w:t>
            </w:r>
            <w:r w:rsidRPr="009E3387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մարզասրահներն ու լողավազանները կարող են դիմել և սահմանված չափորոշիչներին համապատասխանելու դեպքում ստանալ՝ մեկ սանի հաշվարկով ֆինանսավորում պետության միջոցներից՝ կառավարության սահմանած կարգի համաձայն»։  </w:t>
            </w:r>
          </w:p>
          <w:p w:rsidR="00E00387" w:rsidRDefault="00E00387" w:rsidP="00910253">
            <w:pPr>
              <w:pStyle w:val="a6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Վերը նշված փոփոխությունները բխում են ՀՀ վարչապետի կողմից կրթության, գիտության, մշակույթի և սպորտի նախարարությունում 04.01.2024թ. անցկացված խորհրդակցության N Վ/03-2024 արձանագրության 3-րդ կետի 1.11 ենթակետով տրված հանձնարարականից՝ գույքագրել մարզերում մասնավոր մարզահամալիրները (լողավազանների առկայությամբ)՝ պետություն-մասնավոր գործընկերության շրջանակներում մշակել կառավարման նոր մոդել՝ մարզիկների թվով ֆինանսավորմամբ, ինչպես նաև մարզիչների աշխատավարձի բարձրացմամբ՝ ատեստավորելու պայմանով:</w:t>
            </w:r>
          </w:p>
          <w:p w:rsidR="00E00387" w:rsidRDefault="00E00387" w:rsidP="00910253">
            <w:pPr>
              <w:pStyle w:val="a6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7C4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Այդ կապակցությամբ հարկ է նշել, որ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Նախագծին կից ներկայացված չեն կոնկրետ մոդելներ և ֆինանսավորման մեխանիզմներ՝ իրենց նկարագրություններով, հաշվարկներով և ֆինանսական գնահատականներով, ինչը հնարավորություն չի տալիս կարծիք կազմել առաջարկվող փոփոխությունների ֆինանսական իրատեսականության և դրանց հետ կապված ֆիսկալ ռիսկերի վերաբերյալ: </w:t>
            </w:r>
          </w:p>
          <w:p w:rsidR="00C61658" w:rsidRPr="00C62DBD" w:rsidRDefault="00E00387" w:rsidP="00910253">
            <w:pPr>
              <w:pStyle w:val="a6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textAlignment w:val="baseline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Այդուհանդերձ, անգամ նման գնահատականների բացակայության պայմաններում ակնհայտ է, որ նախագիծը կունենա էական բյուջետային ազդեցություն՝ գեներացնելով զգալի ֆիսկալ ռիկեր ինչպես 2024 թվականի,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այնպես էլ հետագա տարիների համար: Ուստի նախքան օրենքի նախագծի շրջանառումը առաջարկում ենք մշակել համապատասխան ֆինասավորման մեխանիզմներ և մոդելներ՝ հիմնավորված անհրաժեշտ հաշվարկներով և ֆինանսական գնահատականներով և դրանց քննարկման արդյունքերով միայն ձեռնմուխ լինել օրենսդրական փոփոխությունների նախագծմանը:</w:t>
            </w:r>
          </w:p>
        </w:tc>
        <w:tc>
          <w:tcPr>
            <w:tcW w:w="6664" w:type="dxa"/>
            <w:gridSpan w:val="8"/>
          </w:tcPr>
          <w:p w:rsidR="00797F8E" w:rsidRDefault="00CE20B5" w:rsidP="00910253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 xml:space="preserve">  </w:t>
            </w:r>
            <w:r w:rsidR="00D477B3" w:rsidRPr="0007525C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    </w:t>
            </w:r>
          </w:p>
          <w:p w:rsidR="00797F8E" w:rsidRDefault="00797F8E" w:rsidP="00910253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797F8E" w:rsidRDefault="00797F8E" w:rsidP="00910253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797F8E" w:rsidRDefault="00797F8E" w:rsidP="00910253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797F8E" w:rsidRDefault="00797F8E" w:rsidP="00910253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797F8E" w:rsidRDefault="00797F8E" w:rsidP="00910253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797F8E" w:rsidRDefault="00797F8E" w:rsidP="00910253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CF5AF9" w:rsidRDefault="00CF5AF9" w:rsidP="00910253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CF5AF9" w:rsidRDefault="00CF5AF9" w:rsidP="00910253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101F8A" w:rsidRPr="00DA780D" w:rsidRDefault="00101F8A" w:rsidP="00910253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DA780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Չի ը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նդունվել</w:t>
            </w:r>
            <w:r w:rsidRPr="00DA780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: </w:t>
            </w:r>
          </w:p>
          <w:p w:rsidR="00797F8E" w:rsidRDefault="00CF5AF9" w:rsidP="00910253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Քանի որ ֆինանասական հետևանք չի առաջացնում </w:t>
            </w:r>
          </w:p>
          <w:p w:rsidR="00797F8E" w:rsidRDefault="00797F8E" w:rsidP="00910253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797F8E" w:rsidRDefault="00797F8E" w:rsidP="00910253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797F8E" w:rsidRPr="000A2072" w:rsidRDefault="0067262A" w:rsidP="00910253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</w:pPr>
            <w:r w:rsidRPr="000A2072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</w:t>
            </w:r>
          </w:p>
          <w:p w:rsidR="00797F8E" w:rsidRDefault="00797F8E" w:rsidP="00910253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797F8E" w:rsidRDefault="00797F8E" w:rsidP="00910253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797F8E" w:rsidRDefault="00797F8E" w:rsidP="00910253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797F8E" w:rsidRDefault="00797F8E" w:rsidP="00910253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479CC" w:rsidRDefault="006479CC" w:rsidP="00910253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6479CC" w:rsidRDefault="006479CC" w:rsidP="00910253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CE20B5" w:rsidRPr="006479CC" w:rsidRDefault="00CE20B5" w:rsidP="0091025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</w:tr>
      <w:tr w:rsidR="00C61658" w:rsidRPr="00C62DBD" w:rsidTr="00742FFD">
        <w:trPr>
          <w:trHeight w:val="377"/>
        </w:trPr>
        <w:tc>
          <w:tcPr>
            <w:tcW w:w="12090" w:type="dxa"/>
            <w:gridSpan w:val="8"/>
            <w:vMerge w:val="restart"/>
            <w:shd w:val="clear" w:color="auto" w:fill="A6A6A6" w:themeFill="background1" w:themeFillShade="A6"/>
          </w:tcPr>
          <w:p w:rsidR="00C61658" w:rsidRPr="00C62DBD" w:rsidRDefault="00C61658" w:rsidP="00910253">
            <w:pPr>
              <w:tabs>
                <w:tab w:val="left" w:pos="5265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ab/>
            </w:r>
          </w:p>
          <w:p w:rsidR="00C61658" w:rsidRPr="00C62DBD" w:rsidRDefault="00C62DBD" w:rsidP="00910253">
            <w:pPr>
              <w:tabs>
                <w:tab w:val="left" w:pos="3330"/>
                <w:tab w:val="left" w:pos="5265"/>
                <w:tab w:val="center" w:pos="5937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 w:rsidRPr="00C62DBD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ab/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2. </w:t>
            </w:r>
            <w:r w:rsidR="00C61658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ՀՀ</w:t>
            </w:r>
            <w:r w:rsidR="00C61658" w:rsidRPr="00C62DBD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="00C61658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արդարադատության</w:t>
            </w:r>
            <w:proofErr w:type="spellEnd"/>
            <w:r w:rsidR="00C61658" w:rsidRPr="00C62DBD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="00C61658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նախարարություն</w:t>
            </w:r>
            <w:proofErr w:type="spellEnd"/>
          </w:p>
        </w:tc>
        <w:tc>
          <w:tcPr>
            <w:tcW w:w="3186" w:type="dxa"/>
            <w:shd w:val="clear" w:color="auto" w:fill="A6A6A6" w:themeFill="background1" w:themeFillShade="A6"/>
          </w:tcPr>
          <w:p w:rsidR="00C61658" w:rsidRPr="00C62DBD" w:rsidRDefault="001F1A15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 w:rsidRPr="00C62DBD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28.03.2024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թ</w:t>
            </w:r>
            <w:r w:rsidRPr="00C62DBD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. </w:t>
            </w:r>
          </w:p>
        </w:tc>
      </w:tr>
      <w:tr w:rsidR="00C61658" w:rsidRPr="00C62DBD" w:rsidTr="00742FFD">
        <w:trPr>
          <w:trHeight w:val="602"/>
        </w:trPr>
        <w:tc>
          <w:tcPr>
            <w:tcW w:w="12090" w:type="dxa"/>
            <w:gridSpan w:val="8"/>
            <w:vMerge/>
            <w:shd w:val="clear" w:color="auto" w:fill="A6A6A6" w:themeFill="background1" w:themeFillShade="A6"/>
          </w:tcPr>
          <w:p w:rsidR="00C61658" w:rsidRPr="00C54F38" w:rsidRDefault="00C61658" w:rsidP="00910253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186" w:type="dxa"/>
            <w:shd w:val="clear" w:color="auto" w:fill="A6A6A6" w:themeFill="background1" w:themeFillShade="A6"/>
          </w:tcPr>
          <w:p w:rsidR="00C61658" w:rsidRPr="00C54F38" w:rsidRDefault="001F1A15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 /27.1/12140-2024</w:t>
            </w:r>
          </w:p>
        </w:tc>
      </w:tr>
      <w:tr w:rsidR="00C61658" w:rsidRPr="000020FD" w:rsidTr="00885A1A">
        <w:trPr>
          <w:trHeight w:val="3380"/>
        </w:trPr>
        <w:tc>
          <w:tcPr>
            <w:tcW w:w="8748" w:type="dxa"/>
            <w:gridSpan w:val="2"/>
          </w:tcPr>
          <w:p w:rsidR="00C61658" w:rsidRDefault="00C61658" w:rsidP="00910253">
            <w:pPr>
              <w:tabs>
                <w:tab w:val="left" w:pos="360"/>
              </w:tabs>
              <w:spacing w:line="360" w:lineRule="auto"/>
              <w:ind w:right="-22" w:firstLine="540"/>
              <w:outlineLvl w:val="2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1. </w:t>
            </w:r>
            <w:r w:rsidRPr="00C75D1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««Ֆիզիկական կուլտուրայի և սպորտի մասին» օրենքում փոփոխություններ և լրացումներ կատարելու մասին» օրենքի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Pr="002040F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այսուհետ՝ Նախագիծ</w:t>
            </w:r>
            <w:r w:rsidRPr="002040F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1-ին հոդվածի 2-րդ և 5-րդ մասերի «հոդվածը» բառերն անհրաժեշտ է փոխարինել «հոդվածի 1-ին մասը» բառերով, 3-րդ և 4-րդ մասերի «հոդվածի» բառերից հետո լրացնել «1-ին մասի» բառերը, իսկ 6-րդ մասի «պարբերությունը» բառը փոխարինել «մասը» բառով:</w:t>
            </w:r>
          </w:p>
          <w:p w:rsidR="00C61658" w:rsidRDefault="00C61658" w:rsidP="00910253">
            <w:pPr>
              <w:tabs>
                <w:tab w:val="left" w:pos="360"/>
              </w:tabs>
              <w:spacing w:line="360" w:lineRule="auto"/>
              <w:ind w:right="-22" w:firstLine="540"/>
              <w:outlineLvl w:val="2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2. Նախագծի 1-ին հոդվածի 2-րդ մասով լրացվող զ.1 և ժ.8 կետերն անհրաժեշտ է միմյանցից տարանջատել չակերտներով՝ ինկորպորացման հետ կապված խնդիրներից խուսափելու նպատակով:</w:t>
            </w:r>
          </w:p>
          <w:p w:rsidR="00C61658" w:rsidRDefault="00C61658" w:rsidP="00910253">
            <w:pPr>
              <w:tabs>
                <w:tab w:val="left" w:pos="360"/>
              </w:tabs>
              <w:spacing w:line="360" w:lineRule="auto"/>
              <w:ind w:right="-22" w:firstLine="540"/>
              <w:outlineLvl w:val="2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3. Նախագծի 1-ին հոդվածի 3-րդ և 4-րդ մասերն անհրաժեշտ է նախատեսել որպես 2-րդ և 3-րդ մասեր, իսկ 2-րդ մասը որպես 4-րդ մաս՝ հաջորդականությունն ապահովելու նպատակով:</w:t>
            </w:r>
          </w:p>
          <w:p w:rsidR="00C61658" w:rsidRDefault="00C61658" w:rsidP="00910253">
            <w:pPr>
              <w:tabs>
                <w:tab w:val="left" w:pos="360"/>
              </w:tabs>
              <w:spacing w:line="360" w:lineRule="auto"/>
              <w:ind w:right="-22" w:firstLine="540"/>
              <w:outlineLvl w:val="2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4. Նախագծի 1-ին հոդվածի 3-րդ մասի «կարատե» բառից առաջ անհրաժեշտ է լրացնել «,» կետադրական նշանը:</w:t>
            </w:r>
          </w:p>
          <w:p w:rsidR="00C61658" w:rsidRDefault="00C61658" w:rsidP="00910253">
            <w:pPr>
              <w:tabs>
                <w:tab w:val="left" w:pos="360"/>
              </w:tabs>
              <w:spacing w:line="360" w:lineRule="auto"/>
              <w:ind w:right="-22" w:firstLine="540"/>
              <w:outlineLvl w:val="2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5. Նախագծի 1-ին հոդվածի 6-րդ մասում անհրաժեշտ է խմբագրել </w:t>
            </w:r>
            <w:r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C75D17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>Մարզերում մասնավոր կամ  մասնավորի կողմից շահագործվող մարզաառողջարարական (ֆիթնես) մարզասրահներն ու լողավազանները կարող են դիմել</w:t>
            </w:r>
            <w:r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ձևակերպումը, քանի որ սուբյեկտն անհասկանալի է և նշված ձևակերպումից ստացվում է, որ </w:t>
            </w:r>
            <w:r w:rsidRPr="00914B3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մարզաառողջարարական (ֆիթնես)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մարզասրահներն ու լողավազանները պետք է դիմեն ֆինանսավորում ստանալու համար, ինչը գտնում ենք, որ խնդրահարույց է: </w:t>
            </w:r>
          </w:p>
          <w:p w:rsidR="00C61658" w:rsidRDefault="00C61658" w:rsidP="00910253">
            <w:pPr>
              <w:tabs>
                <w:tab w:val="left" w:pos="360"/>
              </w:tabs>
              <w:spacing w:line="360" w:lineRule="auto"/>
              <w:ind w:right="-22" w:firstLine="540"/>
              <w:outlineLvl w:val="2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6. Նախագծի 2-րդ հոդվածի 2-րդ մասի «օրենքով նախատեսված» բառերն անհրաժեշտ է փոխարինել «օրենքից բխող» բառերով:</w:t>
            </w:r>
          </w:p>
          <w:p w:rsidR="00C61658" w:rsidRDefault="00C61658" w:rsidP="00910253">
            <w:pPr>
              <w:tabs>
                <w:tab w:val="left" w:pos="900"/>
              </w:tabs>
              <w:spacing w:line="336" w:lineRule="auto"/>
              <w:ind w:left="-187" w:right="-173" w:firstLine="72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7. Նախագծի 2-րդ հոդվածում անհրաժեշտ է լրացնել </w:t>
            </w:r>
            <w:r w:rsidRPr="00182E2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«Եզրափակիչ մաս և անցումային դրույթներ» վերտառությամբ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վերնագիր</w:t>
            </w:r>
            <w:r w:rsidRPr="00182E2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՝ նկատի ունենալով </w:t>
            </w:r>
            <w:r w:rsidRPr="00182E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«Նորմատիվ իրավական ակտերի մասին» օրենքի 13-րդ հոդվածի 3-րդ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և 4-րդ </w:t>
            </w:r>
            <w:r w:rsidRPr="00182E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մաս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երի</w:t>
            </w:r>
            <w:r w:rsidRPr="00182E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պահանջ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ներ</w:t>
            </w:r>
            <w:r w:rsidRPr="00182E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A5702E" w:rsidRPr="008434F9" w:rsidRDefault="00C61658" w:rsidP="00910253">
            <w:pPr>
              <w:tabs>
                <w:tab w:val="left" w:pos="900"/>
              </w:tabs>
              <w:spacing w:line="336" w:lineRule="auto"/>
              <w:ind w:left="-187" w:right="-173" w:firstLine="72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8. Միաժամանակ, Նախագծի կարգավորումներով պայմանավորված, </w:t>
            </w:r>
            <w:r w:rsidR="00885A1A" w:rsidRPr="00885A1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Նախագիծն անհրաժեշտ է համաձայնեցնել պետական գույքի կառավարման կոմիտեի հետ:</w:t>
            </w:r>
          </w:p>
          <w:p w:rsidR="00350B6A" w:rsidRPr="008434F9" w:rsidRDefault="00350B6A" w:rsidP="00910253">
            <w:pPr>
              <w:tabs>
                <w:tab w:val="left" w:pos="900"/>
              </w:tabs>
              <w:spacing w:line="336" w:lineRule="auto"/>
              <w:ind w:left="-187" w:right="-173" w:firstLine="72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350B6A" w:rsidRPr="008434F9" w:rsidRDefault="00350B6A" w:rsidP="00910253">
            <w:pPr>
              <w:tabs>
                <w:tab w:val="left" w:pos="900"/>
              </w:tabs>
              <w:spacing w:line="336" w:lineRule="auto"/>
              <w:ind w:left="-187" w:right="-173" w:firstLine="72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350B6A" w:rsidRPr="008434F9" w:rsidRDefault="00350B6A" w:rsidP="00910253">
            <w:pPr>
              <w:tabs>
                <w:tab w:val="left" w:pos="900"/>
              </w:tabs>
              <w:spacing w:line="336" w:lineRule="auto"/>
              <w:ind w:left="-187" w:right="-173" w:firstLine="72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350B6A" w:rsidRPr="008434F9" w:rsidRDefault="00350B6A" w:rsidP="00910253">
            <w:pPr>
              <w:tabs>
                <w:tab w:val="left" w:pos="900"/>
              </w:tabs>
              <w:spacing w:line="336" w:lineRule="auto"/>
              <w:ind w:left="-187" w:right="-173" w:firstLine="72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1C33D7" w:rsidRPr="008434F9" w:rsidRDefault="001C33D7" w:rsidP="00910253">
            <w:pPr>
              <w:tabs>
                <w:tab w:val="left" w:pos="900"/>
              </w:tabs>
              <w:spacing w:line="336" w:lineRule="auto"/>
              <w:ind w:left="-187" w:right="-173" w:firstLine="72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350B6A" w:rsidRPr="008434F9" w:rsidRDefault="00350B6A" w:rsidP="00910253">
            <w:pPr>
              <w:tabs>
                <w:tab w:val="left" w:pos="900"/>
              </w:tabs>
              <w:spacing w:line="336" w:lineRule="auto"/>
              <w:ind w:left="-187" w:right="-173" w:firstLine="72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350B6A" w:rsidRPr="008434F9" w:rsidRDefault="00350B6A" w:rsidP="00910253">
            <w:pPr>
              <w:tabs>
                <w:tab w:val="left" w:pos="900"/>
              </w:tabs>
              <w:spacing w:line="336" w:lineRule="auto"/>
              <w:ind w:left="-187" w:right="-173"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528" w:type="dxa"/>
            <w:gridSpan w:val="7"/>
          </w:tcPr>
          <w:p w:rsidR="002E442A" w:rsidRDefault="002E442A" w:rsidP="00910253">
            <w:pPr>
              <w:tabs>
                <w:tab w:val="left" w:pos="1515"/>
              </w:tabs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</w:pPr>
            <w:r w:rsidRPr="002E442A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 xml:space="preserve"> </w:t>
            </w:r>
            <w:r w:rsidRPr="00390BA5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Ընդունվել  է</w:t>
            </w:r>
            <w:r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    </w:t>
            </w:r>
          </w:p>
          <w:p w:rsidR="002E442A" w:rsidRDefault="002E442A" w:rsidP="00910253">
            <w:pPr>
              <w:tabs>
                <w:tab w:val="left" w:pos="1515"/>
              </w:tabs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  կատարվել է համապատասխան փոփոխությունը</w:t>
            </w:r>
          </w:p>
          <w:p w:rsidR="00C61658" w:rsidRPr="002E442A" w:rsidRDefault="00C61658" w:rsidP="00910253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</w:tc>
      </w:tr>
      <w:tr w:rsidR="00885A1A" w:rsidRPr="00885A1A" w:rsidTr="001C33D7">
        <w:trPr>
          <w:trHeight w:val="350"/>
        </w:trPr>
        <w:tc>
          <w:tcPr>
            <w:tcW w:w="11700" w:type="dxa"/>
            <w:gridSpan w:val="4"/>
            <w:vMerge w:val="restart"/>
            <w:shd w:val="clear" w:color="auto" w:fill="A6A6A6" w:themeFill="background1" w:themeFillShade="A6"/>
          </w:tcPr>
          <w:p w:rsidR="00885A1A" w:rsidRPr="008434F9" w:rsidRDefault="00885A1A" w:rsidP="00910253">
            <w:pPr>
              <w:tabs>
                <w:tab w:val="left" w:pos="1515"/>
              </w:tabs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885A1A" w:rsidRPr="00885A1A" w:rsidRDefault="00885A1A" w:rsidP="00742FFD">
            <w:pPr>
              <w:tabs>
                <w:tab w:val="left" w:pos="151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3. ՀՀ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վարչապետի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աշխատակազմ</w:t>
            </w:r>
            <w:proofErr w:type="spellEnd"/>
          </w:p>
        </w:tc>
        <w:tc>
          <w:tcPr>
            <w:tcW w:w="3576" w:type="dxa"/>
            <w:gridSpan w:val="5"/>
            <w:shd w:val="clear" w:color="auto" w:fill="A6A6A6" w:themeFill="background1" w:themeFillShade="A6"/>
          </w:tcPr>
          <w:p w:rsidR="00885A1A" w:rsidRDefault="00885A1A" w:rsidP="00885A1A">
            <w:pPr>
              <w:tabs>
                <w:tab w:val="left" w:pos="1515"/>
              </w:tabs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04.04.2024 թ. </w:t>
            </w:r>
          </w:p>
          <w:p w:rsidR="00885A1A" w:rsidRPr="00885A1A" w:rsidRDefault="00885A1A" w:rsidP="00885A1A">
            <w:pPr>
              <w:tabs>
                <w:tab w:val="left" w:pos="1515"/>
              </w:tabs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</w:tc>
      </w:tr>
      <w:tr w:rsidR="00885A1A" w:rsidRPr="00885A1A" w:rsidTr="00742FFD">
        <w:trPr>
          <w:trHeight w:val="530"/>
        </w:trPr>
        <w:tc>
          <w:tcPr>
            <w:tcW w:w="11700" w:type="dxa"/>
            <w:gridSpan w:val="4"/>
            <w:vMerge/>
            <w:shd w:val="clear" w:color="auto" w:fill="A6A6A6" w:themeFill="background1" w:themeFillShade="A6"/>
          </w:tcPr>
          <w:p w:rsidR="00885A1A" w:rsidRPr="002E442A" w:rsidRDefault="00885A1A" w:rsidP="00910253">
            <w:pPr>
              <w:tabs>
                <w:tab w:val="left" w:pos="1515"/>
              </w:tabs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576" w:type="dxa"/>
            <w:gridSpan w:val="5"/>
            <w:shd w:val="clear" w:color="auto" w:fill="A6A6A6" w:themeFill="background1" w:themeFillShade="A6"/>
          </w:tcPr>
          <w:p w:rsidR="00885A1A" w:rsidRPr="002E442A" w:rsidRDefault="001C33D7" w:rsidP="001C33D7">
            <w:pPr>
              <w:tabs>
                <w:tab w:val="left" w:pos="1515"/>
              </w:tabs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 02/11.3/12565-2024</w:t>
            </w:r>
          </w:p>
        </w:tc>
      </w:tr>
      <w:tr w:rsidR="00885A1A" w:rsidRPr="000020FD" w:rsidTr="00885A1A">
        <w:trPr>
          <w:trHeight w:val="2340"/>
        </w:trPr>
        <w:tc>
          <w:tcPr>
            <w:tcW w:w="9540" w:type="dxa"/>
            <w:gridSpan w:val="3"/>
          </w:tcPr>
          <w:p w:rsidR="00CE0AE0" w:rsidRDefault="00A5702E" w:rsidP="00910253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8434F9">
              <w:rPr>
                <w:rFonts w:ascii="GHEA Grapalat" w:hAnsi="GHEA Grapalat"/>
                <w:sz w:val="24"/>
                <w:szCs w:val="24"/>
                <w:lang w:val="hy-AM"/>
              </w:rPr>
              <w:t xml:space="preserve">Խնդրում եմ առաջնորդվել 2023 թվականի հունվարի 31-ի թիվ 0211 </w:t>
            </w:r>
          </w:p>
          <w:p w:rsidR="00CE0AE0" w:rsidRPr="00CE0AE0" w:rsidRDefault="00CE0AE0" w:rsidP="00910253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CE0AE0" w:rsidRPr="00CE0AE0" w:rsidRDefault="00CE0AE0" w:rsidP="00910253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CE0AE0" w:rsidRPr="00CE0AE0" w:rsidRDefault="00CE0AE0" w:rsidP="00910253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CE0AE0" w:rsidRDefault="00CE0AE0" w:rsidP="00910253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CE0AE0" w:rsidRPr="00795065" w:rsidRDefault="00CE0AE0" w:rsidP="00910253">
            <w:pPr>
              <w:spacing w:line="276" w:lineRule="auto"/>
              <w:rPr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2021 թվականի նոյեմբերի 26-ի </w:t>
            </w:r>
            <w:r w:rsidRPr="00350B6A">
              <w:rPr>
                <w:rFonts w:ascii="GHEA Grapalat" w:hAnsi="GHEA Grapalat"/>
                <w:sz w:val="24"/>
                <w:szCs w:val="24"/>
                <w:lang w:val="hy-AM"/>
              </w:rPr>
              <w:t>թիվ 02/16.10/40655-2021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հանձնարարականներով։</w:t>
            </w:r>
          </w:p>
          <w:p w:rsidR="00885A1A" w:rsidRPr="00CE0AE0" w:rsidRDefault="00885A1A" w:rsidP="00910253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  <w:tc>
          <w:tcPr>
            <w:tcW w:w="5736" w:type="dxa"/>
            <w:gridSpan w:val="6"/>
          </w:tcPr>
          <w:p w:rsidR="008434F9" w:rsidRDefault="008434F9" w:rsidP="008434F9">
            <w:pPr>
              <w:tabs>
                <w:tab w:val="left" w:pos="1515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</w:pPr>
            <w:r w:rsidRPr="00390BA5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Ընդունվել  է</w:t>
            </w:r>
            <w:r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    </w:t>
            </w:r>
          </w:p>
          <w:p w:rsidR="008434F9" w:rsidRDefault="008434F9" w:rsidP="002E442A">
            <w:pPr>
              <w:tabs>
                <w:tab w:val="left" w:pos="151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CE0AE0" w:rsidRDefault="00CE0AE0" w:rsidP="002E442A">
            <w:pPr>
              <w:tabs>
                <w:tab w:val="left" w:pos="151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CE0AE0" w:rsidRPr="00CE0AE0" w:rsidRDefault="00CE0AE0" w:rsidP="00CE0AE0">
            <w:pPr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</w:pPr>
          </w:p>
          <w:p w:rsidR="00CE0AE0" w:rsidRDefault="00CE0AE0" w:rsidP="00CE0AE0">
            <w:pPr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</w:pPr>
          </w:p>
          <w:p w:rsidR="00CE0AE0" w:rsidRDefault="00CE0AE0" w:rsidP="00CE0AE0">
            <w:pPr>
              <w:tabs>
                <w:tab w:val="left" w:pos="1515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</w:pPr>
            <w:r w:rsidRPr="00390BA5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Ընդունվել  է</w:t>
            </w:r>
            <w:r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    </w:t>
            </w:r>
          </w:p>
          <w:p w:rsidR="00CE0AE0" w:rsidRDefault="00CE0AE0" w:rsidP="00CE0AE0">
            <w:pPr>
              <w:tabs>
                <w:tab w:val="left" w:pos="1515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  կատարվել է համապատասխան փոփոխությունը</w:t>
            </w:r>
          </w:p>
          <w:p w:rsidR="008434F9" w:rsidRPr="00CE0AE0" w:rsidRDefault="008434F9" w:rsidP="00CE0AE0">
            <w:pPr>
              <w:tabs>
                <w:tab w:val="left" w:pos="1785"/>
              </w:tabs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</w:pPr>
          </w:p>
        </w:tc>
      </w:tr>
      <w:tr w:rsidR="002E5D10" w:rsidRPr="002E5D10" w:rsidTr="002E5D10">
        <w:trPr>
          <w:trHeight w:val="548"/>
        </w:trPr>
        <w:tc>
          <w:tcPr>
            <w:tcW w:w="11715" w:type="dxa"/>
            <w:gridSpan w:val="5"/>
            <w:vMerge w:val="restart"/>
            <w:shd w:val="clear" w:color="auto" w:fill="A6A6A6" w:themeFill="background1" w:themeFillShade="A6"/>
          </w:tcPr>
          <w:p w:rsidR="00783D11" w:rsidRDefault="00783D11" w:rsidP="00910253">
            <w:pPr>
              <w:tabs>
                <w:tab w:val="left" w:pos="1515"/>
              </w:tabs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2E5D10" w:rsidRPr="00783D11" w:rsidRDefault="00783D11" w:rsidP="00742FFD">
            <w:pPr>
              <w:tabs>
                <w:tab w:val="left" w:pos="6255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>4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. ՀՀ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վարչապետի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աշխատակազմ</w:t>
            </w:r>
            <w:proofErr w:type="spellEnd"/>
          </w:p>
        </w:tc>
        <w:tc>
          <w:tcPr>
            <w:tcW w:w="3561" w:type="dxa"/>
            <w:gridSpan w:val="4"/>
            <w:shd w:val="clear" w:color="auto" w:fill="A6A6A6" w:themeFill="background1" w:themeFillShade="A6"/>
          </w:tcPr>
          <w:p w:rsidR="002E5D10" w:rsidRPr="00390BA5" w:rsidRDefault="002E5D10" w:rsidP="002E5D10">
            <w:pPr>
              <w:tabs>
                <w:tab w:val="left" w:pos="1515"/>
              </w:tabs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30.04.2024 թ. </w:t>
            </w:r>
          </w:p>
        </w:tc>
      </w:tr>
      <w:tr w:rsidR="002E5D10" w:rsidRPr="002E5D10" w:rsidTr="00B67329">
        <w:trPr>
          <w:trHeight w:val="512"/>
        </w:trPr>
        <w:tc>
          <w:tcPr>
            <w:tcW w:w="11715" w:type="dxa"/>
            <w:gridSpan w:val="5"/>
            <w:vMerge/>
            <w:shd w:val="clear" w:color="auto" w:fill="A6A6A6" w:themeFill="background1" w:themeFillShade="A6"/>
          </w:tcPr>
          <w:p w:rsidR="002E5D10" w:rsidRPr="00390BA5" w:rsidRDefault="002E5D10" w:rsidP="00910253">
            <w:pPr>
              <w:tabs>
                <w:tab w:val="left" w:pos="1515"/>
              </w:tabs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</w:tc>
        <w:tc>
          <w:tcPr>
            <w:tcW w:w="3561" w:type="dxa"/>
            <w:gridSpan w:val="4"/>
            <w:shd w:val="clear" w:color="auto" w:fill="A6A6A6" w:themeFill="background1" w:themeFillShade="A6"/>
          </w:tcPr>
          <w:p w:rsidR="002E5D10" w:rsidRPr="00390BA5" w:rsidRDefault="002E5D10" w:rsidP="002E5D10">
            <w:pPr>
              <w:tabs>
                <w:tab w:val="left" w:pos="1515"/>
              </w:tabs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 02/11.3/15601-2024</w:t>
            </w:r>
          </w:p>
        </w:tc>
      </w:tr>
      <w:tr w:rsidR="002E5D10" w:rsidRPr="002E5D10" w:rsidTr="00885A1A">
        <w:trPr>
          <w:trHeight w:val="2340"/>
        </w:trPr>
        <w:tc>
          <w:tcPr>
            <w:tcW w:w="9540" w:type="dxa"/>
            <w:gridSpan w:val="3"/>
          </w:tcPr>
          <w:p w:rsidR="00783D11" w:rsidRPr="001B736C" w:rsidRDefault="00783D11" w:rsidP="00780D0F">
            <w:pPr>
              <w:autoSpaceDE w:val="0"/>
              <w:autoSpaceDN w:val="0"/>
              <w:adjustRightInd w:val="0"/>
              <w:spacing w:line="360" w:lineRule="auto"/>
              <w:ind w:right="-279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B736C">
              <w:rPr>
                <w:rFonts w:ascii="GHEA Grapalat" w:hAnsi="GHEA Grapalat" w:cs="GHEA Grapalat"/>
                <w:sz w:val="24"/>
                <w:szCs w:val="24"/>
                <w:lang w:val="hy-AM"/>
              </w:rPr>
              <w:t>««Ֆիզիկական կուլտուրայի և սպորտի մասին» օրենքում փոփոխություններ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1B736C">
              <w:rPr>
                <w:rFonts w:ascii="GHEA Grapalat" w:hAnsi="GHEA Grapalat" w:cs="GHEA Grapalat"/>
                <w:sz w:val="24"/>
                <w:szCs w:val="24"/>
                <w:lang w:val="hy-AM"/>
              </w:rPr>
              <w:t>և լրացումներ կատարելու մասին»</w:t>
            </w:r>
            <w:r w:rsidRPr="001B736C">
              <w:rPr>
                <w:rFonts w:ascii="GHEA Grapalat" w:hAnsi="GHEA Grapalat"/>
                <w:sz w:val="24"/>
                <w:szCs w:val="24"/>
                <w:lang w:val="hy-AM"/>
              </w:rPr>
              <w:t xml:space="preserve"> oրենքի 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B736C">
              <w:rPr>
                <w:rFonts w:ascii="GHEA Grapalat" w:hAnsi="GHEA Grapalat"/>
                <w:sz w:val="24"/>
                <w:szCs w:val="24"/>
                <w:lang w:val="hy-AM"/>
              </w:rPr>
              <w:t>1-ին հոդվածի 4-րդ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B736C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մասով </w:t>
            </w:r>
            <w:r w:rsidRPr="001B736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«Ֆիզիկական կուլտուրայի և սպորտի մասին» օրենքի 9-րդ հոդվածի 1-ին մասում լրացվող գ.1-ին կետի համաձայն՝ </w:t>
            </w:r>
            <w:r w:rsidRPr="001B736C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պ</w:t>
            </w:r>
            <w:r w:rsidRPr="001B736C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ետական կառավարման լիազորված մարմինը կարող է ֆիզիկական կուլտուրայի և մարզական ենթակառուցվածքների կառավարման ուղղությամբ համագործակցել մասնավոր ոլորտի հետ՝ ներդնելով համատեղ կառավարման մոդելներ, ինչպես նաև արտապատվիրակել ձևավորված մարզական ենթակառուցվածքների կառավարումը օրենսդրությամբ սահմանված կարգով: </w:t>
            </w:r>
            <w:r w:rsidRPr="001B736C">
              <w:rPr>
                <w:rFonts w:ascii="GHEA Grapalat" w:hAnsi="GHEA Grapalat"/>
                <w:sz w:val="24"/>
                <w:szCs w:val="24"/>
                <w:lang w:val="hy-AM"/>
              </w:rPr>
              <w:t>Մինչդեռ, հաշվի առնելով իրավական որոշակիության սկզբունքի պահանջը, հստակեցման կարիք ունի, թե ինչ են իրենցից ենթադրում համատեղ կառավարման մոդելը և մարզական ենթակառուցվածքների կառավարումը արտապատվիրակելը:</w:t>
            </w:r>
          </w:p>
          <w:p w:rsidR="002E5D10" w:rsidRDefault="002E5D10" w:rsidP="00910253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736" w:type="dxa"/>
            <w:gridSpan w:val="6"/>
          </w:tcPr>
          <w:p w:rsidR="002E5D10" w:rsidRDefault="002E5D10" w:rsidP="008434F9">
            <w:pPr>
              <w:tabs>
                <w:tab w:val="left" w:pos="151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2E5D10" w:rsidRPr="00C20D92" w:rsidRDefault="00C20D92" w:rsidP="00C20D92">
            <w:pPr>
              <w:tabs>
                <w:tab w:val="left" w:pos="2010"/>
              </w:tabs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ab/>
            </w:r>
            <w:r w:rsidRPr="00C20D92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Ընդունվել է: </w:t>
            </w:r>
          </w:p>
          <w:p w:rsidR="002E5D10" w:rsidRPr="002E5D10" w:rsidRDefault="002E5D10" w:rsidP="002E5D10">
            <w:pPr>
              <w:tabs>
                <w:tab w:val="left" w:pos="1560"/>
              </w:tabs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ab/>
            </w:r>
          </w:p>
        </w:tc>
      </w:tr>
      <w:tr w:rsidR="00BF3C92" w:rsidRPr="002E5D10" w:rsidTr="00742FFD">
        <w:trPr>
          <w:trHeight w:val="555"/>
        </w:trPr>
        <w:tc>
          <w:tcPr>
            <w:tcW w:w="11988" w:type="dxa"/>
            <w:gridSpan w:val="7"/>
            <w:vMerge w:val="restart"/>
            <w:shd w:val="clear" w:color="auto" w:fill="A6A6A6" w:themeFill="background1" w:themeFillShade="A6"/>
          </w:tcPr>
          <w:p w:rsidR="00BF3C92" w:rsidRDefault="00BF3C92" w:rsidP="008434F9">
            <w:pPr>
              <w:tabs>
                <w:tab w:val="left" w:pos="151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BF3C92" w:rsidRPr="00BF3C92" w:rsidRDefault="00BF3C92" w:rsidP="00BF3C92">
            <w:pPr>
              <w:tabs>
                <w:tab w:val="left" w:pos="5040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 w:rsidRPr="00BF3C92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5.  ՀՀ էկոնոմիկայի նախարարություն</w:t>
            </w:r>
          </w:p>
        </w:tc>
        <w:tc>
          <w:tcPr>
            <w:tcW w:w="3288" w:type="dxa"/>
            <w:gridSpan w:val="2"/>
            <w:shd w:val="clear" w:color="auto" w:fill="A6A6A6" w:themeFill="background1" w:themeFillShade="A6"/>
          </w:tcPr>
          <w:p w:rsidR="00BF3C92" w:rsidRDefault="00BF3C92" w:rsidP="00BF3C92">
            <w:pPr>
              <w:tabs>
                <w:tab w:val="left" w:pos="1515"/>
              </w:tabs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17.06.2024 թ. </w:t>
            </w:r>
          </w:p>
        </w:tc>
      </w:tr>
      <w:tr w:rsidR="00BF3C92" w:rsidRPr="002E5D10" w:rsidTr="00742FFD">
        <w:trPr>
          <w:trHeight w:val="870"/>
        </w:trPr>
        <w:tc>
          <w:tcPr>
            <w:tcW w:w="11988" w:type="dxa"/>
            <w:gridSpan w:val="7"/>
            <w:vMerge/>
            <w:shd w:val="clear" w:color="auto" w:fill="A6A6A6" w:themeFill="background1" w:themeFillShade="A6"/>
          </w:tcPr>
          <w:p w:rsidR="00BF3C92" w:rsidRDefault="00BF3C92" w:rsidP="008434F9">
            <w:pPr>
              <w:tabs>
                <w:tab w:val="left" w:pos="151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</w:tc>
        <w:tc>
          <w:tcPr>
            <w:tcW w:w="3288" w:type="dxa"/>
            <w:gridSpan w:val="2"/>
            <w:shd w:val="clear" w:color="auto" w:fill="A6A6A6" w:themeFill="background1" w:themeFillShade="A6"/>
          </w:tcPr>
          <w:p w:rsidR="00BF3C92" w:rsidRDefault="00BF3C92" w:rsidP="00F24C58">
            <w:pPr>
              <w:tabs>
                <w:tab w:val="left" w:pos="1515"/>
              </w:tabs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 w:rsidR="00F24C58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01/11824-2024</w:t>
            </w:r>
          </w:p>
        </w:tc>
      </w:tr>
      <w:tr w:rsidR="00BF3C92" w:rsidRPr="002E5D10" w:rsidTr="00885A1A">
        <w:trPr>
          <w:trHeight w:val="2340"/>
        </w:trPr>
        <w:tc>
          <w:tcPr>
            <w:tcW w:w="9540" w:type="dxa"/>
            <w:gridSpan w:val="3"/>
          </w:tcPr>
          <w:p w:rsidR="00910253" w:rsidRPr="00910253" w:rsidRDefault="00910253" w:rsidP="00910253">
            <w:pPr>
              <w:tabs>
                <w:tab w:val="right" w:pos="720"/>
                <w:tab w:val="right" w:pos="810"/>
              </w:tabs>
              <w:spacing w:before="240" w:line="360" w:lineRule="auto"/>
              <w:ind w:firstLine="706"/>
              <w:rPr>
                <w:rFonts w:ascii="GHEA Grapalat" w:eastAsia="Calibri" w:hAnsi="GHEA Grapalat" w:cs="Courier New"/>
                <w:color w:val="00000A"/>
                <w:sz w:val="24"/>
                <w:szCs w:val="24"/>
                <w:lang w:val="hy-AM" w:eastAsia="en-US"/>
              </w:rPr>
            </w:pPr>
            <w:r w:rsidRPr="00910253">
              <w:rPr>
                <w:rFonts w:ascii="GHEA Grapalat" w:eastAsia="Calibri" w:hAnsi="GHEA Grapalat" w:cs="Courier New"/>
                <w:color w:val="00000A"/>
                <w:sz w:val="24"/>
                <w:szCs w:val="24"/>
                <w:lang w:val="hy-AM" w:eastAsia="en-US"/>
              </w:rPr>
              <w:t xml:space="preserve">Ի պատասխան Ձեր սույն թվականի հունիսի 12-ի </w:t>
            </w:r>
            <w:r w:rsidRPr="00910253">
              <w:rPr>
                <w:rFonts w:ascii="GHEA Grapalat" w:eastAsia="Calibri" w:hAnsi="GHEA Grapalat" w:cstheme="minorBidi"/>
                <w:color w:val="00000A"/>
                <w:sz w:val="24"/>
                <w:szCs w:val="24"/>
                <w:lang w:val="hy-AM" w:eastAsia="en-US"/>
              </w:rPr>
              <w:t>N</w:t>
            </w:r>
            <w:r w:rsidRPr="00910253">
              <w:rPr>
                <w:rFonts w:ascii="GHEA Grapalat" w:eastAsia="Calibr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01/31.2/17986-2024 </w:t>
            </w:r>
            <w:r w:rsidRPr="00910253">
              <w:rPr>
                <w:rFonts w:ascii="GHEA Grapalat" w:eastAsia="Calibri" w:hAnsi="GHEA Grapalat" w:cs="Courier New"/>
                <w:color w:val="00000A"/>
                <w:sz w:val="24"/>
                <w:szCs w:val="24"/>
                <w:lang w:val="hy-AM" w:eastAsia="en-US"/>
              </w:rPr>
              <w:t xml:space="preserve">գրության` կարևորելով Հայաստանի </w:t>
            </w:r>
            <w:r w:rsidRPr="00910253">
              <w:rPr>
                <w:rFonts w:ascii="GHEA Grapalat" w:eastAsia="Calibri" w:hAnsi="GHEA Grapalat" w:cstheme="minorBidi"/>
                <w:color w:val="00000A"/>
                <w:sz w:val="24"/>
                <w:szCs w:val="24"/>
                <w:lang w:val="hy-AM" w:eastAsia="en-US"/>
              </w:rPr>
              <w:t xml:space="preserve">մարզերում մարզաառողջարարական </w:t>
            </w:r>
            <w:r w:rsidRPr="00910253">
              <w:rPr>
                <w:rFonts w:ascii="GHEA Grapalat" w:eastAsia="Calibri" w:hAnsi="GHEA Grapalat" w:cstheme="minorBidi"/>
                <w:color w:val="00000A"/>
                <w:sz w:val="24"/>
                <w:szCs w:val="24"/>
                <w:lang w:val="fr-FR" w:eastAsia="en-US"/>
              </w:rPr>
              <w:t>(</w:t>
            </w:r>
            <w:r w:rsidRPr="00910253">
              <w:rPr>
                <w:rFonts w:ascii="GHEA Grapalat" w:eastAsia="Calibri" w:hAnsi="GHEA Grapalat" w:cstheme="minorBidi"/>
                <w:color w:val="00000A"/>
                <w:sz w:val="24"/>
                <w:szCs w:val="24"/>
                <w:lang w:val="hy-AM" w:eastAsia="en-US"/>
              </w:rPr>
              <w:t>ֆիթնես</w:t>
            </w:r>
            <w:r w:rsidRPr="00910253">
              <w:rPr>
                <w:rFonts w:ascii="GHEA Grapalat" w:eastAsia="Calibri" w:hAnsi="GHEA Grapalat" w:cstheme="minorBidi"/>
                <w:color w:val="00000A"/>
                <w:sz w:val="24"/>
                <w:szCs w:val="24"/>
                <w:lang w:val="fr-FR" w:eastAsia="en-US"/>
              </w:rPr>
              <w:t>)</w:t>
            </w:r>
            <w:r w:rsidRPr="00910253">
              <w:rPr>
                <w:rFonts w:ascii="GHEA Grapalat" w:eastAsia="Calibri" w:hAnsi="GHEA Grapalat" w:cstheme="minorBidi"/>
                <w:color w:val="00000A"/>
                <w:sz w:val="24"/>
                <w:szCs w:val="24"/>
                <w:lang w:val="hy-AM" w:eastAsia="en-US"/>
              </w:rPr>
              <w:t xml:space="preserve"> մարզասրահների և տարբեր մարզաձևերի դասավանդման ենթակառուցվածքների  զարգացումը, ինչպես նաև մարզական ենթակառուցվածքների կառավարման ուղղությամբ պետություն-մասնավոր հատված համագործակցությունը՝ </w:t>
            </w:r>
            <w:r w:rsidRPr="00910253">
              <w:rPr>
                <w:rFonts w:ascii="GHEA Grapalat" w:eastAsia="Calibri" w:hAnsi="GHEA Grapalat" w:cs="Courier New"/>
                <w:color w:val="00000A"/>
                <w:sz w:val="24"/>
                <w:szCs w:val="24"/>
                <w:lang w:val="hy-AM" w:eastAsia="en-US"/>
              </w:rPr>
              <w:t xml:space="preserve">Էկոնոմիկայի նախարարությունը </w:t>
            </w:r>
            <w:r w:rsidRPr="00910253">
              <w:rPr>
                <w:rFonts w:ascii="GHEA Grapalat" w:eastAsia="Calibri" w:hAnsi="GHEA Grapalat" w:cstheme="minorBidi"/>
                <w:color w:val="00000A"/>
                <w:sz w:val="24"/>
                <w:szCs w:val="24"/>
                <w:lang w:val="hy-AM" w:eastAsia="en-US"/>
              </w:rPr>
              <w:t>«Ֆիզիկական կուլտուրայի և սպորտի մասին</w:t>
            </w:r>
            <w:r w:rsidRPr="00910253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hy-AM"/>
              </w:rPr>
              <w:t xml:space="preserve">» օրենքում փոփոխություններ և լրացումներ կատարելու մասին» </w:t>
            </w:r>
            <w:r w:rsidRPr="00910253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 w:eastAsia="en-US"/>
              </w:rPr>
              <w:t xml:space="preserve">օրենքի </w:t>
            </w:r>
            <w:r w:rsidRPr="00910253">
              <w:rPr>
                <w:rFonts w:ascii="GHEA Grapalat" w:eastAsia="Calibri" w:hAnsi="GHEA Grapalat" w:cstheme="minorBidi"/>
                <w:bCs/>
                <w:color w:val="00000A"/>
                <w:sz w:val="24"/>
                <w:szCs w:val="24"/>
                <w:lang w:val="hy-AM" w:eastAsia="en-US"/>
              </w:rPr>
              <w:t xml:space="preserve">նախագծի (այսուհետ՝ Նախագիծ) վերաբերյալ, </w:t>
            </w:r>
            <w:r w:rsidRPr="00910253">
              <w:rPr>
                <w:rFonts w:ascii="GHEA Grapalat" w:eastAsia="Calibri" w:hAnsi="GHEA Grapalat" w:cs="Courier New"/>
                <w:color w:val="00000A"/>
                <w:sz w:val="24"/>
                <w:szCs w:val="24"/>
                <w:lang w:val="hy-AM" w:eastAsia="en-US"/>
              </w:rPr>
              <w:t>ընդհանուր առմամբ, դիտողություններ չունի։</w:t>
            </w:r>
          </w:p>
          <w:p w:rsidR="00910253" w:rsidRPr="00910253" w:rsidRDefault="00910253" w:rsidP="00910253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360" w:lineRule="auto"/>
              <w:ind w:firstLine="720"/>
              <w:textAlignment w:val="baseline"/>
              <w:rPr>
                <w:rFonts w:ascii="Cambria Math" w:eastAsia="Calibri" w:hAnsi="Cambria Math" w:cstheme="minorBidi"/>
                <w:color w:val="00000A"/>
                <w:sz w:val="24"/>
                <w:szCs w:val="24"/>
                <w:lang w:val="hy-AM" w:eastAsia="en-US"/>
              </w:rPr>
            </w:pPr>
            <w:r w:rsidRPr="00910253">
              <w:rPr>
                <w:rFonts w:ascii="GHEA Grapalat" w:eastAsia="Calibri" w:hAnsi="GHEA Grapalat" w:cstheme="minorBidi"/>
                <w:bCs/>
                <w:color w:val="00000A"/>
                <w:sz w:val="24"/>
                <w:szCs w:val="24"/>
                <w:lang w:val="hy-AM" w:eastAsia="en-US"/>
              </w:rPr>
              <w:t>Միևնույն ժամանակ, Նախագծի վերաբերյալ առաջարկում ենք հետևյալը</w:t>
            </w:r>
            <w:r w:rsidRPr="00910253">
              <w:rPr>
                <w:rFonts w:ascii="Cambria Math" w:eastAsia="Calibri" w:hAnsi="Cambria Math" w:cstheme="minorBidi"/>
                <w:bCs/>
                <w:color w:val="00000A"/>
                <w:sz w:val="24"/>
                <w:szCs w:val="24"/>
                <w:lang w:val="hy-AM" w:eastAsia="en-US"/>
              </w:rPr>
              <w:t>․</w:t>
            </w:r>
          </w:p>
          <w:p w:rsidR="00910253" w:rsidRPr="00910253" w:rsidRDefault="00910253" w:rsidP="00910253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360" w:lineRule="auto"/>
              <w:ind w:firstLine="720"/>
              <w:textAlignment w:val="baseline"/>
              <w:rPr>
                <w:rFonts w:ascii="GHEA Grapalat" w:eastAsia="Calibri" w:hAnsi="GHEA Grapalat" w:cstheme="minorBidi"/>
                <w:color w:val="00000A"/>
                <w:sz w:val="24"/>
                <w:szCs w:val="24"/>
                <w:lang w:val="hy-AM" w:eastAsia="en-US"/>
              </w:rPr>
            </w:pPr>
            <w:r w:rsidRPr="00910253">
              <w:rPr>
                <w:rFonts w:ascii="GHEA Grapalat" w:eastAsia="Calibri" w:hAnsi="GHEA Grapalat" w:cs="Arial"/>
                <w:color w:val="00000A"/>
                <w:sz w:val="24"/>
                <w:szCs w:val="24"/>
                <w:lang w:val="hy-AM" w:eastAsia="en-US"/>
              </w:rPr>
              <w:t>1</w:t>
            </w:r>
            <w:r w:rsidRPr="00910253">
              <w:rPr>
                <w:rFonts w:ascii="Cambria Math" w:eastAsia="Calibri" w:hAnsi="Cambria Math" w:cs="Arial"/>
                <w:color w:val="00000A"/>
                <w:sz w:val="24"/>
                <w:szCs w:val="24"/>
                <w:lang w:val="hy-AM" w:eastAsia="en-US"/>
              </w:rPr>
              <w:t xml:space="preserve">. </w:t>
            </w:r>
            <w:r w:rsidRPr="00910253">
              <w:rPr>
                <w:rFonts w:ascii="GHEA Grapalat" w:eastAsia="Calibri" w:hAnsi="GHEA Grapalat" w:cs="Arial"/>
                <w:color w:val="00000A"/>
                <w:sz w:val="24"/>
                <w:szCs w:val="24"/>
                <w:lang w:val="hy-AM" w:eastAsia="en-US"/>
              </w:rPr>
              <w:t xml:space="preserve">Նախագծի 1-ին հոդվածի 3-րդ մասով՝ </w:t>
            </w:r>
            <w:r w:rsidRPr="00910253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 w:eastAsia="en-US"/>
              </w:rPr>
              <w:t xml:space="preserve">«Ֆիզիկական կուլտուրայի և սպորտի մասին» օրենքի 7-րդ հոդվածի </w:t>
            </w:r>
            <w:r w:rsidRPr="00910253">
              <w:rPr>
                <w:rFonts w:ascii="GHEA Grapalat" w:eastAsia="Calibri" w:hAnsi="GHEA Grapalat" w:cstheme="minorBidi"/>
                <w:color w:val="00000A"/>
                <w:sz w:val="24"/>
                <w:szCs w:val="24"/>
                <w:lang w:val="hy-AM" w:eastAsia="en-US"/>
              </w:rPr>
              <w:t>«դ» կետում լրացվող «դ.18» կետի համաձայն՝ Ֆիզիկական կուլտուրայի և սպորտի բնագավառում</w:t>
            </w:r>
            <w:r w:rsidRPr="00910253">
              <w:rPr>
                <w:rFonts w:ascii="Calibri" w:eastAsia="Calibri" w:hAnsi="Calibri" w:cstheme="minorBidi"/>
                <w:color w:val="00000A"/>
                <w:sz w:val="24"/>
                <w:szCs w:val="24"/>
                <w:lang w:val="hy-AM" w:eastAsia="en-US"/>
              </w:rPr>
              <w:t xml:space="preserve"> </w:t>
            </w:r>
            <w:r w:rsidRPr="00910253">
              <w:rPr>
                <w:rFonts w:ascii="GHEA Grapalat" w:eastAsia="Calibri" w:hAnsi="GHEA Grapalat" w:cstheme="minorBidi"/>
                <w:color w:val="00000A"/>
                <w:sz w:val="24"/>
                <w:szCs w:val="24"/>
                <w:lang w:val="hy-AM" w:eastAsia="en-US"/>
              </w:rPr>
              <w:t xml:space="preserve">Հայաստանի Հանրապետության կառավարության իրավասությունների շրջանակներում սահմանվում է պետական բյուջեից մարզական կազմակերպությունների ֆինանսավորման կարգը մեկ անձի հաշվով։ </w:t>
            </w:r>
          </w:p>
          <w:p w:rsidR="00910253" w:rsidRPr="00910253" w:rsidRDefault="00910253" w:rsidP="00910253">
            <w:pPr>
              <w:spacing w:line="360" w:lineRule="auto"/>
              <w:ind w:firstLine="720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910253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Այս կապակցությամբ հայտնում ենք, որ Նախագծին կից անհրաժեշտ է ներկայացնել </w:t>
            </w:r>
            <w:r w:rsidRPr="00910253">
              <w:rPr>
                <w:rFonts w:ascii="GHEA Grapalat" w:eastAsia="Calibri" w:hAnsi="GHEA Grapalat" w:cstheme="minorBidi"/>
                <w:sz w:val="24"/>
                <w:szCs w:val="24"/>
                <w:lang w:val="hy-AM" w:eastAsia="en-US"/>
              </w:rPr>
              <w:t>պետական բյուջեից մարզական կազմակերպություններին մեկ անձի ֆինանսավորման համար</w:t>
            </w:r>
            <w:r w:rsidRPr="00910253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 նախատեսվող ծախսերի չափը՝ իր մանրամասն </w:t>
            </w:r>
            <w:r w:rsidRPr="00910253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lastRenderedPageBreak/>
              <w:t>հաշվարկ-հիմնավորումներով, ֆինանսավորման չափերի հաշվարկման հիմքերով և իրականացված կանխատեսումներով:</w:t>
            </w:r>
          </w:p>
          <w:p w:rsidR="00910253" w:rsidRPr="00910253" w:rsidRDefault="00910253" w:rsidP="00910253">
            <w:pPr>
              <w:spacing w:line="360" w:lineRule="auto"/>
              <w:ind w:firstLine="720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910253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2</w:t>
            </w:r>
            <w:r w:rsidRPr="00910253">
              <w:rPr>
                <w:rFonts w:ascii="Cambria Math" w:eastAsia="Calibri" w:hAnsi="Cambria Math"/>
                <w:sz w:val="24"/>
                <w:szCs w:val="24"/>
                <w:lang w:val="hy-AM" w:eastAsia="en-US"/>
              </w:rPr>
              <w:t xml:space="preserve">. </w:t>
            </w:r>
            <w:r w:rsidRPr="00910253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Նախագծի 1-ին հոդվածի 6-րդ մասի «սանի» բառը փոխարինել «անձի» բառով։</w:t>
            </w:r>
          </w:p>
          <w:p w:rsidR="00910253" w:rsidRPr="00910253" w:rsidRDefault="00910253" w:rsidP="00910253">
            <w:pPr>
              <w:spacing w:after="160" w:line="259" w:lineRule="auto"/>
              <w:rPr>
                <w:rFonts w:ascii="Calibri" w:eastAsia="Calibri" w:hAnsi="Calibri" w:cstheme="minorBidi"/>
                <w:color w:val="00000A"/>
                <w:sz w:val="24"/>
                <w:szCs w:val="24"/>
                <w:lang w:val="hy-AM" w:eastAsia="en-US"/>
              </w:rPr>
            </w:pPr>
          </w:p>
          <w:p w:rsidR="00910253" w:rsidRPr="00CF4522" w:rsidRDefault="00910253" w:rsidP="00910253">
            <w:pPr>
              <w:spacing w:line="360" w:lineRule="auto"/>
              <w:ind w:firstLine="283"/>
              <w:rPr>
                <w:rFonts w:ascii="GHEA Grapalat" w:hAnsi="GHEA Grapalat"/>
                <w:lang w:val="hy-AM"/>
              </w:rPr>
            </w:pPr>
          </w:p>
          <w:p w:rsidR="00BF3C92" w:rsidRPr="001B736C" w:rsidRDefault="00BF3C92" w:rsidP="00783D11">
            <w:pPr>
              <w:autoSpaceDE w:val="0"/>
              <w:autoSpaceDN w:val="0"/>
              <w:adjustRightInd w:val="0"/>
              <w:ind w:right="-279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736" w:type="dxa"/>
            <w:gridSpan w:val="6"/>
          </w:tcPr>
          <w:p w:rsidR="00F24C58" w:rsidRPr="00C20D92" w:rsidRDefault="00F24C58" w:rsidP="00F24C58">
            <w:pPr>
              <w:tabs>
                <w:tab w:val="left" w:pos="2010"/>
              </w:tabs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lastRenderedPageBreak/>
              <w:t xml:space="preserve">                              </w:t>
            </w:r>
            <w:r w:rsidRPr="00C20D92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Ընդունվել է: </w:t>
            </w:r>
          </w:p>
          <w:p w:rsidR="00BF3C92" w:rsidRDefault="00BF3C92" w:rsidP="008434F9">
            <w:pPr>
              <w:tabs>
                <w:tab w:val="left" w:pos="151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</w:tc>
      </w:tr>
      <w:tr w:rsidR="00742FFD" w:rsidRPr="004D3FE5" w:rsidTr="00742FFD">
        <w:trPr>
          <w:trHeight w:val="548"/>
        </w:trPr>
        <w:tc>
          <w:tcPr>
            <w:tcW w:w="11715" w:type="dxa"/>
            <w:gridSpan w:val="5"/>
            <w:vMerge w:val="restart"/>
            <w:shd w:val="clear" w:color="auto" w:fill="A6A6A6" w:themeFill="background1" w:themeFillShade="A6"/>
          </w:tcPr>
          <w:p w:rsidR="00742FFD" w:rsidRDefault="00742FFD" w:rsidP="00143F06">
            <w:pPr>
              <w:tabs>
                <w:tab w:val="left" w:pos="1515"/>
              </w:tabs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742FFD" w:rsidRPr="00783D11" w:rsidRDefault="00B63864" w:rsidP="00742FFD">
            <w:pPr>
              <w:tabs>
                <w:tab w:val="left" w:pos="6255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6</w:t>
            </w:r>
            <w:r w:rsidR="00742FFD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.  ՀՀ </w:t>
            </w:r>
            <w:proofErr w:type="spellStart"/>
            <w:r w:rsidR="00742FFD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ֆինանասների</w:t>
            </w:r>
            <w:proofErr w:type="spellEnd"/>
            <w:r w:rsidR="00742FFD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742FFD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նախարարություն</w:t>
            </w:r>
            <w:proofErr w:type="spellEnd"/>
            <w:r w:rsidR="00742FFD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</w:p>
        </w:tc>
        <w:tc>
          <w:tcPr>
            <w:tcW w:w="3561" w:type="dxa"/>
            <w:gridSpan w:val="4"/>
            <w:shd w:val="clear" w:color="auto" w:fill="A6A6A6" w:themeFill="background1" w:themeFillShade="A6"/>
          </w:tcPr>
          <w:p w:rsidR="00742FFD" w:rsidRPr="00390BA5" w:rsidRDefault="004D3FE5" w:rsidP="00143F06">
            <w:pPr>
              <w:tabs>
                <w:tab w:val="left" w:pos="1515"/>
              </w:tabs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08.07.2024 թ. </w:t>
            </w:r>
          </w:p>
        </w:tc>
      </w:tr>
      <w:tr w:rsidR="00742FFD" w:rsidRPr="004D3FE5" w:rsidTr="00742FFD">
        <w:trPr>
          <w:trHeight w:val="512"/>
        </w:trPr>
        <w:tc>
          <w:tcPr>
            <w:tcW w:w="11715" w:type="dxa"/>
            <w:gridSpan w:val="5"/>
            <w:vMerge/>
            <w:shd w:val="clear" w:color="auto" w:fill="A6A6A6" w:themeFill="background1" w:themeFillShade="A6"/>
          </w:tcPr>
          <w:p w:rsidR="00742FFD" w:rsidRPr="00390BA5" w:rsidRDefault="00742FFD" w:rsidP="00143F06">
            <w:pPr>
              <w:tabs>
                <w:tab w:val="left" w:pos="1515"/>
              </w:tabs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</w:tc>
        <w:tc>
          <w:tcPr>
            <w:tcW w:w="3561" w:type="dxa"/>
            <w:gridSpan w:val="4"/>
            <w:shd w:val="clear" w:color="auto" w:fill="A6A6A6" w:themeFill="background1" w:themeFillShade="A6"/>
          </w:tcPr>
          <w:p w:rsidR="00742FFD" w:rsidRPr="00390BA5" w:rsidRDefault="00742FFD" w:rsidP="00742FFD">
            <w:pPr>
              <w:tabs>
                <w:tab w:val="left" w:pos="1515"/>
              </w:tabs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="004D3FE5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01/34-3/13425-2024</w:t>
            </w:r>
          </w:p>
        </w:tc>
      </w:tr>
      <w:tr w:rsidR="00742FFD" w:rsidRPr="002E5D10" w:rsidTr="00742FFD">
        <w:trPr>
          <w:trHeight w:val="2340"/>
        </w:trPr>
        <w:tc>
          <w:tcPr>
            <w:tcW w:w="9540" w:type="dxa"/>
            <w:gridSpan w:val="3"/>
          </w:tcPr>
          <w:p w:rsidR="008B417E" w:rsidRDefault="008B417E" w:rsidP="008B417E">
            <w:pPr>
              <w:pStyle w:val="a6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Քննարկելով</w:t>
            </w:r>
            <w:r w:rsidRPr="003952A9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16C6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Ձեր </w:t>
            </w:r>
            <w:r w:rsidRPr="00CB1322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12</w:t>
            </w:r>
            <w:r w:rsidRPr="00116C6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.0</w:t>
            </w:r>
            <w:r w:rsidRPr="00CB1322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6</w:t>
            </w:r>
            <w:r w:rsidRPr="00116C6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.2024թ. N 01/</w:t>
            </w:r>
            <w:r w:rsidRPr="00CB1322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31.2</w:t>
            </w:r>
            <w:r w:rsidRPr="00ED3F47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/1</w:t>
            </w:r>
            <w:r w:rsidRPr="00CB1322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7953</w:t>
            </w:r>
            <w:r w:rsidRPr="00116C6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-2024 գրությամբ ներկայացված`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«Ֆիզիկական կուլտուրայի և սպորտի մասին</w:t>
            </w:r>
            <w:r>
              <w:rPr>
                <w:rFonts w:ascii="GHEA Grapalat" w:hAnsi="GHEA Grapalat" w:cs="Times Armenian"/>
                <w:sz w:val="24"/>
                <w:szCs w:val="24"/>
                <w:lang w:val="hy-AM" w:eastAsia="ru-RU"/>
              </w:rPr>
              <w:t xml:space="preserve">» օրենքում փոփոխություններ և լրացումներ կատարելու մասին»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օրենքի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նախագիծը (այսուհետ Նախագիծ),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հայտնում ենք</w:t>
            </w:r>
            <w:r w:rsidRPr="000164A3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որ մեր դիրքորոշումը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ներկայացվել է սույն թվականի փետրվարի 27-ի </w:t>
            </w:r>
            <w:r w:rsidRPr="008054A3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01/34-3/3300-2024 գրությամբ, ինչպես նաև մայիսի 29-ի սոցիալական նախարարական կոմիտեում </w:t>
            </w:r>
            <w:r w:rsidRPr="000164A3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հարց </w:t>
            </w:r>
            <w:r w:rsidRPr="000164A3">
              <w:rPr>
                <w:rFonts w:ascii="GHEA Grapalat" w:hAnsi="GHEA Grapalat"/>
                <w:sz w:val="24"/>
                <w:szCs w:val="24"/>
                <w:lang w:val="hy-AM"/>
              </w:rPr>
              <w:t>N 1)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8B417E" w:rsidRDefault="008B417E" w:rsidP="008B417E">
            <w:pPr>
              <w:pStyle w:val="a6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մասնավորապես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8B417E" w:rsidRDefault="008B417E" w:rsidP="008B417E">
            <w:pPr>
              <w:pStyle w:val="a6"/>
              <w:numPr>
                <w:ilvl w:val="0"/>
                <w:numId w:val="2"/>
              </w:num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left="0" w:firstLine="562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280E"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Օրենքի 7-րդ հոդվածում </w:t>
            </w:r>
            <w:r w:rsidRPr="00CF280E">
              <w:rPr>
                <w:rFonts w:ascii="GHEA Grapalat" w:hAnsi="GHEA Grapalat"/>
                <w:sz w:val="24"/>
                <w:szCs w:val="24"/>
              </w:rPr>
              <w:t>(</w:t>
            </w:r>
            <w:r w:rsidRPr="00CF280E">
              <w:rPr>
                <w:rFonts w:ascii="GHEA Grapalat" w:hAnsi="GHEA Grapalat"/>
                <w:sz w:val="24"/>
                <w:szCs w:val="24"/>
                <w:lang w:val="hy-AM"/>
              </w:rPr>
              <w:t>Ֆիզիկական կուլտուրայի և սպորտի բնագավառում</w:t>
            </w:r>
            <w:r w:rsidRPr="00CF280E">
              <w:rPr>
                <w:sz w:val="24"/>
                <w:szCs w:val="24"/>
                <w:lang w:val="hy-AM"/>
              </w:rPr>
              <w:t xml:space="preserve"> </w:t>
            </w:r>
            <w:r w:rsidRPr="00CF280E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իրավասություններ</w:t>
            </w:r>
            <w:r w:rsidRPr="00CF280E">
              <w:rPr>
                <w:rFonts w:ascii="GHEA Grapalat" w:hAnsi="GHEA Grapalat"/>
                <w:sz w:val="24"/>
                <w:szCs w:val="24"/>
              </w:rPr>
              <w:t>ը)</w:t>
            </w:r>
            <w:r w:rsidRPr="00CF28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F280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հաստատել </w:t>
            </w:r>
            <w:r w:rsidRPr="00CF280E">
              <w:rPr>
                <w:rFonts w:ascii="GHEA Grapalat" w:hAnsi="GHEA Grapalat"/>
                <w:sz w:val="24"/>
                <w:szCs w:val="24"/>
                <w:lang w:val="hy-AM"/>
              </w:rPr>
              <w:t>պետական բյուջեից մարզական կազմակերպությունների ֆինանսավորման կարգը մեկ անձի հաշվով,</w:t>
            </w:r>
          </w:p>
          <w:p w:rsidR="008B417E" w:rsidRPr="0024162E" w:rsidRDefault="008B417E" w:rsidP="008B417E">
            <w:pPr>
              <w:pStyle w:val="a6"/>
              <w:numPr>
                <w:ilvl w:val="0"/>
                <w:numId w:val="2"/>
              </w:num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left="0" w:firstLine="567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4162E"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Օրենքի 16-րդ հոդվածը  (Ֆիզկուլտուրային և մարզական կազմակերպությունների ֆինանսավորումը) լրացնել հետևյալ պարբերությամբ՝ </w:t>
            </w:r>
            <w:r w:rsidRPr="0024162E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«</w:t>
            </w:r>
            <w:r w:rsidRPr="0024162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Մարզերում մասնավոր կամ մասնավորի կողմից շահագործվող մարզաառողջարարական (ֆիթնես) մարզասրահներն ու լողավազանները կարող են դիմել և սահմանված չափորոշիչներին համապատասխանելու դեպքում ստանալ՝ մեկ սանի հաշվարկով ֆինանսավորում պետության միջոցներից՝ կառավարության սահմանած կարգի համաձայն»։  </w:t>
            </w:r>
          </w:p>
          <w:p w:rsidR="008B417E" w:rsidRDefault="008B417E" w:rsidP="008B417E">
            <w:pPr>
              <w:pStyle w:val="a6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Նախագծին կից ներկայացված չ</w:t>
            </w:r>
            <w:r w:rsidRPr="0024162E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ֆինանսական գնահատական</w:t>
            </w:r>
            <w:r w:rsidRPr="0024162E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ինչը հնարավորություն չի տալիս կարծիք կազմել առաջարկվող փոփոխությունների ֆինանսական իրատեսականության և դրանց հետ կապված ֆիսկալ ռիսկերի վերաբերյալ: </w:t>
            </w:r>
          </w:p>
          <w:p w:rsidR="008B417E" w:rsidRDefault="008B417E" w:rsidP="008B417E">
            <w:pPr>
              <w:pStyle w:val="a5"/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Այդուհանդերձ, անգամ նման գնահատականների բացակայության պայմաններում, ակնհայտ է, որ Նախագիծը կունենա էական բյուջետային ազդեցություն՝ գեներացնելով զգալի ֆիսկալ ռիսկեր ինչպես 2024 թվականի, այնպես էլ հետագա տարիների համար:      </w:t>
            </w:r>
          </w:p>
          <w:p w:rsidR="008B417E" w:rsidRDefault="008B417E" w:rsidP="008B417E">
            <w:pPr>
              <w:pStyle w:val="a5"/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4162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Նկատի ունենալով վերոգրյալը, ինչպես նաև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հիմք ընդունելով ս.թ. մայիսի 29-ի սոցիալական նախարարական կոմիտեում քննարկման արդյունքները, առաջարկում ենք </w:t>
            </w:r>
            <w:r w:rsidRPr="0024162E">
              <w:rPr>
                <w:rFonts w:ascii="GHEA Grapalat" w:hAnsi="GHEA Grapalat"/>
                <w:sz w:val="24"/>
                <w:szCs w:val="24"/>
                <w:lang w:val="hy-AM"/>
              </w:rPr>
              <w:t xml:space="preserve">խմբագրել վերը նշված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դրույթներ</w:t>
            </w:r>
            <w:r w:rsidRPr="0024162E">
              <w:rPr>
                <w:rFonts w:ascii="GHEA Grapalat" w:hAnsi="GHEA Grapalat"/>
                <w:sz w:val="24"/>
                <w:szCs w:val="24"/>
                <w:lang w:val="hy-AM"/>
              </w:rPr>
              <w:t xml:space="preserve">ը՝ մեկ անձի/սանի հաշվարկով ֆինանսավորման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սկզբունքի փոխարեն նախատեսելով</w:t>
            </w:r>
            <w:r w:rsidRPr="0024162E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կողմից </w:t>
            </w:r>
            <w:r w:rsidRPr="0024162E">
              <w:rPr>
                <w:rFonts w:ascii="GHEA Grapalat" w:hAnsi="GHEA Grapalat"/>
                <w:sz w:val="24"/>
                <w:szCs w:val="24"/>
                <w:lang w:val="hy-AM"/>
              </w:rPr>
              <w:t>աջակցության տրամադր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ում, որի կարգը կհաստատվի ՀՀ կառավարության կողմից</w:t>
            </w:r>
            <w:r w:rsidRPr="0024162E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742FFD" w:rsidRPr="001B2713" w:rsidRDefault="00742FFD" w:rsidP="00742FFD">
            <w:pPr>
              <w:autoSpaceDE w:val="0"/>
              <w:autoSpaceDN w:val="0"/>
              <w:adjustRightInd w:val="0"/>
              <w:ind w:right="-27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0D0F" w:rsidRPr="001B2713" w:rsidRDefault="00780D0F" w:rsidP="00742FFD">
            <w:pPr>
              <w:autoSpaceDE w:val="0"/>
              <w:autoSpaceDN w:val="0"/>
              <w:adjustRightInd w:val="0"/>
              <w:ind w:right="-27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0D0F" w:rsidRPr="001B2713" w:rsidRDefault="00780D0F" w:rsidP="00742FFD">
            <w:pPr>
              <w:autoSpaceDE w:val="0"/>
              <w:autoSpaceDN w:val="0"/>
              <w:adjustRightInd w:val="0"/>
              <w:ind w:right="-27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0D0F" w:rsidRPr="001B2713" w:rsidRDefault="00780D0F" w:rsidP="00742FFD">
            <w:pPr>
              <w:autoSpaceDE w:val="0"/>
              <w:autoSpaceDN w:val="0"/>
              <w:adjustRightInd w:val="0"/>
              <w:ind w:right="-27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0D0F" w:rsidRPr="001B2713" w:rsidRDefault="00780D0F" w:rsidP="00742FFD">
            <w:pPr>
              <w:autoSpaceDE w:val="0"/>
              <w:autoSpaceDN w:val="0"/>
              <w:adjustRightInd w:val="0"/>
              <w:ind w:right="-27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0D0F" w:rsidRPr="001B2713" w:rsidRDefault="00780D0F" w:rsidP="00742FFD">
            <w:pPr>
              <w:autoSpaceDE w:val="0"/>
              <w:autoSpaceDN w:val="0"/>
              <w:adjustRightInd w:val="0"/>
              <w:ind w:right="-27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736" w:type="dxa"/>
            <w:gridSpan w:val="6"/>
          </w:tcPr>
          <w:p w:rsidR="00742FFD" w:rsidRDefault="00742FFD" w:rsidP="00143F06">
            <w:pPr>
              <w:tabs>
                <w:tab w:val="left" w:pos="151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742FFD" w:rsidRPr="00C20D92" w:rsidRDefault="00742FFD" w:rsidP="00143F06">
            <w:pPr>
              <w:tabs>
                <w:tab w:val="left" w:pos="2010"/>
              </w:tabs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ab/>
            </w:r>
            <w:r w:rsidRPr="00C20D92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Ընդունվել է: </w:t>
            </w:r>
          </w:p>
          <w:p w:rsidR="00742FFD" w:rsidRPr="002E5D10" w:rsidRDefault="00742FFD" w:rsidP="004D3FE5">
            <w:pPr>
              <w:tabs>
                <w:tab w:val="left" w:pos="1560"/>
              </w:tabs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ab/>
            </w:r>
          </w:p>
        </w:tc>
      </w:tr>
      <w:tr w:rsidR="00C95CB1" w:rsidRPr="00390BA5" w:rsidTr="00C95CB1">
        <w:trPr>
          <w:trHeight w:val="548"/>
        </w:trPr>
        <w:tc>
          <w:tcPr>
            <w:tcW w:w="11715" w:type="dxa"/>
            <w:gridSpan w:val="5"/>
            <w:vMerge w:val="restart"/>
            <w:shd w:val="clear" w:color="auto" w:fill="A6A6A6" w:themeFill="background1" w:themeFillShade="A6"/>
          </w:tcPr>
          <w:p w:rsidR="00C95CB1" w:rsidRDefault="00C95CB1" w:rsidP="00143F06">
            <w:pPr>
              <w:tabs>
                <w:tab w:val="left" w:pos="1515"/>
              </w:tabs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C95CB1" w:rsidRPr="00783D11" w:rsidRDefault="00B63864" w:rsidP="00143F06">
            <w:pPr>
              <w:tabs>
                <w:tab w:val="left" w:pos="6255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7. </w:t>
            </w:r>
            <w:r w:rsidR="00A945D9" w:rsidRPr="00E603A8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ՍՈ</w:t>
            </w:r>
            <w:r w:rsidR="00A945D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Ց</w:t>
            </w:r>
            <w:r w:rsidR="00A945D9" w:rsidRPr="00E603A8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ԻԱԼԱԿԱՆ ՆԱԽԱՐԱՐԱԿԱՆ ԿՈՄԻՏԵԻ ՆԻՍ</w:t>
            </w:r>
            <w:r w:rsidR="00A945D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ՏԻ </w:t>
            </w:r>
            <w:r w:rsidR="00A945D9" w:rsidRPr="00E603A8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ԱՐՁԱՆԱԳՐՈՒԹՅՈՒՆ</w:t>
            </w:r>
          </w:p>
        </w:tc>
        <w:tc>
          <w:tcPr>
            <w:tcW w:w="3561" w:type="dxa"/>
            <w:gridSpan w:val="4"/>
            <w:shd w:val="clear" w:color="auto" w:fill="A6A6A6" w:themeFill="background1" w:themeFillShade="A6"/>
          </w:tcPr>
          <w:p w:rsidR="00C95CB1" w:rsidRPr="00390BA5" w:rsidRDefault="00653169" w:rsidP="00143F06">
            <w:pPr>
              <w:tabs>
                <w:tab w:val="left" w:pos="1515"/>
              </w:tabs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29.06.2024 </w:t>
            </w:r>
            <w:r w:rsidR="00C95CB1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թ. </w:t>
            </w:r>
          </w:p>
        </w:tc>
      </w:tr>
      <w:tr w:rsidR="00C95CB1" w:rsidRPr="00390BA5" w:rsidTr="00C95CB1">
        <w:trPr>
          <w:trHeight w:val="512"/>
        </w:trPr>
        <w:tc>
          <w:tcPr>
            <w:tcW w:w="11715" w:type="dxa"/>
            <w:gridSpan w:val="5"/>
            <w:vMerge/>
            <w:shd w:val="clear" w:color="auto" w:fill="A6A6A6" w:themeFill="background1" w:themeFillShade="A6"/>
          </w:tcPr>
          <w:p w:rsidR="00C95CB1" w:rsidRPr="00390BA5" w:rsidRDefault="00C95CB1" w:rsidP="00143F06">
            <w:pPr>
              <w:tabs>
                <w:tab w:val="left" w:pos="1515"/>
              </w:tabs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</w:tc>
        <w:tc>
          <w:tcPr>
            <w:tcW w:w="3561" w:type="dxa"/>
            <w:gridSpan w:val="4"/>
            <w:shd w:val="clear" w:color="auto" w:fill="A6A6A6" w:themeFill="background1" w:themeFillShade="A6"/>
          </w:tcPr>
          <w:p w:rsidR="00C95CB1" w:rsidRPr="00390BA5" w:rsidRDefault="00C95CB1" w:rsidP="00653169">
            <w:pPr>
              <w:tabs>
                <w:tab w:val="left" w:pos="1515"/>
              </w:tabs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="0065316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ԿԱ/166-2024</w:t>
            </w:r>
          </w:p>
        </w:tc>
      </w:tr>
      <w:tr w:rsidR="00C95CB1" w:rsidRPr="002E5D10" w:rsidTr="00C95CB1">
        <w:trPr>
          <w:trHeight w:val="2340"/>
        </w:trPr>
        <w:tc>
          <w:tcPr>
            <w:tcW w:w="9540" w:type="dxa"/>
            <w:gridSpan w:val="3"/>
          </w:tcPr>
          <w:p w:rsidR="00BD2B45" w:rsidRDefault="00653169" w:rsidP="00780D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Որոշվեց</w:t>
            </w:r>
            <w:proofErr w:type="spellEnd"/>
            <w:r w:rsidRPr="0065316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հանել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՝</w:t>
            </w:r>
            <w:r w:rsidRPr="0065316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օրակարգից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՝</w:t>
            </w:r>
            <w:r w:rsidRPr="0065316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առաջարկելով</w:t>
            </w:r>
            <w:proofErr w:type="spellEnd"/>
            <w:r w:rsidRPr="0065316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կրթության</w:t>
            </w:r>
            <w:proofErr w:type="spellEnd"/>
            <w:r w:rsidRPr="00653169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գիտության</w:t>
            </w:r>
            <w:proofErr w:type="spellEnd"/>
            <w:r w:rsidRPr="00653169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մշակույթի</w:t>
            </w:r>
            <w:proofErr w:type="spellEnd"/>
            <w:r w:rsidRPr="0065316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65316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սպորտի</w:t>
            </w:r>
            <w:proofErr w:type="spellEnd"/>
            <w:r w:rsidRPr="0065316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նախարարության</w:t>
            </w:r>
            <w:proofErr w:type="spellEnd"/>
            <w:r w:rsidRPr="0065316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հարցը</w:t>
            </w:r>
            <w:proofErr w:type="spellEnd"/>
            <w:r w:rsidRPr="0065316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քննարկել</w:t>
            </w:r>
            <w:proofErr w:type="spellEnd"/>
            <w:r w:rsidRPr="0065316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Pr="0065316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65316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էկոնոմիկայի</w:t>
            </w:r>
            <w:proofErr w:type="spellEnd"/>
            <w:r w:rsidRPr="0065316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նախարարությունների</w:t>
            </w:r>
            <w:proofErr w:type="spellEnd"/>
            <w:r w:rsidRPr="0065316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հետ</w:t>
            </w:r>
            <w:proofErr w:type="spellEnd"/>
            <w:r w:rsidRPr="0065316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653169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համայանացված</w:t>
            </w:r>
            <w:proofErr w:type="spellEnd"/>
            <w:r w:rsidRPr="0065316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նախագիծը</w:t>
            </w:r>
            <w:proofErr w:type="spellEnd"/>
            <w:r w:rsidRPr="0065316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ներկայացնել</w:t>
            </w:r>
            <w:proofErr w:type="spellEnd"/>
            <w:r w:rsidRPr="0065316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վարչապետի</w:t>
            </w:r>
            <w:proofErr w:type="spellEnd"/>
            <w:r w:rsidRPr="0065316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աշխատակազմ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՝</w:t>
            </w:r>
            <w:r w:rsidRPr="0065316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սոցիալական</w:t>
            </w:r>
            <w:proofErr w:type="spellEnd"/>
            <w:r w:rsidRPr="0065316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նախարարական</w:t>
            </w:r>
            <w:proofErr w:type="spellEnd"/>
            <w:r w:rsidRPr="0065316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կոմիտեի</w:t>
            </w:r>
            <w:proofErr w:type="spellEnd"/>
            <w:r w:rsidRPr="0065316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հերթական</w:t>
            </w:r>
            <w:proofErr w:type="spellEnd"/>
            <w:r w:rsidRPr="0065316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նիստում</w:t>
            </w:r>
            <w:proofErr w:type="spellEnd"/>
            <w:r w:rsidRPr="00653169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քննարկելու</w:t>
            </w:r>
            <w:proofErr w:type="spellEnd"/>
            <w:r w:rsidRPr="0065316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նպատակով</w:t>
            </w:r>
            <w:proofErr w:type="spellEnd"/>
            <w:r w:rsidRPr="00653169">
              <w:rPr>
                <w:rFonts w:ascii="GHEA Grapalat" w:hAnsi="GHEA Grapalat"/>
                <w:sz w:val="24"/>
                <w:szCs w:val="24"/>
                <w:lang w:val="af-ZA"/>
              </w:rPr>
              <w:t xml:space="preserve">: </w:t>
            </w:r>
          </w:p>
          <w:p w:rsidR="00BD2B45" w:rsidRPr="00653169" w:rsidRDefault="00BD2B45" w:rsidP="00143F0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5736" w:type="dxa"/>
            <w:gridSpan w:val="6"/>
          </w:tcPr>
          <w:p w:rsidR="00C95CB1" w:rsidRDefault="00C95CB1" w:rsidP="00143F06">
            <w:pPr>
              <w:tabs>
                <w:tab w:val="left" w:pos="151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C95CB1" w:rsidRPr="00C20D92" w:rsidRDefault="00C95CB1" w:rsidP="00143F06">
            <w:pPr>
              <w:tabs>
                <w:tab w:val="left" w:pos="2010"/>
              </w:tabs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ab/>
            </w:r>
            <w:r w:rsidRPr="00C20D92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Ընդունվել է: </w:t>
            </w:r>
          </w:p>
          <w:p w:rsidR="00C95CB1" w:rsidRPr="002E5D10" w:rsidRDefault="00C95CB1" w:rsidP="00143F06">
            <w:pPr>
              <w:tabs>
                <w:tab w:val="left" w:pos="1560"/>
              </w:tabs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ab/>
            </w:r>
          </w:p>
        </w:tc>
      </w:tr>
      <w:tr w:rsidR="0099682C" w:rsidRPr="00390BA5" w:rsidTr="0099682C">
        <w:trPr>
          <w:trHeight w:val="548"/>
        </w:trPr>
        <w:tc>
          <w:tcPr>
            <w:tcW w:w="11715" w:type="dxa"/>
            <w:gridSpan w:val="5"/>
            <w:vMerge w:val="restart"/>
            <w:shd w:val="clear" w:color="auto" w:fill="A6A6A6" w:themeFill="background1" w:themeFillShade="A6"/>
          </w:tcPr>
          <w:p w:rsidR="0099682C" w:rsidRDefault="0099682C" w:rsidP="00143F06">
            <w:pPr>
              <w:tabs>
                <w:tab w:val="left" w:pos="1515"/>
              </w:tabs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99682C" w:rsidRPr="00783D11" w:rsidRDefault="00B63864" w:rsidP="00143F06">
            <w:pPr>
              <w:tabs>
                <w:tab w:val="left" w:pos="6255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8</w:t>
            </w:r>
            <w:r w:rsidR="0099682C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. ՀՀ </w:t>
            </w:r>
            <w:proofErr w:type="spellStart"/>
            <w:r w:rsidR="0099682C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վարչապետի</w:t>
            </w:r>
            <w:proofErr w:type="spellEnd"/>
            <w:r w:rsidR="0099682C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99682C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աշխատակազմ</w:t>
            </w:r>
            <w:proofErr w:type="spellEnd"/>
          </w:p>
        </w:tc>
        <w:tc>
          <w:tcPr>
            <w:tcW w:w="3561" w:type="dxa"/>
            <w:gridSpan w:val="4"/>
            <w:shd w:val="clear" w:color="auto" w:fill="A6A6A6" w:themeFill="background1" w:themeFillShade="A6"/>
          </w:tcPr>
          <w:p w:rsidR="0099682C" w:rsidRPr="00390BA5" w:rsidRDefault="00DB34C2" w:rsidP="00DB34C2">
            <w:pPr>
              <w:tabs>
                <w:tab w:val="left" w:pos="1515"/>
              </w:tabs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04.06.</w:t>
            </w:r>
            <w:r w:rsidR="0099682C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2024 թ. </w:t>
            </w:r>
          </w:p>
        </w:tc>
      </w:tr>
      <w:tr w:rsidR="0099682C" w:rsidRPr="00390BA5" w:rsidTr="0099682C">
        <w:trPr>
          <w:trHeight w:val="512"/>
        </w:trPr>
        <w:tc>
          <w:tcPr>
            <w:tcW w:w="11715" w:type="dxa"/>
            <w:gridSpan w:val="5"/>
            <w:vMerge/>
            <w:shd w:val="clear" w:color="auto" w:fill="A6A6A6" w:themeFill="background1" w:themeFillShade="A6"/>
          </w:tcPr>
          <w:p w:rsidR="0099682C" w:rsidRPr="00390BA5" w:rsidRDefault="0099682C" w:rsidP="00143F06">
            <w:pPr>
              <w:tabs>
                <w:tab w:val="left" w:pos="1515"/>
              </w:tabs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</w:tc>
        <w:tc>
          <w:tcPr>
            <w:tcW w:w="3561" w:type="dxa"/>
            <w:gridSpan w:val="4"/>
            <w:shd w:val="clear" w:color="auto" w:fill="A6A6A6" w:themeFill="background1" w:themeFillShade="A6"/>
          </w:tcPr>
          <w:p w:rsidR="0099682C" w:rsidRPr="00390BA5" w:rsidRDefault="0099682C" w:rsidP="00DB34C2">
            <w:pPr>
              <w:tabs>
                <w:tab w:val="left" w:pos="1515"/>
              </w:tabs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 02/11.3/</w:t>
            </w:r>
            <w:r w:rsidR="00DB34C2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19517-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2024</w:t>
            </w:r>
          </w:p>
        </w:tc>
      </w:tr>
      <w:tr w:rsidR="0099682C" w:rsidRPr="002E5D10" w:rsidTr="001B2713">
        <w:trPr>
          <w:trHeight w:val="1790"/>
        </w:trPr>
        <w:tc>
          <w:tcPr>
            <w:tcW w:w="9540" w:type="dxa"/>
            <w:gridSpan w:val="3"/>
            <w:shd w:val="clear" w:color="auto" w:fill="auto"/>
          </w:tcPr>
          <w:p w:rsidR="0099682C" w:rsidRPr="001B2713" w:rsidRDefault="00B63864" w:rsidP="006B0C54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Ի լրումն սոցիալական նախարարական կոմիտեի նիստի N ԿԱ/166-2024 արձանագրության՝ նախագիծը վերադարձվում է ՀՀ կառավարության 2021 թվականի փետրվարի 25-ի N 252-Լ որոշման հավելվածի 52-րդ կետի համաձայն: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</w:p>
          <w:p w:rsidR="0099682C" w:rsidRDefault="0099682C" w:rsidP="00143F06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736" w:type="dxa"/>
            <w:gridSpan w:val="6"/>
            <w:shd w:val="clear" w:color="auto" w:fill="auto"/>
          </w:tcPr>
          <w:p w:rsidR="0099682C" w:rsidRDefault="0099682C" w:rsidP="00143F06">
            <w:pPr>
              <w:tabs>
                <w:tab w:val="left" w:pos="151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99682C" w:rsidRPr="00C20D92" w:rsidRDefault="0099682C" w:rsidP="00143F06">
            <w:pPr>
              <w:tabs>
                <w:tab w:val="left" w:pos="2010"/>
              </w:tabs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ab/>
            </w:r>
            <w:r w:rsidRPr="00C20D92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Ընդունվել է: </w:t>
            </w:r>
          </w:p>
          <w:p w:rsidR="0099682C" w:rsidRPr="002E5D10" w:rsidRDefault="0099682C" w:rsidP="00DB34C2">
            <w:pPr>
              <w:tabs>
                <w:tab w:val="left" w:pos="1560"/>
              </w:tabs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ab/>
            </w:r>
          </w:p>
        </w:tc>
      </w:tr>
      <w:tr w:rsidR="001B2713" w:rsidRPr="002E5D10" w:rsidTr="0036088C">
        <w:trPr>
          <w:trHeight w:val="620"/>
        </w:trPr>
        <w:tc>
          <w:tcPr>
            <w:tcW w:w="11730" w:type="dxa"/>
            <w:gridSpan w:val="6"/>
            <w:vMerge w:val="restart"/>
            <w:shd w:val="clear" w:color="auto" w:fill="A6A6A6" w:themeFill="background1" w:themeFillShade="A6"/>
          </w:tcPr>
          <w:p w:rsidR="001B2713" w:rsidRDefault="001B2713" w:rsidP="00143F06">
            <w:pPr>
              <w:tabs>
                <w:tab w:val="left" w:pos="151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1B2713" w:rsidRPr="001B2713" w:rsidRDefault="001B2713" w:rsidP="001B2713">
            <w:pPr>
              <w:tabs>
                <w:tab w:val="left" w:pos="5265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</w:pPr>
            <w:r w:rsidRPr="006D63DB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9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. ՀՀ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վարչապետի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աշխատակազմ</w:t>
            </w:r>
            <w:proofErr w:type="spellEnd"/>
          </w:p>
        </w:tc>
        <w:tc>
          <w:tcPr>
            <w:tcW w:w="3546" w:type="dxa"/>
            <w:gridSpan w:val="3"/>
            <w:shd w:val="clear" w:color="auto" w:fill="A6A6A6" w:themeFill="background1" w:themeFillShade="A6"/>
          </w:tcPr>
          <w:p w:rsidR="001B2713" w:rsidRDefault="001B2713" w:rsidP="001B2713">
            <w:pPr>
              <w:tabs>
                <w:tab w:val="left" w:pos="1515"/>
              </w:tabs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27.06.2024 թ. </w:t>
            </w:r>
          </w:p>
        </w:tc>
      </w:tr>
      <w:tr w:rsidR="001B2713" w:rsidRPr="002E5D10" w:rsidTr="0036088C">
        <w:trPr>
          <w:trHeight w:val="332"/>
        </w:trPr>
        <w:tc>
          <w:tcPr>
            <w:tcW w:w="11730" w:type="dxa"/>
            <w:gridSpan w:val="6"/>
            <w:vMerge/>
            <w:shd w:val="clear" w:color="auto" w:fill="A6A6A6" w:themeFill="background1" w:themeFillShade="A6"/>
          </w:tcPr>
          <w:p w:rsidR="001B2713" w:rsidRDefault="001B2713" w:rsidP="00143F06">
            <w:pPr>
              <w:tabs>
                <w:tab w:val="left" w:pos="151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</w:tc>
        <w:tc>
          <w:tcPr>
            <w:tcW w:w="3546" w:type="dxa"/>
            <w:gridSpan w:val="3"/>
            <w:shd w:val="clear" w:color="auto" w:fill="A6A6A6" w:themeFill="background1" w:themeFillShade="A6"/>
          </w:tcPr>
          <w:p w:rsidR="001B2713" w:rsidRDefault="001B2713" w:rsidP="001B2713">
            <w:pPr>
              <w:tabs>
                <w:tab w:val="left" w:pos="1515"/>
              </w:tabs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 02/11/22383-2024</w:t>
            </w:r>
          </w:p>
          <w:p w:rsidR="001B2713" w:rsidRDefault="001B2713" w:rsidP="00143F06">
            <w:pPr>
              <w:tabs>
                <w:tab w:val="left" w:pos="151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</w:tc>
      </w:tr>
      <w:tr w:rsidR="000020FD" w:rsidRPr="002E5D10" w:rsidTr="004D6BCA">
        <w:trPr>
          <w:trHeight w:val="2175"/>
        </w:trPr>
        <w:tc>
          <w:tcPr>
            <w:tcW w:w="11730" w:type="dxa"/>
            <w:gridSpan w:val="6"/>
            <w:shd w:val="clear" w:color="auto" w:fill="auto"/>
          </w:tcPr>
          <w:p w:rsidR="0060711E" w:rsidRPr="007112A1" w:rsidRDefault="0060711E" w:rsidP="0060711E">
            <w:pPr>
              <w:pStyle w:val="a6"/>
              <w:spacing w:after="0"/>
              <w:ind w:firstLine="567"/>
              <w:jc w:val="both"/>
              <w:rPr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Խնդրում եմ նախագիծը մինչև 15.07.2024թ. սահմանված կարգով ներկայացնել վարչապետի աշխատակազմ:</w:t>
            </w:r>
          </w:p>
          <w:p w:rsidR="0060711E" w:rsidRDefault="0060711E" w:rsidP="0060711E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</w:p>
          <w:p w:rsidR="000020FD" w:rsidRPr="000020FD" w:rsidRDefault="0060711E" w:rsidP="00143F06">
            <w:pPr>
              <w:tabs>
                <w:tab w:val="left" w:pos="151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3546" w:type="dxa"/>
            <w:gridSpan w:val="3"/>
            <w:shd w:val="clear" w:color="auto" w:fill="auto"/>
          </w:tcPr>
          <w:p w:rsidR="000020FD" w:rsidRDefault="0060711E" w:rsidP="00143F06">
            <w:pPr>
              <w:tabs>
                <w:tab w:val="left" w:pos="151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 w:rsidRPr="00C20D92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Ընդունվել է:</w:t>
            </w:r>
          </w:p>
        </w:tc>
      </w:tr>
      <w:tr w:rsidR="000020FD" w:rsidRPr="002E5D10" w:rsidTr="0060711E">
        <w:trPr>
          <w:trHeight w:val="1095"/>
        </w:trPr>
        <w:tc>
          <w:tcPr>
            <w:tcW w:w="11730" w:type="dxa"/>
            <w:gridSpan w:val="6"/>
            <w:vMerge w:val="restart"/>
            <w:shd w:val="clear" w:color="auto" w:fill="A6A6A6" w:themeFill="background1" w:themeFillShade="A6"/>
          </w:tcPr>
          <w:p w:rsidR="000020FD" w:rsidRDefault="000020FD" w:rsidP="00143F06">
            <w:pPr>
              <w:tabs>
                <w:tab w:val="left" w:pos="1515"/>
              </w:tabs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0020FD" w:rsidRPr="000020FD" w:rsidRDefault="000020FD" w:rsidP="00143F06">
            <w:pPr>
              <w:tabs>
                <w:tab w:val="left" w:pos="151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10.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Սոցիալական նախարարական կոմիտե</w:t>
            </w:r>
          </w:p>
        </w:tc>
        <w:tc>
          <w:tcPr>
            <w:tcW w:w="3546" w:type="dxa"/>
            <w:gridSpan w:val="3"/>
            <w:shd w:val="clear" w:color="auto" w:fill="A6A6A6" w:themeFill="background1" w:themeFillShade="A6"/>
          </w:tcPr>
          <w:p w:rsidR="000020FD" w:rsidRPr="0060711E" w:rsidRDefault="0060711E" w:rsidP="00143F06">
            <w:pPr>
              <w:tabs>
                <w:tab w:val="left" w:pos="151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22.07.2024 թ.</w:t>
            </w:r>
          </w:p>
        </w:tc>
      </w:tr>
      <w:tr w:rsidR="000020FD" w:rsidRPr="002E5D10" w:rsidTr="0060711E">
        <w:trPr>
          <w:trHeight w:val="1065"/>
        </w:trPr>
        <w:tc>
          <w:tcPr>
            <w:tcW w:w="11730" w:type="dxa"/>
            <w:gridSpan w:val="6"/>
            <w:vMerge/>
            <w:shd w:val="clear" w:color="auto" w:fill="A6A6A6" w:themeFill="background1" w:themeFillShade="A6"/>
          </w:tcPr>
          <w:p w:rsidR="000020FD" w:rsidRDefault="000020FD" w:rsidP="00143F06">
            <w:pPr>
              <w:tabs>
                <w:tab w:val="left" w:pos="1515"/>
              </w:tabs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546" w:type="dxa"/>
            <w:gridSpan w:val="3"/>
            <w:shd w:val="clear" w:color="auto" w:fill="A6A6A6" w:themeFill="background1" w:themeFillShade="A6"/>
          </w:tcPr>
          <w:p w:rsidR="000020FD" w:rsidRPr="0060711E" w:rsidRDefault="0060711E" w:rsidP="00143F06">
            <w:pPr>
              <w:tabs>
                <w:tab w:val="left" w:pos="151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 w:rsidRPr="0060711E">
              <w:rPr>
                <w:rFonts w:ascii="GHEA Grapalat" w:hAnsi="GHEA Grapalat"/>
                <w:b/>
                <w:sz w:val="24"/>
                <w:szCs w:val="24"/>
              </w:rPr>
              <w:t>02/11.3/24242-2024</w:t>
            </w:r>
          </w:p>
        </w:tc>
      </w:tr>
      <w:tr w:rsidR="000020FD" w:rsidRPr="002E5D10" w:rsidTr="004D6BCA">
        <w:trPr>
          <w:trHeight w:val="2175"/>
        </w:trPr>
        <w:tc>
          <w:tcPr>
            <w:tcW w:w="11730" w:type="dxa"/>
            <w:gridSpan w:val="6"/>
            <w:shd w:val="clear" w:color="auto" w:fill="auto"/>
          </w:tcPr>
          <w:p w:rsidR="0060711E" w:rsidRPr="0060711E" w:rsidRDefault="0060711E" w:rsidP="0060711E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0711E">
              <w:rPr>
                <w:rFonts w:ascii="GHEA Grapalat" w:hAnsi="GHEA Grapalat"/>
                <w:b/>
                <w:bCs/>
                <w:sz w:val="24"/>
                <w:szCs w:val="24"/>
              </w:rPr>
              <w:t>Որոշվեց</w:t>
            </w:r>
            <w:proofErr w:type="spellEnd"/>
            <w:r w:rsidRPr="0060711E">
              <w:rPr>
                <w:rFonts w:ascii="GHEA Grapalat" w:hAnsi="GHEA Grapalat"/>
                <w:b/>
                <w:bCs/>
                <w:sz w:val="24"/>
                <w:szCs w:val="24"/>
              </w:rPr>
              <w:t>՝</w:t>
            </w:r>
            <w:r w:rsidRPr="0060711E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տալ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դրական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դիրքորոշում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պայմանով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>`</w:t>
            </w:r>
          </w:p>
          <w:p w:rsidR="0060711E" w:rsidRPr="0060711E" w:rsidRDefault="0060711E" w:rsidP="0060711E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0711E">
              <w:rPr>
                <w:rFonts w:ascii="GHEA Grapalat" w:hAnsi="GHEA Grapalat"/>
                <w:sz w:val="24"/>
                <w:szCs w:val="24"/>
              </w:rPr>
              <w:t xml:space="preserve">1)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նախարարի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տեղակալ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Վահան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Սիրունյանի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դիտարկման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նախագծից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կհանվի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պետության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միջոցներից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 1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սանի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հաշվարկով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ֆինանսավորում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ստանալու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ձևակերպումը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, և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աջակցության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տրամադրման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մասով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կտրվի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ընդհանրական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ձևակերպում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60711E" w:rsidRPr="0060711E" w:rsidRDefault="0060711E" w:rsidP="0060711E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0711E">
              <w:rPr>
                <w:rFonts w:ascii="GHEA Grapalat" w:hAnsi="GHEA Grapalat"/>
                <w:sz w:val="24"/>
                <w:szCs w:val="24"/>
              </w:rPr>
              <w:t xml:space="preserve">2)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լրամշակված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կներկայացվի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Վարչապետի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աշխատակազմ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նիստի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օրակարգում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ներառելու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711E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Pr="0060711E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0020FD" w:rsidRPr="0060711E" w:rsidRDefault="000020FD" w:rsidP="00143F06">
            <w:pPr>
              <w:tabs>
                <w:tab w:val="left" w:pos="1515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46" w:type="dxa"/>
            <w:gridSpan w:val="3"/>
            <w:shd w:val="clear" w:color="auto" w:fill="auto"/>
          </w:tcPr>
          <w:p w:rsidR="000020FD" w:rsidRDefault="0060711E" w:rsidP="00143F06">
            <w:pPr>
              <w:tabs>
                <w:tab w:val="left" w:pos="151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 w:rsidRPr="00C20D92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Ընդունվել է:</w:t>
            </w:r>
          </w:p>
        </w:tc>
      </w:tr>
    </w:tbl>
    <w:p w:rsidR="00653169" w:rsidRDefault="00653169" w:rsidP="00780D0F">
      <w:pPr>
        <w:spacing w:line="276" w:lineRule="auto"/>
        <w:ind w:firstLine="540"/>
        <w:jc w:val="both"/>
        <w:rPr>
          <w:rFonts w:ascii="GHEA Grapalat" w:hAnsi="GHEA Grapalat" w:cs="Arial"/>
          <w:sz w:val="24"/>
          <w:szCs w:val="24"/>
          <w:lang w:val="en-US"/>
        </w:rPr>
      </w:pPr>
    </w:p>
    <w:sectPr w:rsidR="00653169" w:rsidSect="00350B6A">
      <w:pgSz w:w="16838" w:h="11906" w:orient="landscape"/>
      <w:pgMar w:top="18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CE7774"/>
    <w:multiLevelType w:val="hybridMultilevel"/>
    <w:tmpl w:val="A4303C50"/>
    <w:lvl w:ilvl="0" w:tplc="920C5CB2">
      <w:numFmt w:val="bullet"/>
      <w:lvlText w:val="-"/>
      <w:lvlJc w:val="left"/>
      <w:pPr>
        <w:ind w:left="922" w:hanging="360"/>
      </w:pPr>
      <w:rPr>
        <w:rFonts w:ascii="GHEA Grapalat" w:eastAsia="Calibri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1" w15:restartNumberingAfterBreak="0">
    <w:nsid w:val="32953617"/>
    <w:multiLevelType w:val="hybridMultilevel"/>
    <w:tmpl w:val="83D2A7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BEA"/>
    <w:rsid w:val="000003B4"/>
    <w:rsid w:val="000020FD"/>
    <w:rsid w:val="000473BC"/>
    <w:rsid w:val="000607F7"/>
    <w:rsid w:val="00066713"/>
    <w:rsid w:val="0007399C"/>
    <w:rsid w:val="0007525C"/>
    <w:rsid w:val="00085D58"/>
    <w:rsid w:val="000A2072"/>
    <w:rsid w:val="000B7228"/>
    <w:rsid w:val="000C3DDB"/>
    <w:rsid w:val="000C4BC0"/>
    <w:rsid w:val="000E6C37"/>
    <w:rsid w:val="00101F8A"/>
    <w:rsid w:val="0011655A"/>
    <w:rsid w:val="001518A0"/>
    <w:rsid w:val="001B2713"/>
    <w:rsid w:val="001B6778"/>
    <w:rsid w:val="001C33D7"/>
    <w:rsid w:val="001D5782"/>
    <w:rsid w:val="001F1A15"/>
    <w:rsid w:val="002014FC"/>
    <w:rsid w:val="00233F1A"/>
    <w:rsid w:val="00253C95"/>
    <w:rsid w:val="00256D6D"/>
    <w:rsid w:val="00257F30"/>
    <w:rsid w:val="00267096"/>
    <w:rsid w:val="00277529"/>
    <w:rsid w:val="002A3CCC"/>
    <w:rsid w:val="002B16D0"/>
    <w:rsid w:val="002D063B"/>
    <w:rsid w:val="002D306B"/>
    <w:rsid w:val="002E442A"/>
    <w:rsid w:val="002E5D10"/>
    <w:rsid w:val="00333746"/>
    <w:rsid w:val="003348D9"/>
    <w:rsid w:val="00350B6A"/>
    <w:rsid w:val="00353A32"/>
    <w:rsid w:val="0036088C"/>
    <w:rsid w:val="00367852"/>
    <w:rsid w:val="00390664"/>
    <w:rsid w:val="00432C8E"/>
    <w:rsid w:val="0044101E"/>
    <w:rsid w:val="00446EE0"/>
    <w:rsid w:val="00456B86"/>
    <w:rsid w:val="00464D9F"/>
    <w:rsid w:val="00490527"/>
    <w:rsid w:val="004C6CA7"/>
    <w:rsid w:val="004D3FE5"/>
    <w:rsid w:val="004E1352"/>
    <w:rsid w:val="004F0158"/>
    <w:rsid w:val="005013A8"/>
    <w:rsid w:val="00516CC9"/>
    <w:rsid w:val="005412BF"/>
    <w:rsid w:val="005531C5"/>
    <w:rsid w:val="00572B92"/>
    <w:rsid w:val="00581C8B"/>
    <w:rsid w:val="00583D78"/>
    <w:rsid w:val="005A79D6"/>
    <w:rsid w:val="005F0543"/>
    <w:rsid w:val="005F23E2"/>
    <w:rsid w:val="0060711E"/>
    <w:rsid w:val="0061216A"/>
    <w:rsid w:val="00614BEA"/>
    <w:rsid w:val="00621166"/>
    <w:rsid w:val="006271DB"/>
    <w:rsid w:val="006479CC"/>
    <w:rsid w:val="00647B6D"/>
    <w:rsid w:val="00653169"/>
    <w:rsid w:val="00654229"/>
    <w:rsid w:val="00655801"/>
    <w:rsid w:val="006564B8"/>
    <w:rsid w:val="00657CB2"/>
    <w:rsid w:val="00657D51"/>
    <w:rsid w:val="0067262A"/>
    <w:rsid w:val="00692A68"/>
    <w:rsid w:val="006B0C54"/>
    <w:rsid w:val="006D0BF9"/>
    <w:rsid w:val="006D293D"/>
    <w:rsid w:val="006D32C8"/>
    <w:rsid w:val="006D5EDE"/>
    <w:rsid w:val="006D63DB"/>
    <w:rsid w:val="00721E61"/>
    <w:rsid w:val="0072255B"/>
    <w:rsid w:val="00727827"/>
    <w:rsid w:val="00742FFD"/>
    <w:rsid w:val="00765EB8"/>
    <w:rsid w:val="00780D0F"/>
    <w:rsid w:val="007815FF"/>
    <w:rsid w:val="0078351C"/>
    <w:rsid w:val="00783D11"/>
    <w:rsid w:val="00797F8E"/>
    <w:rsid w:val="007C764A"/>
    <w:rsid w:val="007D6A7B"/>
    <w:rsid w:val="007E0C0B"/>
    <w:rsid w:val="00803EDF"/>
    <w:rsid w:val="0082115F"/>
    <w:rsid w:val="00835639"/>
    <w:rsid w:val="00837021"/>
    <w:rsid w:val="008434F9"/>
    <w:rsid w:val="00852749"/>
    <w:rsid w:val="00872FA0"/>
    <w:rsid w:val="00885A1A"/>
    <w:rsid w:val="00886566"/>
    <w:rsid w:val="008A75F0"/>
    <w:rsid w:val="008B417E"/>
    <w:rsid w:val="008E215C"/>
    <w:rsid w:val="008F3812"/>
    <w:rsid w:val="00903B85"/>
    <w:rsid w:val="0090685A"/>
    <w:rsid w:val="00910253"/>
    <w:rsid w:val="00911AF5"/>
    <w:rsid w:val="00934BC9"/>
    <w:rsid w:val="00943B09"/>
    <w:rsid w:val="00956863"/>
    <w:rsid w:val="009637A0"/>
    <w:rsid w:val="00977CF9"/>
    <w:rsid w:val="0099484A"/>
    <w:rsid w:val="0099682C"/>
    <w:rsid w:val="009A5005"/>
    <w:rsid w:val="009E0334"/>
    <w:rsid w:val="00A03020"/>
    <w:rsid w:val="00A0592D"/>
    <w:rsid w:val="00A5702E"/>
    <w:rsid w:val="00A60863"/>
    <w:rsid w:val="00A945D9"/>
    <w:rsid w:val="00AA6DCB"/>
    <w:rsid w:val="00AA6F26"/>
    <w:rsid w:val="00AE2752"/>
    <w:rsid w:val="00AF01D3"/>
    <w:rsid w:val="00AF7A41"/>
    <w:rsid w:val="00B070A1"/>
    <w:rsid w:val="00B14BC3"/>
    <w:rsid w:val="00B16C8C"/>
    <w:rsid w:val="00B2458E"/>
    <w:rsid w:val="00B63864"/>
    <w:rsid w:val="00B67329"/>
    <w:rsid w:val="00B77C43"/>
    <w:rsid w:val="00B95D73"/>
    <w:rsid w:val="00BD0820"/>
    <w:rsid w:val="00BD2B45"/>
    <w:rsid w:val="00BE7821"/>
    <w:rsid w:val="00BF3C92"/>
    <w:rsid w:val="00C20D92"/>
    <w:rsid w:val="00C36EA9"/>
    <w:rsid w:val="00C61658"/>
    <w:rsid w:val="00C62DBD"/>
    <w:rsid w:val="00C7032B"/>
    <w:rsid w:val="00C81E20"/>
    <w:rsid w:val="00C95CB1"/>
    <w:rsid w:val="00CA38FD"/>
    <w:rsid w:val="00CB516F"/>
    <w:rsid w:val="00CC2A04"/>
    <w:rsid w:val="00CC448A"/>
    <w:rsid w:val="00CD2A3C"/>
    <w:rsid w:val="00CD6409"/>
    <w:rsid w:val="00CE0AE0"/>
    <w:rsid w:val="00CE20B5"/>
    <w:rsid w:val="00CE644B"/>
    <w:rsid w:val="00CF5AF9"/>
    <w:rsid w:val="00D05F7E"/>
    <w:rsid w:val="00D177A7"/>
    <w:rsid w:val="00D3562C"/>
    <w:rsid w:val="00D41CC0"/>
    <w:rsid w:val="00D420C8"/>
    <w:rsid w:val="00D45B68"/>
    <w:rsid w:val="00D477B3"/>
    <w:rsid w:val="00D64476"/>
    <w:rsid w:val="00D67E89"/>
    <w:rsid w:val="00DA780D"/>
    <w:rsid w:val="00DB1B86"/>
    <w:rsid w:val="00DB34C2"/>
    <w:rsid w:val="00DC0738"/>
    <w:rsid w:val="00DD292E"/>
    <w:rsid w:val="00DE4A7E"/>
    <w:rsid w:val="00E00387"/>
    <w:rsid w:val="00E20E4C"/>
    <w:rsid w:val="00E21987"/>
    <w:rsid w:val="00E228A8"/>
    <w:rsid w:val="00E3000B"/>
    <w:rsid w:val="00E344D0"/>
    <w:rsid w:val="00EA65D3"/>
    <w:rsid w:val="00EB1019"/>
    <w:rsid w:val="00EB2770"/>
    <w:rsid w:val="00EC52BA"/>
    <w:rsid w:val="00F0179E"/>
    <w:rsid w:val="00F02117"/>
    <w:rsid w:val="00F24C58"/>
    <w:rsid w:val="00F250F3"/>
    <w:rsid w:val="00F62A29"/>
    <w:rsid w:val="00F80B3B"/>
    <w:rsid w:val="00F81105"/>
    <w:rsid w:val="00F91CB9"/>
    <w:rsid w:val="00FA2B63"/>
    <w:rsid w:val="00FB170C"/>
    <w:rsid w:val="00FD4422"/>
    <w:rsid w:val="00FE3317"/>
    <w:rsid w:val="00FE7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D60AF7-E512-4054-A5E2-823CAE9B4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D293D"/>
    <w:pPr>
      <w:ind w:left="720"/>
      <w:contextualSpacing/>
    </w:pPr>
  </w:style>
  <w:style w:type="paragraph" w:styleId="a6">
    <w:name w:val="Body Text"/>
    <w:basedOn w:val="a"/>
    <w:link w:val="a7"/>
    <w:rsid w:val="00AE2752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a7">
    <w:name w:val="Основной текст Знак"/>
    <w:basedOn w:val="a0"/>
    <w:link w:val="a6"/>
    <w:rsid w:val="00AE2752"/>
    <w:rPr>
      <w:rFonts w:ascii="Calibri" w:eastAsia="Calibri" w:hAnsi="Calibri"/>
      <w:color w:val="00000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81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63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1677</Words>
  <Characters>9562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>https://mul2.gov.am/tasks/1009790/oneclick/Ampopatert 22.07.2024.docx?token=62e9cfbbea6e4fba437bbd81d7eb355b</cp:keywords>
  <dc:description/>
  <cp:lastModifiedBy>User</cp:lastModifiedBy>
  <cp:revision>2</cp:revision>
  <cp:lastPrinted>2024-05-08T06:54:00Z</cp:lastPrinted>
  <dcterms:created xsi:type="dcterms:W3CDTF">2024-07-24T11:59:00Z</dcterms:created>
  <dcterms:modified xsi:type="dcterms:W3CDTF">2024-07-24T11:59:00Z</dcterms:modified>
</cp:coreProperties>
</file>