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A2" w:rsidRPr="000E4D24" w:rsidRDefault="009721A2" w:rsidP="00FF4D56">
      <w:pPr>
        <w:shd w:val="clear" w:color="auto" w:fill="FFFFFF"/>
        <w:spacing w:after="0" w:line="240" w:lineRule="auto"/>
        <w:ind w:firstLine="379"/>
        <w:jc w:val="right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</w:p>
    <w:p w:rsidR="007721D0" w:rsidRPr="00072EF4" w:rsidRDefault="007721D0" w:rsidP="00FF4D56">
      <w:pPr>
        <w:shd w:val="clear" w:color="auto" w:fill="FFFFFF"/>
        <w:spacing w:after="0" w:line="240" w:lineRule="auto"/>
        <w:ind w:firstLine="37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72EF4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:rsidR="002D5E05" w:rsidRPr="00072EF4" w:rsidRDefault="007721D0" w:rsidP="00FF4D56">
      <w:pPr>
        <w:shd w:val="clear" w:color="auto" w:fill="FFFFFF"/>
        <w:spacing w:after="0" w:line="240" w:lineRule="auto"/>
        <w:ind w:firstLine="37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072E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7721D0" w:rsidRPr="0005621B" w:rsidRDefault="00D331AF" w:rsidP="00FF4D56">
      <w:pPr>
        <w:pStyle w:val="BodyText"/>
        <w:spacing w:after="0" w:line="240" w:lineRule="auto"/>
        <w:ind w:left="630" w:firstLine="90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E32587">
        <w:rPr>
          <w:rFonts w:ascii="GHEA Grapalat" w:hAnsi="GHEA Grapalat"/>
          <w:sz w:val="24"/>
          <w:szCs w:val="24"/>
          <w:lang w:val="hy-AM"/>
        </w:rPr>
        <w:t>«Եղանակի տեսության և օդերևութաբանության ծառայությունների ոլորտում վարչական համագործակցության մասին» համաձայնագրի նախագծ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7E7DE1" w:rsidRPr="00072EF4">
        <w:rPr>
          <w:rFonts w:ascii="GHEA Grapalat" w:eastAsia="Times New Roman" w:hAnsi="GHEA Grapalat"/>
          <w:bCs/>
          <w:i/>
          <w:sz w:val="24"/>
          <w:szCs w:val="24"/>
          <w:lang w:val="hy-AM"/>
        </w:rPr>
        <w:t xml:space="preserve"> </w:t>
      </w:r>
      <w:r w:rsidR="0005621B" w:rsidRPr="0005621B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(</w:t>
      </w:r>
      <w:r w:rsidR="0005621B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Նախագիծ</w:t>
      </w:r>
      <w:r w:rsidR="0005621B" w:rsidRPr="0005621B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)</w:t>
      </w:r>
    </w:p>
    <w:p w:rsidR="007721D0" w:rsidRPr="00072EF4" w:rsidRDefault="007721D0" w:rsidP="00FF4D56">
      <w:pPr>
        <w:shd w:val="clear" w:color="auto" w:fill="FFFFFF"/>
        <w:spacing w:after="0" w:line="24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72EF4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    </w:t>
      </w:r>
      <w:r w:rsidRPr="00072E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72EF4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240"/>
      </w:tblGrid>
      <w:tr w:rsidR="001D2E5A" w:rsidRPr="00072EF4" w:rsidTr="00D30EC2">
        <w:trPr>
          <w:trHeight w:val="380"/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072EF4" w:rsidRDefault="00A84521" w:rsidP="00D331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331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="00D331AF" w:rsidRPr="00D331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րտաքին գործերի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072EF4" w:rsidRDefault="00D331AF" w:rsidP="00D30E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20.1</w:t>
            </w:r>
            <w:r w:rsidR="00D30EC2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</w:t>
            </w:r>
            <w:r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D30EC2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3</w:t>
            </w:r>
            <w:r w:rsidR="001D2E5A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1D2E5A" w:rsidRPr="00072EF4" w:rsidTr="00D30EC2">
        <w:trPr>
          <w:trHeight w:val="332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2E5A" w:rsidRPr="00072EF4" w:rsidRDefault="001D2E5A" w:rsidP="00FF4D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D2E5A" w:rsidRPr="00072EF4" w:rsidRDefault="00D331AF" w:rsidP="00FF4D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</w:t>
            </w:r>
            <w:r w:rsidR="00D30EC2" w:rsidRPr="00D30EC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1111/65932</w:t>
            </w:r>
          </w:p>
        </w:tc>
      </w:tr>
      <w:tr w:rsidR="001D2E5A" w:rsidRPr="00D45A6C" w:rsidTr="00D30EC2">
        <w:trPr>
          <w:trHeight w:val="651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0EC2" w:rsidRPr="006F7AD0" w:rsidRDefault="00D30EC2" w:rsidP="00D30EC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երկայումս ԵԱՏՄ շրջանակներում մշակվում են մի շարք այլ համաձայնագրեր՝ տարբեր բնագավառներում վարչական համագործակցություն իրականացնելու մասին: Նշված համաձայնագրերի նախագծերում զետեղված «ուժի մեջ մտնելու դրույթներ»-ը միմյանցից տարբերվում են և ունեն լրամշակման և միատեսակության ապահովման անհրաժեշտություն:</w:t>
            </w:r>
          </w:p>
          <w:p w:rsidR="00D30EC2" w:rsidRPr="006F7AD0" w:rsidRDefault="00D30EC2" w:rsidP="00D30EC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Նշյալ հարցը բազմիցս քննարկվել է ԵՏՀ հարթակում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ասնավորապես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EE5B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2023թ. հոկտեմբերի 30-ին կայացել է «Եվրասիական տնտեսական միության շրջանակներում ճանապարհորդական բյուրոների և զբոսաշրջային գործակալությունների ծառայությունների (զբոսաշրջային օպերատորների և զբոսաշրջային գործակալների ծառայությունների) ոլորտում վարչական համագործակցության մասին» համաձայնագրի նախագծի (այսուհետ՝ Նախագիծ) քննարկումը </w:t>
            </w:r>
            <w:r w:rsidRPr="006F7AD0">
              <w:rPr>
                <w:rFonts w:ascii="GHEA Grapalat" w:hAnsi="GHEA Grapalat"/>
                <w:i/>
                <w:sz w:val="24"/>
                <w:szCs w:val="24"/>
                <w:lang w:val="hy-AM"/>
              </w:rPr>
              <w:t>(արձանագրությունը կցվում է)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, որի ժամանակ կողմերը փոխհամաձայնեցրել են «ուժի մեջ մտնելու դրույթ»-ի հետևյալ ձևակերպումը.</w:t>
            </w:r>
          </w:p>
          <w:p w:rsidR="00D30EC2" w:rsidRDefault="00D30EC2" w:rsidP="00D30EC2">
            <w:pPr>
              <w:pStyle w:val="BodyText"/>
              <w:spacing w:after="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7AD0">
              <w:rPr>
                <w:rFonts w:ascii="GHEA Grapalat" w:hAnsi="GHEA Grapalat"/>
                <w:sz w:val="24"/>
                <w:szCs w:val="24"/>
              </w:rPr>
              <w:t>«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Настоящее Соглашение вступает в силу с даты получения депозитарием по дипломатическим каналам последнего письменного уведомления о выполнении (либо об отсутствии необходимости проведения) внутригосударственных процедур, необходимых для вступления настоящего Соглашения в силу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30EC2" w:rsidRPr="006F7AD0" w:rsidRDefault="00D30EC2" w:rsidP="00D30EC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2023թ. դեկտեմբերի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13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-ին կայացել է ևս մեկ խորհրդակցություն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7AD0">
              <w:rPr>
                <w:rFonts w:ascii="GHEA Grapalat" w:hAnsi="GHEA Grapalat"/>
                <w:i/>
                <w:sz w:val="24"/>
                <w:szCs w:val="24"/>
                <w:lang w:val="hy-AM"/>
              </w:rPr>
              <w:t>(արձանագրությունը կցվում է)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շրջանակներում բելառուսական կողմն առաջարկել է Նախագծի </w:t>
            </w:r>
            <w:r w:rsidRPr="00EE657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ուժի մեջ մտնելու դրույթ</w:t>
            </w:r>
            <w:r w:rsidRPr="00EE657A">
              <w:rPr>
                <w:rFonts w:ascii="GHEA Grapalat" w:hAnsi="GHEA Grapalat"/>
                <w:sz w:val="24"/>
                <w:szCs w:val="24"/>
                <w:lang w:val="hy-AM"/>
              </w:rPr>
              <w:t>»-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ը ձևակերպել հետևյալ բովանդակությամբ.</w:t>
            </w:r>
          </w:p>
          <w:p w:rsidR="00D30EC2" w:rsidRDefault="00D30EC2" w:rsidP="00D30EC2">
            <w:pPr>
              <w:pStyle w:val="BodyText"/>
              <w:spacing w:after="0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7AD0">
              <w:rPr>
                <w:rFonts w:ascii="GHEA Grapalat" w:hAnsi="GHEA Grapalat"/>
                <w:sz w:val="24"/>
                <w:szCs w:val="24"/>
              </w:rPr>
              <w:t>«Настоящее Соглашение вступает в силу с даты получения депозитарием по дипломатическим каналам последнего письменного уведомления о выполнении внутригосударственных процедур, необходимых для вступления настоящего Соглашения в силу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30EC2" w:rsidRDefault="00D30EC2" w:rsidP="00D30EC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657A">
              <w:rPr>
                <w:rFonts w:ascii="GHEA Grapalat" w:hAnsi="GHEA Grapalat"/>
                <w:sz w:val="24"/>
                <w:szCs w:val="24"/>
                <w:lang w:val="hy-AM"/>
              </w:rPr>
              <w:t>Հայաստանյան կողմը հայտնել է, որ քննարկվող երկու տարբերակներն էլ ընդունելի են:</w:t>
            </w:r>
          </w:p>
          <w:p w:rsidR="00D30EC2" w:rsidRPr="00EE657A" w:rsidRDefault="00D30EC2" w:rsidP="00D30EC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Pr="00EE657A">
              <w:rPr>
                <w:rFonts w:ascii="GHEA Grapalat" w:hAnsi="GHEA Grapalat"/>
                <w:sz w:val="24"/>
                <w:szCs w:val="24"/>
                <w:lang w:val="hy-AM"/>
              </w:rPr>
              <w:t>Վերոհիշյալ խորհրդակցության արդյունքներով կողմերն ընդգծել են խնդրո առարկա հանդիսացող դրույթի առնչությամբ վերջնական կոնսենսուս ձևավորելու, ինչպես նաև փոխհամաձայնեցված ձևակերպումը ԵԱՏՄ շրջանակներում մշակվող բոլոր «վարչական համագործակցության մասին» համաձայնագրերում արտացոլելու կարևորությունը:</w:t>
            </w:r>
          </w:p>
          <w:p w:rsidR="00874848" w:rsidRPr="003E0222" w:rsidRDefault="00D30EC2" w:rsidP="003E022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վերոգրյալն՝ առաջարկում ենք «Եղանակի կանխատեսման և օդերևութաբանության ծառայությունների ոլորտում վարչական համագործակցության մասին» համաձայնագրի նախագծի ներկայիս խմբագրության մեջ զետեղված «ուժի մեջ մտնելու դրույթ»-ը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11-րդ 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հոդված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1-ին կետ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 xml:space="preserve">) ևս համապատասխանեցնել հետագա քննարկումների արդյունքներով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փոխ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>համաձայնեցվելիք տարբերակին՝ ապահովելով ԵԱՏՄ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պայմանգրերի</w:t>
            </w:r>
            <w:r w:rsidRPr="006F7A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միանմանությունը: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F11B44" w:rsidRPr="008036B4" w:rsidRDefault="003E0222" w:rsidP="00F11B44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5A6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AF21B1" w:rsidRPr="00D45A6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  <w:r w:rsidR="00F11B44" w:rsidRPr="00D45A6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Նախագծում ուժի մեջ մտնելու դրույթը խմբագրվել է համաձայն առաջարկության 1-ին տարբերակի։</w:t>
            </w:r>
          </w:p>
          <w:p w:rsidR="002771D6" w:rsidRPr="008036B4" w:rsidRDefault="002771D6" w:rsidP="00F11B4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D2E5A" w:rsidRPr="00072EF4" w:rsidTr="00D30EC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D2E5A" w:rsidRPr="00072EF4" w:rsidRDefault="00116026" w:rsidP="00FF4D56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Արդարադատության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D331AF" w:rsidRDefault="007C15F9" w:rsidP="007C1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  <w:r w:rsidR="00D331AF"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D331AF" w:rsidRPr="00D331A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="003658D2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1D2E5A" w:rsidRPr="00072EF4" w:rsidTr="00D30EC2">
        <w:trPr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D2E5A" w:rsidRPr="00072EF4" w:rsidRDefault="001D2E5A" w:rsidP="00FF4D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D2E5A" w:rsidRPr="00072EF4" w:rsidRDefault="007C15F9" w:rsidP="007C15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>
              <w:t xml:space="preserve"> </w:t>
            </w:r>
            <w:r w:rsidRPr="007C15F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/14.2.3/52138</w:t>
            </w:r>
          </w:p>
        </w:tc>
      </w:tr>
      <w:tr w:rsidR="00116026" w:rsidRPr="00D331AF" w:rsidTr="00D30EC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0222" w:rsidRPr="003E0222" w:rsidRDefault="003E0222" w:rsidP="003E022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22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դիտողություններ և առաջարկություններ առկա չեն։ </w:t>
            </w:r>
          </w:p>
          <w:p w:rsidR="00D331AF" w:rsidRPr="003E0222" w:rsidRDefault="00D331AF" w:rsidP="003E022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222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240D50" w:rsidRPr="003E0222" w:rsidRDefault="003E0222" w:rsidP="003E0222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22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կողմերի (պետական իրավասու մարմինների) միջև անձնական տվյալների փոխանակում, ուստի Նախագիծը ենթակա է վավերացման ՀՀ Սահմանադրության 116-րդ հոդվածի 1-ին մասի 1-ին և «Միջազգային պայմանագրերի մասին» օրենքի 10-րդ հոդվածի 2-րդ մասի 1-ին կետերով, իսկ Հայաստանի Հանրապետության համար </w:t>
            </w:r>
            <w:r w:rsidRPr="002056BF">
              <w:rPr>
                <w:rFonts w:ascii="GHEA Grapalat" w:hAnsi="GHEA Grapalat"/>
                <w:sz w:val="24"/>
                <w:szCs w:val="24"/>
                <w:lang w:val="hy-AM"/>
              </w:rPr>
              <w:t>ֆինանսական կամ գույքային պարտավորություններ նախատեսելու դեպքում Նախագիծը</w:t>
            </w:r>
            <w:r w:rsidRPr="004D41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222">
              <w:rPr>
                <w:rFonts w:ascii="GHEA Grapalat" w:hAnsi="GHEA Grapalat"/>
                <w:sz w:val="24"/>
                <w:szCs w:val="24"/>
                <w:lang w:val="hy-AM"/>
              </w:rPr>
              <w:t>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D864A3" w:rsidRPr="00D864A3" w:rsidRDefault="00D864A3" w:rsidP="00D864A3">
            <w:pPr>
              <w:tabs>
                <w:tab w:val="left" w:pos="9360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31A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3E02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  <w:r w:rsidR="00D331AF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D864A3" w:rsidRDefault="00D864A3" w:rsidP="00D864A3">
            <w:pPr>
              <w:tabs>
                <w:tab w:val="left" w:pos="9360"/>
              </w:tabs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37772" w:rsidRPr="004154C0" w:rsidRDefault="006C51D1" w:rsidP="004154C0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51D1"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</w:tr>
      <w:tr w:rsidR="00D014D4" w:rsidRPr="00072EF4" w:rsidTr="00D30EC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014D4" w:rsidRPr="00072EF4" w:rsidRDefault="00D331AF" w:rsidP="00D331AF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D014D4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D331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4521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  <w:r w:rsidRPr="00F01E22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F01E22">
              <w:rPr>
                <w:rFonts w:ascii="GHEA Grapalat" w:hAnsi="GHEA Grapalat" w:cs="Sylfaen"/>
                <w:lang w:val="hy-AM"/>
              </w:rPr>
              <w:t>նձնական տվյալների պաշտպանության գործակալության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014D4" w:rsidRPr="00072EF4" w:rsidRDefault="00D014D4" w:rsidP="00FF4D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D014D4" w:rsidRPr="00072EF4" w:rsidTr="00D30EC2">
        <w:trPr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014D4" w:rsidRPr="00072EF4" w:rsidRDefault="00D014D4" w:rsidP="00FF4D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D014D4" w:rsidRPr="00072EF4" w:rsidRDefault="00D014D4" w:rsidP="00FF4D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D014D4" w:rsidRPr="00D45A6C" w:rsidTr="00D30EC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15F9" w:rsidRPr="00CC4C5C" w:rsidRDefault="007C15F9" w:rsidP="00CC4C5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4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և 5-րդ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հոդված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նախատեսում 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Համաձայնագրի կողմերի 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r w:rsidR="00AF21B1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միասնական շուկայի մասնակիցների վերաբերյալ տեղեկությունների փոխանակում։</w:t>
            </w:r>
            <w:r w:rsidR="00C7282A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Համաձայնագրի 3-րդ հոդվածի համաձայն՝ օդերևութաբանական ծառայությունների միասնական շուկայի մասնակից կարող է հանդես գալ նաև անհատ ձեռնարկատերը, </w:t>
            </w:r>
            <w:r w:rsidR="00C7282A" w:rsidRPr="00CC4C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հետևաբար Համաձայնագիրը նախատեսում է կողմերի (պետական իրավասու մարմիններ) միջև անձնական տվյալների փոխանակում։</w:t>
            </w:r>
          </w:p>
          <w:p w:rsidR="00C7282A" w:rsidRPr="00CC4C5C" w:rsidRDefault="00C7282A" w:rsidP="00CC4C5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հիմք ընդունելով «Անձնական տվյալների պաշտպանության մասին» ՀՀ օրենքի 27-րդ հոդվածի 6-րդ մասի սահմանված պահանջը, այն է՝ ՀՀ պետական մարմինների տնօրինության տակ գտնվող անձնական տվյալները կարող են </w:t>
            </w:r>
            <w:r w:rsidR="008F4732" w:rsidRPr="00CC4C5C">
              <w:rPr>
                <w:rFonts w:ascii="GHEA Grapalat" w:hAnsi="GHEA Grapalat"/>
                <w:sz w:val="24"/>
                <w:szCs w:val="24"/>
                <w:lang w:val="hy-AM"/>
              </w:rPr>
              <w:t>փոխանցվել օտարերկրյա պետական մարմիններին միայն վավերացված միջազգային պայմանագրերի շրջանակներում, Համաձայնագիրը պետք է վավերացվի։</w:t>
            </w:r>
          </w:p>
          <w:p w:rsidR="008F4732" w:rsidRPr="00CC4C5C" w:rsidRDefault="008F4732" w:rsidP="00CC4C5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Տեխնիկական նկատառում՝ կապված Համաձայնագրի հայերեն տեքստի հետ</w:t>
            </w:r>
            <w:r w:rsidRPr="00CC4C5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8F4732" w:rsidRPr="00CC4C5C" w:rsidRDefault="008F4732" w:rsidP="00CC4C5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 օգրագործվում է «տեղեկատվություն»</w:t>
            </w:r>
          </w:p>
          <w:p w:rsidR="00C9477B" w:rsidRPr="00D331AF" w:rsidRDefault="009354CD" w:rsidP="00CC4C5C">
            <w:pPr>
              <w:pStyle w:val="BodyText"/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8F4732" w:rsidRPr="00CC4C5C">
              <w:rPr>
                <w:rFonts w:ascii="GHEA Grapalat" w:hAnsi="GHEA Grapalat"/>
                <w:sz w:val="24"/>
                <w:szCs w:val="24"/>
                <w:lang w:val="hy-AM"/>
              </w:rPr>
              <w:t>զրույթը, այնինչ առ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երևույթ խոսք է գնում ոչ թե «տեղեկատվության»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(տեղեկությունը փնտրելու և ստանալու, տեղեկությունը տրամադրելու գործընթացի),</w:t>
            </w:r>
            <w:r w:rsidR="00AF21B1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«տեղեկությունների» (անձի, առարկայի, փաստի, հանգամանքի, իրադարձության,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եղելության, երևույթի վերաբերյալ ստացված կամ ձևավորված տվյալների) մասին (տե՛ս</w:t>
            </w:r>
            <w:r w:rsidR="00AF21B1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«Տեղեկատվության ազատության մասին» ՀՀ օրենքի 3-րդ հոդվածը): Ուստի,</w:t>
            </w:r>
            <w:r w:rsidR="00AF21B1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տարընթերցումներից</w:t>
            </w:r>
            <w:r w:rsidR="00AF21B1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խուսափելու համար առաջարկում ենք Համաձայնագրի հայերեն</w:t>
            </w:r>
            <w:r w:rsidR="00AF21B1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տեքստում վերաբերելի դրույթներում «տեղեկատվություն» բառը փոխարինել</w:t>
            </w:r>
            <w:r w:rsidR="00AF21B1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«տեղեկություն» բառով՝ համապատասխան թվով 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C4C5C">
              <w:rPr>
                <w:rFonts w:ascii="GHEA Grapalat" w:hAnsi="GHEA Grapalat"/>
                <w:sz w:val="24"/>
                <w:szCs w:val="24"/>
                <w:lang w:val="hy-AM"/>
              </w:rPr>
              <w:t>հոլովաձև</w:t>
            </w:r>
            <w:r w:rsidR="00D331AF" w:rsidRPr="00CC4C5C">
              <w:rPr>
                <w:rFonts w:ascii="GHEA Grapalat" w:hAnsi="GHEA Grapalat"/>
                <w:sz w:val="24"/>
                <w:szCs w:val="24"/>
                <w:lang w:val="hy-AM"/>
              </w:rPr>
              <w:t>երով:</w:t>
            </w:r>
            <w:r w:rsidR="00D331AF" w:rsidRPr="00D331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D014D4" w:rsidRDefault="0056302B" w:rsidP="00D331AF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AF2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0C255D" w:rsidRPr="00072EF4" w:rsidRDefault="000C255D" w:rsidP="00CC4C5C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D331AF">
              <w:rPr>
                <w:rFonts w:ascii="GHEA Grapalat" w:hAnsi="GHEA Grapalat" w:cs="Sylfaen"/>
                <w:sz w:val="24"/>
                <w:szCs w:val="24"/>
                <w:lang w:val="hy-AM"/>
              </w:rPr>
              <w:t>հայերեն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45A6C">
              <w:rPr>
                <w:rFonts w:ascii="GHEA Grapalat" w:hAnsi="GHEA Grapalat" w:cs="Sylfaen"/>
                <w:sz w:val="24"/>
                <w:szCs w:val="24"/>
                <w:lang w:val="hy-AM"/>
              </w:rPr>
              <w:t>տեքստում «տեղեկատվություն» բառերը փոխարինվել են «տեղեկություն» բառ</w:t>
            </w:r>
            <w:r w:rsidR="00CC4C5C" w:rsidRPr="00D45A6C">
              <w:rPr>
                <w:rFonts w:ascii="GHEA Grapalat" w:hAnsi="GHEA Grapalat" w:cs="Sylfaen"/>
                <w:sz w:val="24"/>
                <w:szCs w:val="24"/>
                <w:lang w:val="hy-AM"/>
              </w:rPr>
              <w:t>երով</w:t>
            </w:r>
            <w:r w:rsidRPr="00D45A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D45A6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համապատասխան թվով և հոլովաձևերով:</w:t>
            </w:r>
            <w:bookmarkStart w:id="0" w:name="_GoBack"/>
            <w:bookmarkEnd w:id="0"/>
          </w:p>
        </w:tc>
      </w:tr>
      <w:tr w:rsidR="00A84521" w:rsidRPr="00072EF4" w:rsidTr="00D30EC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84521" w:rsidRPr="00072EF4" w:rsidRDefault="00C51AC6" w:rsidP="00FF4D56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="00A84521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</w:t>
            </w:r>
            <w:r w:rsidRPr="00C51A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ինանսների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84521" w:rsidRPr="00072EF4" w:rsidRDefault="00E05C59" w:rsidP="00477C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477C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2.2023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A84521" w:rsidRPr="00072EF4" w:rsidTr="00D30EC2">
        <w:trPr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4521" w:rsidRPr="00072EF4" w:rsidRDefault="00A84521" w:rsidP="00FF4D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84521" w:rsidRPr="00072EF4" w:rsidRDefault="00E05C59" w:rsidP="00FF4D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№04</w:t>
            </w:r>
            <w:r w:rsidR="00477C36" w:rsidRPr="00477C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5-1/24418</w:t>
            </w:r>
          </w:p>
        </w:tc>
      </w:tr>
      <w:tr w:rsidR="00A84521" w:rsidRPr="00072EF4" w:rsidTr="00D30EC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A4C18" w:rsidRPr="002A4C18" w:rsidRDefault="00C51AC6" w:rsidP="002A4C1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10B7">
              <w:rPr>
                <w:rFonts w:ascii="GHEA Grapalat" w:hAnsi="GHEA Grapalat"/>
                <w:sz w:val="24"/>
                <w:szCs w:val="24"/>
                <w:lang w:val="hy-AM"/>
              </w:rPr>
              <w:t>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A84521" w:rsidRPr="00072EF4" w:rsidRDefault="0056302B" w:rsidP="00C51AC6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 w:rsidR="00C51A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A84521" w:rsidRPr="00072EF4" w:rsidTr="00D30EC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84521" w:rsidRPr="00477C36" w:rsidRDefault="00477C36" w:rsidP="00477C36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A84521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</w:t>
            </w:r>
            <w:r w:rsidRPr="00477C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աշտպանության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84521" w:rsidRPr="00072EF4" w:rsidRDefault="008A7EB3" w:rsidP="00F85B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07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F85BA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2.2023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A84521" w:rsidRPr="00072EF4" w:rsidTr="00D30EC2">
        <w:trPr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4521" w:rsidRPr="00072EF4" w:rsidRDefault="00A84521" w:rsidP="00FF4D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84521" w:rsidRPr="00072EF4" w:rsidRDefault="00F85BAA" w:rsidP="00FF4D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77C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8A7EB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ՊՆ/01/8080</w:t>
            </w:r>
          </w:p>
        </w:tc>
      </w:tr>
      <w:tr w:rsidR="00A84521" w:rsidRPr="00072EF4" w:rsidTr="00D30EC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21D5" w:rsidRPr="0056302B" w:rsidRDefault="008A7EB3" w:rsidP="00C60D0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10B7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F85BAA" w:rsidRPr="001710B7">
              <w:rPr>
                <w:rFonts w:ascii="GHEA Grapalat" w:hAnsi="GHEA Grapalat"/>
                <w:sz w:val="24"/>
                <w:szCs w:val="24"/>
                <w:lang w:val="hy-AM"/>
              </w:rPr>
              <w:t xml:space="preserve">ծի </w:t>
            </w:r>
            <w:r w:rsidR="00C60D08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="00C60D08" w:rsidRPr="00BB630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C60D08">
              <w:rPr>
                <w:rFonts w:ascii="GHEA Grapalat" w:hAnsi="GHEA Grapalat"/>
                <w:sz w:val="24"/>
                <w:szCs w:val="24"/>
              </w:rPr>
              <w:t>առաջարկություններ և նկատառումներ չունի</w:t>
            </w:r>
            <w:r w:rsidR="003767A5" w:rsidRPr="001710B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A84521" w:rsidRPr="00072EF4" w:rsidRDefault="0056302B" w:rsidP="00F85BAA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 w:rsidR="00F85B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A84521" w:rsidRPr="00072EF4" w:rsidRDefault="00A84521" w:rsidP="00FF4D56">
            <w:pPr>
              <w:spacing w:after="0" w:line="240" w:lineRule="auto"/>
              <w:ind w:left="165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A84521" w:rsidRPr="00FF4D56" w:rsidTr="00D30EC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84521" w:rsidRPr="00072EF4" w:rsidRDefault="00F85BAA" w:rsidP="00FF4D56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A84521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Էկոնոմիկայի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84521" w:rsidRPr="00072EF4" w:rsidRDefault="00653D78" w:rsidP="00FF4D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07.12.2023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A84521" w:rsidRPr="00FF4D56" w:rsidTr="00D30EC2">
        <w:trPr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4521" w:rsidRPr="00072EF4" w:rsidRDefault="00A84521" w:rsidP="00FF4D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84521" w:rsidRPr="00072EF4" w:rsidRDefault="00821A99" w:rsidP="00653D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77C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653D7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07</w:t>
            </w:r>
            <w:r w:rsidRPr="00821A9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</w:t>
            </w:r>
            <w:r w:rsidR="00653D7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23582</w:t>
            </w:r>
          </w:p>
        </w:tc>
      </w:tr>
      <w:tr w:rsidR="00A84521" w:rsidRPr="000E4D24" w:rsidTr="00D30EC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84521" w:rsidRPr="00B45711" w:rsidRDefault="00821A99" w:rsidP="00821A99">
            <w:pPr>
              <w:pStyle w:val="BodyText"/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1710B7">
              <w:rPr>
                <w:rFonts w:ascii="GHEA Grapalat" w:hAnsi="GHEA Grapalat"/>
                <w:sz w:val="24"/>
                <w:szCs w:val="24"/>
                <w:lang w:val="hy-AM"/>
              </w:rPr>
              <w:t>Նախագծի առնչությամբ դիտողություններ և առաջարկություններ չկան: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A84521" w:rsidRPr="00821A99" w:rsidRDefault="00821A99" w:rsidP="00821A99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գիտություն։</w:t>
            </w:r>
          </w:p>
          <w:p w:rsidR="004C4F95" w:rsidRPr="00B45711" w:rsidRDefault="004C4F95" w:rsidP="002D6C3B">
            <w:pPr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</w:tr>
      <w:tr w:rsidR="00A84521" w:rsidRPr="00B45711" w:rsidTr="00D30EC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84521" w:rsidRPr="00072EF4" w:rsidRDefault="00F866A1" w:rsidP="00F91FDB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A84521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91F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Ներքին գործերի</w:t>
            </w:r>
            <w:r w:rsidRPr="00F866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84521" w:rsidRPr="00072EF4" w:rsidRDefault="00F91FDB" w:rsidP="00F91F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F866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2.2023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A84521" w:rsidRPr="00B45711" w:rsidTr="00D30EC2">
        <w:trPr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4521" w:rsidRPr="00072EF4" w:rsidRDefault="00A84521" w:rsidP="00FF4D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A84521" w:rsidRPr="00072EF4" w:rsidRDefault="00F866A1" w:rsidP="00FF4D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77C3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F91FDB" w:rsidRPr="00F91F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43/96/149658</w:t>
            </w:r>
          </w:p>
        </w:tc>
      </w:tr>
      <w:tr w:rsidR="00A84521" w:rsidRPr="00F246E4" w:rsidTr="00D30EC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621D5" w:rsidRPr="00FD77E0" w:rsidRDefault="00F866A1" w:rsidP="00F91FDB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710B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վերաբերյալ </w:t>
            </w:r>
            <w:r w:rsidR="00F91FDB" w:rsidRPr="001710B7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</w:t>
            </w:r>
            <w:r w:rsidRPr="001710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նախարարությունն առաջարկություններ չունի։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</w:tcPr>
          <w:p w:rsidR="005B3DDD" w:rsidRPr="00072EF4" w:rsidRDefault="00FD77E0" w:rsidP="00BA6459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 w:rsidR="00F866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263B46" w:rsidRPr="00072EF4" w:rsidTr="00D30EC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63B46" w:rsidRPr="00072EF4" w:rsidRDefault="00F866A1" w:rsidP="00FF4D56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263B46"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Տարածքային կառավարման և                               ենթակառուցվածքների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63B46" w:rsidRPr="00072EF4" w:rsidRDefault="00653D78" w:rsidP="00653D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05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12.2023</w:t>
            </w:r>
            <w:r w:rsidR="00D17958" w:rsidRPr="00072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263B46" w:rsidRPr="00072EF4" w:rsidTr="00D30EC2">
        <w:trPr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3B46" w:rsidRPr="00072EF4" w:rsidRDefault="00263B46" w:rsidP="00FF4D5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63B46" w:rsidRPr="00072EF4" w:rsidRDefault="00F866A1" w:rsidP="00F866A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№</w:t>
            </w:r>
            <w:r w:rsidR="00653D7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ԳՍ//37354</w:t>
            </w:r>
          </w:p>
        </w:tc>
      </w:tr>
      <w:tr w:rsidR="00263B46" w:rsidRPr="00072EF4" w:rsidTr="00D30EC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21D5" w:rsidRPr="00F866A1" w:rsidRDefault="00F866A1" w:rsidP="00F866A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10B7">
              <w:rPr>
                <w:rFonts w:ascii="GHEA Grapalat" w:hAnsi="GHEA Grapalat"/>
                <w:sz w:val="24"/>
                <w:szCs w:val="24"/>
                <w:lang w:val="hy-AM"/>
              </w:rPr>
              <w:t>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263B46" w:rsidRPr="00072EF4" w:rsidRDefault="00F1677E" w:rsidP="00FD77E0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72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</w:p>
          <w:p w:rsidR="00263B46" w:rsidRPr="00072EF4" w:rsidRDefault="00263B46" w:rsidP="00FF4D56">
            <w:pPr>
              <w:spacing w:after="0" w:line="240" w:lineRule="auto"/>
              <w:ind w:left="165" w:right="13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:rsidR="00826A5F" w:rsidRPr="00072EF4" w:rsidRDefault="00826A5F" w:rsidP="00FF4D5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826A5F" w:rsidRPr="00072EF4" w:rsidSect="007E7DE1">
      <w:pgSz w:w="11906" w:h="16838"/>
      <w:pgMar w:top="994" w:right="656" w:bottom="634" w:left="99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A4BC5"/>
    <w:multiLevelType w:val="hybridMultilevel"/>
    <w:tmpl w:val="55A05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66C36"/>
    <w:multiLevelType w:val="hybridMultilevel"/>
    <w:tmpl w:val="5DF62180"/>
    <w:lvl w:ilvl="0" w:tplc="77F201B6">
      <w:start w:val="3"/>
      <w:numFmt w:val="decimal"/>
      <w:lvlText w:val="%1.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2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604867"/>
    <w:multiLevelType w:val="hybridMultilevel"/>
    <w:tmpl w:val="5712A20E"/>
    <w:lvl w:ilvl="0" w:tplc="2C040CE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54615C"/>
    <w:multiLevelType w:val="hybridMultilevel"/>
    <w:tmpl w:val="0582A1C0"/>
    <w:lvl w:ilvl="0" w:tplc="494E8EFC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1EE55DE8"/>
    <w:multiLevelType w:val="hybridMultilevel"/>
    <w:tmpl w:val="95E642CE"/>
    <w:lvl w:ilvl="0" w:tplc="4F5CCAD2">
      <w:start w:val="1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861E8"/>
    <w:multiLevelType w:val="hybridMultilevel"/>
    <w:tmpl w:val="90DE3228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9475429"/>
    <w:multiLevelType w:val="hybridMultilevel"/>
    <w:tmpl w:val="C9404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0627B2"/>
    <w:multiLevelType w:val="hybridMultilevel"/>
    <w:tmpl w:val="9F68F426"/>
    <w:lvl w:ilvl="0" w:tplc="3ADC742E">
      <w:start w:val="1"/>
      <w:numFmt w:val="decimal"/>
      <w:lvlText w:val="%1."/>
      <w:lvlJc w:val="left"/>
      <w:pPr>
        <w:ind w:left="1005" w:hanging="465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F7E26E0"/>
    <w:multiLevelType w:val="hybridMultilevel"/>
    <w:tmpl w:val="F8346DA6"/>
    <w:lvl w:ilvl="0" w:tplc="1D165F7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31290"/>
    <w:multiLevelType w:val="hybridMultilevel"/>
    <w:tmpl w:val="6E4E0C2A"/>
    <w:lvl w:ilvl="0" w:tplc="156ACCB2">
      <w:start w:val="1"/>
      <w:numFmt w:val="decimal"/>
      <w:lvlText w:val="%1."/>
      <w:lvlJc w:val="left"/>
      <w:pPr>
        <w:ind w:left="43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3E3B25DA"/>
    <w:multiLevelType w:val="hybridMultilevel"/>
    <w:tmpl w:val="351A7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65167"/>
    <w:multiLevelType w:val="hybridMultilevel"/>
    <w:tmpl w:val="30383FA8"/>
    <w:lvl w:ilvl="0" w:tplc="C62ABEE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6" w15:restartNumberingAfterBreak="0">
    <w:nsid w:val="4348647B"/>
    <w:multiLevelType w:val="hybridMultilevel"/>
    <w:tmpl w:val="033EA02E"/>
    <w:lvl w:ilvl="0" w:tplc="77F201B6">
      <w:start w:val="3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45022E5F"/>
    <w:multiLevelType w:val="hybridMultilevel"/>
    <w:tmpl w:val="8828083C"/>
    <w:lvl w:ilvl="0" w:tplc="F1BAF06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7169B9"/>
    <w:multiLevelType w:val="hybridMultilevel"/>
    <w:tmpl w:val="5986FD9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4970201F"/>
    <w:multiLevelType w:val="hybridMultilevel"/>
    <w:tmpl w:val="27BCDD8A"/>
    <w:lvl w:ilvl="0" w:tplc="EFA2AD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DED708C"/>
    <w:multiLevelType w:val="hybridMultilevel"/>
    <w:tmpl w:val="21702378"/>
    <w:lvl w:ilvl="0" w:tplc="77F201B6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7E2A6CDD"/>
    <w:multiLevelType w:val="hybridMultilevel"/>
    <w:tmpl w:val="2F648A02"/>
    <w:lvl w:ilvl="0" w:tplc="77F201B6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8"/>
  </w:num>
  <w:num w:numId="2">
    <w:abstractNumId w:val="21"/>
  </w:num>
  <w:num w:numId="3">
    <w:abstractNumId w:val="3"/>
  </w:num>
  <w:num w:numId="4">
    <w:abstractNumId w:val="2"/>
  </w:num>
  <w:num w:numId="5">
    <w:abstractNumId w:val="18"/>
  </w:num>
  <w:num w:numId="6">
    <w:abstractNumId w:val="10"/>
  </w:num>
  <w:num w:numId="7">
    <w:abstractNumId w:val="9"/>
  </w:num>
  <w:num w:numId="8">
    <w:abstractNumId w:val="19"/>
  </w:num>
  <w:num w:numId="9">
    <w:abstractNumId w:val="22"/>
  </w:num>
  <w:num w:numId="10">
    <w:abstractNumId w:val="1"/>
  </w:num>
  <w:num w:numId="11">
    <w:abstractNumId w:val="7"/>
  </w:num>
  <w:num w:numId="12">
    <w:abstractNumId w:val="23"/>
  </w:num>
  <w:num w:numId="13">
    <w:abstractNumId w:val="16"/>
  </w:num>
  <w:num w:numId="14">
    <w:abstractNumId w:val="15"/>
  </w:num>
  <w:num w:numId="15">
    <w:abstractNumId w:val="11"/>
  </w:num>
  <w:num w:numId="16">
    <w:abstractNumId w:val="14"/>
  </w:num>
  <w:num w:numId="17">
    <w:abstractNumId w:val="17"/>
  </w:num>
  <w:num w:numId="18">
    <w:abstractNumId w:val="13"/>
  </w:num>
  <w:num w:numId="19">
    <w:abstractNumId w:val="0"/>
  </w:num>
  <w:num w:numId="20">
    <w:abstractNumId w:val="4"/>
  </w:num>
  <w:num w:numId="21">
    <w:abstractNumId w:val="12"/>
  </w:num>
  <w:num w:numId="22">
    <w:abstractNumId w:val="20"/>
  </w:num>
  <w:num w:numId="23">
    <w:abstractNumId w:val="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D0"/>
    <w:rsid w:val="00002326"/>
    <w:rsid w:val="00004AB1"/>
    <w:rsid w:val="00006857"/>
    <w:rsid w:val="0003449C"/>
    <w:rsid w:val="0005621B"/>
    <w:rsid w:val="00062835"/>
    <w:rsid w:val="00070111"/>
    <w:rsid w:val="00072EF4"/>
    <w:rsid w:val="0008090E"/>
    <w:rsid w:val="000879C1"/>
    <w:rsid w:val="000A0697"/>
    <w:rsid w:val="000A13B1"/>
    <w:rsid w:val="000A75CC"/>
    <w:rsid w:val="000B134E"/>
    <w:rsid w:val="000B4F43"/>
    <w:rsid w:val="000C229B"/>
    <w:rsid w:val="000C255D"/>
    <w:rsid w:val="000C38A4"/>
    <w:rsid w:val="000D5468"/>
    <w:rsid w:val="000D6002"/>
    <w:rsid w:val="000E273C"/>
    <w:rsid w:val="000E4D24"/>
    <w:rsid w:val="000F02F4"/>
    <w:rsid w:val="000F0ED8"/>
    <w:rsid w:val="000F57F6"/>
    <w:rsid w:val="001050A2"/>
    <w:rsid w:val="0010573F"/>
    <w:rsid w:val="00105C14"/>
    <w:rsid w:val="00105C5C"/>
    <w:rsid w:val="001071F2"/>
    <w:rsid w:val="001079B6"/>
    <w:rsid w:val="00116026"/>
    <w:rsid w:val="00127F84"/>
    <w:rsid w:val="00134C4E"/>
    <w:rsid w:val="0014178B"/>
    <w:rsid w:val="001621D5"/>
    <w:rsid w:val="0016694D"/>
    <w:rsid w:val="0016694E"/>
    <w:rsid w:val="00167DBF"/>
    <w:rsid w:val="001710B7"/>
    <w:rsid w:val="00171777"/>
    <w:rsid w:val="00171A8F"/>
    <w:rsid w:val="00175F2F"/>
    <w:rsid w:val="00182258"/>
    <w:rsid w:val="00191C8C"/>
    <w:rsid w:val="00192CD3"/>
    <w:rsid w:val="001A4A5C"/>
    <w:rsid w:val="001A7377"/>
    <w:rsid w:val="001B334D"/>
    <w:rsid w:val="001D2E5A"/>
    <w:rsid w:val="001D75D4"/>
    <w:rsid w:val="001F3790"/>
    <w:rsid w:val="001F6E65"/>
    <w:rsid w:val="00206817"/>
    <w:rsid w:val="0021033F"/>
    <w:rsid w:val="002154D1"/>
    <w:rsid w:val="00217A4A"/>
    <w:rsid w:val="0022000A"/>
    <w:rsid w:val="00220E6A"/>
    <w:rsid w:val="002240AD"/>
    <w:rsid w:val="0023205B"/>
    <w:rsid w:val="00232467"/>
    <w:rsid w:val="00235E7D"/>
    <w:rsid w:val="00240093"/>
    <w:rsid w:val="00240D50"/>
    <w:rsid w:val="00244F64"/>
    <w:rsid w:val="00252F35"/>
    <w:rsid w:val="00253075"/>
    <w:rsid w:val="002552FF"/>
    <w:rsid w:val="00260D77"/>
    <w:rsid w:val="00262E1A"/>
    <w:rsid w:val="00263B46"/>
    <w:rsid w:val="0026764D"/>
    <w:rsid w:val="00275EF4"/>
    <w:rsid w:val="002771D6"/>
    <w:rsid w:val="0028029B"/>
    <w:rsid w:val="0028190C"/>
    <w:rsid w:val="0028629E"/>
    <w:rsid w:val="00291537"/>
    <w:rsid w:val="002928A0"/>
    <w:rsid w:val="00293904"/>
    <w:rsid w:val="002A4C18"/>
    <w:rsid w:val="002A5C52"/>
    <w:rsid w:val="002B5571"/>
    <w:rsid w:val="002C783F"/>
    <w:rsid w:val="002D5E05"/>
    <w:rsid w:val="002D6C3B"/>
    <w:rsid w:val="002E1C58"/>
    <w:rsid w:val="002E1FDC"/>
    <w:rsid w:val="002E44BE"/>
    <w:rsid w:val="002F09DC"/>
    <w:rsid w:val="002F5479"/>
    <w:rsid w:val="002F57D1"/>
    <w:rsid w:val="003015FD"/>
    <w:rsid w:val="00307230"/>
    <w:rsid w:val="00331667"/>
    <w:rsid w:val="0033286B"/>
    <w:rsid w:val="003375F9"/>
    <w:rsid w:val="003401C1"/>
    <w:rsid w:val="00340AD2"/>
    <w:rsid w:val="00343941"/>
    <w:rsid w:val="00356955"/>
    <w:rsid w:val="003658D2"/>
    <w:rsid w:val="003767A5"/>
    <w:rsid w:val="00382207"/>
    <w:rsid w:val="00385D13"/>
    <w:rsid w:val="003906E6"/>
    <w:rsid w:val="003A23A6"/>
    <w:rsid w:val="003B135A"/>
    <w:rsid w:val="003B3B7D"/>
    <w:rsid w:val="003C7E45"/>
    <w:rsid w:val="003D32F8"/>
    <w:rsid w:val="003D78A0"/>
    <w:rsid w:val="003E0222"/>
    <w:rsid w:val="003E37DD"/>
    <w:rsid w:val="003F6728"/>
    <w:rsid w:val="00406B66"/>
    <w:rsid w:val="00406D7C"/>
    <w:rsid w:val="00410E29"/>
    <w:rsid w:val="0041273D"/>
    <w:rsid w:val="004154C0"/>
    <w:rsid w:val="00420A0B"/>
    <w:rsid w:val="00420D2D"/>
    <w:rsid w:val="00430C23"/>
    <w:rsid w:val="004324DE"/>
    <w:rsid w:val="00450BFF"/>
    <w:rsid w:val="004600D5"/>
    <w:rsid w:val="004700AB"/>
    <w:rsid w:val="00472B04"/>
    <w:rsid w:val="00477C36"/>
    <w:rsid w:val="0048003D"/>
    <w:rsid w:val="00483538"/>
    <w:rsid w:val="00493800"/>
    <w:rsid w:val="004A01D9"/>
    <w:rsid w:val="004A4766"/>
    <w:rsid w:val="004A5185"/>
    <w:rsid w:val="004B1864"/>
    <w:rsid w:val="004B4532"/>
    <w:rsid w:val="004C00EB"/>
    <w:rsid w:val="004C2A0B"/>
    <w:rsid w:val="004C4F95"/>
    <w:rsid w:val="004D4900"/>
    <w:rsid w:val="004D5458"/>
    <w:rsid w:val="004E0260"/>
    <w:rsid w:val="004F40AB"/>
    <w:rsid w:val="005153BA"/>
    <w:rsid w:val="0052202B"/>
    <w:rsid w:val="00532CFE"/>
    <w:rsid w:val="00537772"/>
    <w:rsid w:val="00544C2F"/>
    <w:rsid w:val="00554DF1"/>
    <w:rsid w:val="0056302B"/>
    <w:rsid w:val="0056652B"/>
    <w:rsid w:val="00572ADB"/>
    <w:rsid w:val="00572E4D"/>
    <w:rsid w:val="0058201F"/>
    <w:rsid w:val="0059259A"/>
    <w:rsid w:val="005A1103"/>
    <w:rsid w:val="005A2E74"/>
    <w:rsid w:val="005B3AB9"/>
    <w:rsid w:val="005B3DDD"/>
    <w:rsid w:val="005B7027"/>
    <w:rsid w:val="005D3300"/>
    <w:rsid w:val="005D3A2F"/>
    <w:rsid w:val="005D74EE"/>
    <w:rsid w:val="005E6B7A"/>
    <w:rsid w:val="005F34F1"/>
    <w:rsid w:val="005F3A78"/>
    <w:rsid w:val="005F4A84"/>
    <w:rsid w:val="00601825"/>
    <w:rsid w:val="0060388B"/>
    <w:rsid w:val="006219A9"/>
    <w:rsid w:val="00623279"/>
    <w:rsid w:val="00626D5E"/>
    <w:rsid w:val="0064518E"/>
    <w:rsid w:val="00653D78"/>
    <w:rsid w:val="00662732"/>
    <w:rsid w:val="00677B95"/>
    <w:rsid w:val="006814FF"/>
    <w:rsid w:val="0068162C"/>
    <w:rsid w:val="006939E6"/>
    <w:rsid w:val="006A2C5D"/>
    <w:rsid w:val="006A45A4"/>
    <w:rsid w:val="006C05AB"/>
    <w:rsid w:val="006C51D1"/>
    <w:rsid w:val="006C5B35"/>
    <w:rsid w:val="006D60D1"/>
    <w:rsid w:val="006E3619"/>
    <w:rsid w:val="006E3E48"/>
    <w:rsid w:val="006E589B"/>
    <w:rsid w:val="006F73D7"/>
    <w:rsid w:val="00712744"/>
    <w:rsid w:val="00720D95"/>
    <w:rsid w:val="00725F0F"/>
    <w:rsid w:val="007325D1"/>
    <w:rsid w:val="00746AA0"/>
    <w:rsid w:val="007506DF"/>
    <w:rsid w:val="007563F9"/>
    <w:rsid w:val="00766B9A"/>
    <w:rsid w:val="00767FD8"/>
    <w:rsid w:val="007721D0"/>
    <w:rsid w:val="00796318"/>
    <w:rsid w:val="00797EBA"/>
    <w:rsid w:val="007B7145"/>
    <w:rsid w:val="007C15F9"/>
    <w:rsid w:val="007C609A"/>
    <w:rsid w:val="007D47F5"/>
    <w:rsid w:val="007D4BAC"/>
    <w:rsid w:val="007D5365"/>
    <w:rsid w:val="007D66C7"/>
    <w:rsid w:val="007E7DE1"/>
    <w:rsid w:val="007F12F4"/>
    <w:rsid w:val="007F7F11"/>
    <w:rsid w:val="008036B4"/>
    <w:rsid w:val="00804E07"/>
    <w:rsid w:val="00821A99"/>
    <w:rsid w:val="00822A76"/>
    <w:rsid w:val="00826222"/>
    <w:rsid w:val="00826A5F"/>
    <w:rsid w:val="00832F0B"/>
    <w:rsid w:val="00832F77"/>
    <w:rsid w:val="00840039"/>
    <w:rsid w:val="00843ED5"/>
    <w:rsid w:val="0086495E"/>
    <w:rsid w:val="0086578D"/>
    <w:rsid w:val="00865CC5"/>
    <w:rsid w:val="008721AF"/>
    <w:rsid w:val="00874848"/>
    <w:rsid w:val="00880842"/>
    <w:rsid w:val="008840C2"/>
    <w:rsid w:val="00885DF5"/>
    <w:rsid w:val="008978D9"/>
    <w:rsid w:val="008A686F"/>
    <w:rsid w:val="008A6BA9"/>
    <w:rsid w:val="008A7EB3"/>
    <w:rsid w:val="008C6977"/>
    <w:rsid w:val="008E13E6"/>
    <w:rsid w:val="008E53BE"/>
    <w:rsid w:val="008F354C"/>
    <w:rsid w:val="008F4732"/>
    <w:rsid w:val="008F692F"/>
    <w:rsid w:val="00902B49"/>
    <w:rsid w:val="00912521"/>
    <w:rsid w:val="00916E66"/>
    <w:rsid w:val="00921D47"/>
    <w:rsid w:val="00927C21"/>
    <w:rsid w:val="009354CD"/>
    <w:rsid w:val="00937767"/>
    <w:rsid w:val="00940271"/>
    <w:rsid w:val="00944671"/>
    <w:rsid w:val="009470D6"/>
    <w:rsid w:val="009523EB"/>
    <w:rsid w:val="009660E8"/>
    <w:rsid w:val="00970305"/>
    <w:rsid w:val="009721A2"/>
    <w:rsid w:val="00974165"/>
    <w:rsid w:val="00974E2F"/>
    <w:rsid w:val="00977EBD"/>
    <w:rsid w:val="00987521"/>
    <w:rsid w:val="00987581"/>
    <w:rsid w:val="00991DE7"/>
    <w:rsid w:val="009964DD"/>
    <w:rsid w:val="009A2360"/>
    <w:rsid w:val="009A74B8"/>
    <w:rsid w:val="009B3C66"/>
    <w:rsid w:val="009B6924"/>
    <w:rsid w:val="009E49E8"/>
    <w:rsid w:val="009E6757"/>
    <w:rsid w:val="00A13371"/>
    <w:rsid w:val="00A14CAE"/>
    <w:rsid w:val="00A16FF0"/>
    <w:rsid w:val="00A16FFA"/>
    <w:rsid w:val="00A2560A"/>
    <w:rsid w:val="00A336A7"/>
    <w:rsid w:val="00A36175"/>
    <w:rsid w:val="00A366DD"/>
    <w:rsid w:val="00A45BF5"/>
    <w:rsid w:val="00A476BF"/>
    <w:rsid w:val="00A55737"/>
    <w:rsid w:val="00A57D59"/>
    <w:rsid w:val="00A6198A"/>
    <w:rsid w:val="00A7155D"/>
    <w:rsid w:val="00A7303F"/>
    <w:rsid w:val="00A75BAB"/>
    <w:rsid w:val="00A7629A"/>
    <w:rsid w:val="00A84521"/>
    <w:rsid w:val="00A85E2C"/>
    <w:rsid w:val="00A86A28"/>
    <w:rsid w:val="00A910AE"/>
    <w:rsid w:val="00A92D9C"/>
    <w:rsid w:val="00AA7612"/>
    <w:rsid w:val="00AC10BE"/>
    <w:rsid w:val="00AC149B"/>
    <w:rsid w:val="00AD63EB"/>
    <w:rsid w:val="00AD76CC"/>
    <w:rsid w:val="00AE1B5F"/>
    <w:rsid w:val="00AE5081"/>
    <w:rsid w:val="00AF21B1"/>
    <w:rsid w:val="00AF5DCA"/>
    <w:rsid w:val="00B0241B"/>
    <w:rsid w:val="00B152C1"/>
    <w:rsid w:val="00B2580A"/>
    <w:rsid w:val="00B259AB"/>
    <w:rsid w:val="00B27E38"/>
    <w:rsid w:val="00B32638"/>
    <w:rsid w:val="00B36722"/>
    <w:rsid w:val="00B37582"/>
    <w:rsid w:val="00B37EB0"/>
    <w:rsid w:val="00B45711"/>
    <w:rsid w:val="00B4734F"/>
    <w:rsid w:val="00B478DA"/>
    <w:rsid w:val="00B52F1C"/>
    <w:rsid w:val="00B65119"/>
    <w:rsid w:val="00B73DBA"/>
    <w:rsid w:val="00B959D7"/>
    <w:rsid w:val="00B97EAB"/>
    <w:rsid w:val="00BA6459"/>
    <w:rsid w:val="00BB03A3"/>
    <w:rsid w:val="00BB0E95"/>
    <w:rsid w:val="00BB6AA4"/>
    <w:rsid w:val="00BC0132"/>
    <w:rsid w:val="00BC1EC0"/>
    <w:rsid w:val="00BC210B"/>
    <w:rsid w:val="00BC5981"/>
    <w:rsid w:val="00BD0B28"/>
    <w:rsid w:val="00BD10B7"/>
    <w:rsid w:val="00BE32E4"/>
    <w:rsid w:val="00BF7086"/>
    <w:rsid w:val="00C024E9"/>
    <w:rsid w:val="00C11446"/>
    <w:rsid w:val="00C129FF"/>
    <w:rsid w:val="00C210FB"/>
    <w:rsid w:val="00C22D6E"/>
    <w:rsid w:val="00C2439B"/>
    <w:rsid w:val="00C24EDF"/>
    <w:rsid w:val="00C25AB3"/>
    <w:rsid w:val="00C35DD5"/>
    <w:rsid w:val="00C4268C"/>
    <w:rsid w:val="00C43225"/>
    <w:rsid w:val="00C51AC6"/>
    <w:rsid w:val="00C52D6F"/>
    <w:rsid w:val="00C607E0"/>
    <w:rsid w:val="00C60D08"/>
    <w:rsid w:val="00C64130"/>
    <w:rsid w:val="00C67359"/>
    <w:rsid w:val="00C7282A"/>
    <w:rsid w:val="00C74B6E"/>
    <w:rsid w:val="00C8554C"/>
    <w:rsid w:val="00C90139"/>
    <w:rsid w:val="00C9108F"/>
    <w:rsid w:val="00C9477B"/>
    <w:rsid w:val="00C971FF"/>
    <w:rsid w:val="00CA190E"/>
    <w:rsid w:val="00CA5B7A"/>
    <w:rsid w:val="00CB2E6C"/>
    <w:rsid w:val="00CB6D03"/>
    <w:rsid w:val="00CC4C5C"/>
    <w:rsid w:val="00CC4F64"/>
    <w:rsid w:val="00CD6616"/>
    <w:rsid w:val="00CE1931"/>
    <w:rsid w:val="00CF2F07"/>
    <w:rsid w:val="00CF747D"/>
    <w:rsid w:val="00D014D4"/>
    <w:rsid w:val="00D10F1D"/>
    <w:rsid w:val="00D169B5"/>
    <w:rsid w:val="00D17958"/>
    <w:rsid w:val="00D20305"/>
    <w:rsid w:val="00D2080B"/>
    <w:rsid w:val="00D2628D"/>
    <w:rsid w:val="00D30EC2"/>
    <w:rsid w:val="00D331AF"/>
    <w:rsid w:val="00D37959"/>
    <w:rsid w:val="00D45A6C"/>
    <w:rsid w:val="00D53E7C"/>
    <w:rsid w:val="00D6021A"/>
    <w:rsid w:val="00D722E1"/>
    <w:rsid w:val="00D8014D"/>
    <w:rsid w:val="00D864A3"/>
    <w:rsid w:val="00D86BE0"/>
    <w:rsid w:val="00D945C9"/>
    <w:rsid w:val="00D94897"/>
    <w:rsid w:val="00DA2236"/>
    <w:rsid w:val="00DB01F7"/>
    <w:rsid w:val="00DC14B0"/>
    <w:rsid w:val="00DC3183"/>
    <w:rsid w:val="00DC3D25"/>
    <w:rsid w:val="00DD38D6"/>
    <w:rsid w:val="00DE06E4"/>
    <w:rsid w:val="00DE1893"/>
    <w:rsid w:val="00DE2A71"/>
    <w:rsid w:val="00DE2CC8"/>
    <w:rsid w:val="00DF145C"/>
    <w:rsid w:val="00DF243D"/>
    <w:rsid w:val="00E01AED"/>
    <w:rsid w:val="00E05C59"/>
    <w:rsid w:val="00E402F9"/>
    <w:rsid w:val="00E41EEF"/>
    <w:rsid w:val="00E517D4"/>
    <w:rsid w:val="00E5212B"/>
    <w:rsid w:val="00E70410"/>
    <w:rsid w:val="00E81D34"/>
    <w:rsid w:val="00E928EA"/>
    <w:rsid w:val="00EB2452"/>
    <w:rsid w:val="00EB376C"/>
    <w:rsid w:val="00EC19B4"/>
    <w:rsid w:val="00EE0255"/>
    <w:rsid w:val="00EE5B84"/>
    <w:rsid w:val="00EE732B"/>
    <w:rsid w:val="00EF5839"/>
    <w:rsid w:val="00EF6D62"/>
    <w:rsid w:val="00EF7C2B"/>
    <w:rsid w:val="00F11B44"/>
    <w:rsid w:val="00F1677E"/>
    <w:rsid w:val="00F200E1"/>
    <w:rsid w:val="00F219AC"/>
    <w:rsid w:val="00F22EA6"/>
    <w:rsid w:val="00F246E4"/>
    <w:rsid w:val="00F41DCF"/>
    <w:rsid w:val="00F51747"/>
    <w:rsid w:val="00F5499B"/>
    <w:rsid w:val="00F70555"/>
    <w:rsid w:val="00F72F1A"/>
    <w:rsid w:val="00F741F2"/>
    <w:rsid w:val="00F85BAA"/>
    <w:rsid w:val="00F866A1"/>
    <w:rsid w:val="00F91FDB"/>
    <w:rsid w:val="00FA2DD6"/>
    <w:rsid w:val="00FA654F"/>
    <w:rsid w:val="00FB1A66"/>
    <w:rsid w:val="00FB505B"/>
    <w:rsid w:val="00FB619B"/>
    <w:rsid w:val="00FD77E0"/>
    <w:rsid w:val="00FE2FEC"/>
    <w:rsid w:val="00FE3711"/>
    <w:rsid w:val="00FE382E"/>
    <w:rsid w:val="00FF08A0"/>
    <w:rsid w:val="00FF2EA3"/>
    <w:rsid w:val="00FF40B8"/>
    <w:rsid w:val="00FF4D56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A759D4-5C67-476A-8C11-DECD79376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21D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Bullet1"/>
    <w:basedOn w:val="Normal"/>
    <w:link w:val="ListParagraphChar"/>
    <w:uiPriority w:val="34"/>
    <w:qFormat/>
    <w:rsid w:val="008F692F"/>
    <w:pPr>
      <w:ind w:left="720"/>
      <w:contextualSpacing/>
    </w:pPr>
  </w:style>
  <w:style w:type="paragraph" w:styleId="Header">
    <w:name w:val="header"/>
    <w:aliases w:val=" Знак11,h,Header Char Char Char Char,Header Char Char Char,Header Char Char"/>
    <w:basedOn w:val="Normal"/>
    <w:link w:val="HeaderChar"/>
    <w:qFormat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,h Char,Header Char Char Char Char Char,Header Char Char Char Char1,Header Char Char Char1"/>
    <w:basedOn w:val="DefaultParagraphFont"/>
    <w:link w:val="Header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0A13B1"/>
  </w:style>
  <w:style w:type="paragraph" w:styleId="BodyText">
    <w:name w:val="Body Text"/>
    <w:basedOn w:val="Normal"/>
    <w:link w:val="BodyTextChar"/>
    <w:rsid w:val="00AC10BE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AC10B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2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2F8"/>
    <w:rPr>
      <w:rFonts w:ascii="Segoe UI" w:hAnsi="Segoe UI" w:cs="Segoe UI"/>
      <w:sz w:val="18"/>
      <w:szCs w:val="18"/>
    </w:rPr>
  </w:style>
  <w:style w:type="character" w:styleId="Emphasis">
    <w:name w:val="Emphasis"/>
    <w:qFormat/>
    <w:rsid w:val="00572ADB"/>
    <w:rPr>
      <w:rFonts w:cs="Times New Roman"/>
      <w:i/>
      <w:iCs/>
    </w:rPr>
  </w:style>
  <w:style w:type="character" w:customStyle="1" w:styleId="namak">
    <w:name w:val="namak Знак"/>
    <w:link w:val="namak0"/>
    <w:locked/>
    <w:rsid w:val="002154D1"/>
    <w:rPr>
      <w:rFonts w:ascii="GHEA Grapalat" w:hAnsi="GHEA Grapalat"/>
      <w:spacing w:val="-4"/>
      <w:sz w:val="24"/>
      <w:szCs w:val="24"/>
      <w:lang w:eastAsia="ru-RU"/>
    </w:rPr>
  </w:style>
  <w:style w:type="paragraph" w:customStyle="1" w:styleId="namak0">
    <w:name w:val="namak"/>
    <w:basedOn w:val="Normal"/>
    <w:link w:val="namak"/>
    <w:rsid w:val="002154D1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902</Words>
  <Characters>5146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MoEnvironment</cp:lastModifiedBy>
  <cp:revision>17</cp:revision>
  <cp:lastPrinted>2022-03-10T08:18:00Z</cp:lastPrinted>
  <dcterms:created xsi:type="dcterms:W3CDTF">2023-12-14T11:18:00Z</dcterms:created>
  <dcterms:modified xsi:type="dcterms:W3CDTF">2023-12-21T06:24:00Z</dcterms:modified>
</cp:coreProperties>
</file>