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07D" w:rsidRDefault="00F5607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07D" w:rsidRDefault="00F5607D" w:rsidP="00A71CED">
      <w:pPr>
        <w:jc w:val="center"/>
      </w:pPr>
    </w:p>
    <w:p w:rsidR="00F5607D" w:rsidRDefault="00F5607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5607D" w:rsidRDefault="00F5607D" w:rsidP="00A71CED">
      <w:pPr>
        <w:pStyle w:val="mechtex"/>
        <w:rPr>
          <w:rFonts w:ascii="GHEA Mariam" w:hAnsi="GHEA Mariam"/>
          <w:b/>
        </w:rPr>
      </w:pPr>
    </w:p>
    <w:p w:rsidR="00F5607D" w:rsidRDefault="00F5607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607D" w:rsidRPr="008E1B5A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691610" w:rsidRDefault="00F5607D" w:rsidP="00A71CED">
      <w:pPr>
        <w:jc w:val="center"/>
        <w:rPr>
          <w:rFonts w:ascii="GHEA Mariam" w:hAnsi="GHEA Mariam"/>
          <w:sz w:val="12"/>
          <w:szCs w:val="24"/>
        </w:rPr>
      </w:pPr>
    </w:p>
    <w:p w:rsidR="00F5607D" w:rsidRPr="008E1B5A" w:rsidRDefault="00F5607D" w:rsidP="00A71CED">
      <w:pPr>
        <w:jc w:val="center"/>
        <w:rPr>
          <w:rFonts w:ascii="GHEA Mariam" w:hAnsi="GHEA Mariam"/>
          <w:sz w:val="24"/>
          <w:szCs w:val="24"/>
        </w:rPr>
      </w:pPr>
    </w:p>
    <w:p w:rsidR="00F5607D" w:rsidRPr="006217F2" w:rsidRDefault="00F5607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217F2">
        <w:rPr>
          <w:rFonts w:ascii="GHEA Mariam" w:hAnsi="GHEA Mariam"/>
          <w:sz w:val="24"/>
          <w:szCs w:val="24"/>
        </w:rPr>
        <w:t xml:space="preserve">  N</w:t>
      </w:r>
      <w:proofErr w:type="gramEnd"/>
      <w:r w:rsidR="006217F2">
        <w:rPr>
          <w:rFonts w:ascii="GHEA Mariam" w:hAnsi="GHEA Mariam"/>
          <w:sz w:val="24"/>
          <w:szCs w:val="24"/>
        </w:rPr>
        <w:t xml:space="preserve">              - </w:t>
      </w:r>
      <w:r w:rsidR="006217F2">
        <w:rPr>
          <w:rFonts w:ascii="GHEA Mariam" w:hAnsi="GHEA Mariam"/>
          <w:sz w:val="24"/>
          <w:szCs w:val="24"/>
          <w:lang w:val="hy-AM"/>
        </w:rPr>
        <w:t>Ա</w:t>
      </w:r>
    </w:p>
    <w:p w:rsidR="00F5607D" w:rsidRPr="00F5607D" w:rsidRDefault="00F5607D" w:rsidP="006217F2">
      <w:pPr>
        <w:pStyle w:val="mechtex"/>
      </w:pPr>
    </w:p>
    <w:p w:rsidR="00F5607D" w:rsidRPr="00F5607D" w:rsidRDefault="00F5607D" w:rsidP="006217F2">
      <w:pPr>
        <w:pStyle w:val="mechtex"/>
      </w:pPr>
    </w:p>
    <w:p w:rsidR="00F5607D" w:rsidRPr="00F5607D" w:rsidRDefault="00F5607D" w:rsidP="006217F2">
      <w:pPr>
        <w:pStyle w:val="mechtex"/>
      </w:pPr>
    </w:p>
    <w:p w:rsidR="006217F2" w:rsidRPr="006217F2" w:rsidRDefault="006217F2" w:rsidP="006217F2">
      <w:pPr>
        <w:pStyle w:val="mechtex"/>
        <w:rPr>
          <w:rFonts w:ascii="GHEA Mariam" w:hAnsi="GHEA Mariam"/>
          <w:bCs/>
          <w:caps/>
          <w:sz w:val="24"/>
          <w:szCs w:val="24"/>
          <w:lang w:val="hy-AM"/>
        </w:rPr>
      </w:pPr>
      <w:r w:rsidRPr="006217F2">
        <w:rPr>
          <w:rFonts w:ascii="GHEA Mariam" w:hAnsi="GHEA Mariam"/>
          <w:caps/>
          <w:sz w:val="24"/>
          <w:szCs w:val="24"/>
          <w:lang w:val="hy-AM"/>
        </w:rPr>
        <w:t>«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Եվրասիական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տնտեսական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միության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մասին</w:t>
      </w:r>
      <w:r w:rsidRPr="006217F2">
        <w:rPr>
          <w:rFonts w:ascii="GHEA Mariam" w:hAnsi="GHEA Mariam" w:cs="Arial Armenian"/>
          <w:caps/>
          <w:sz w:val="24"/>
          <w:szCs w:val="24"/>
          <w:lang w:val="hy-AM"/>
        </w:rPr>
        <w:t>»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2014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թվականի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մայիսի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29-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պայմանագրում՝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ֆիզիկական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անձանց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իրացվող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8"/>
          <w:sz w:val="24"/>
          <w:szCs w:val="24"/>
          <w:lang w:val="hy-AM"/>
        </w:rPr>
        <w:t>ապրանքների</w:t>
      </w:r>
      <w:r w:rsidRPr="006217F2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8"/>
          <w:sz w:val="24"/>
          <w:szCs w:val="24"/>
          <w:lang w:val="hy-AM"/>
        </w:rPr>
        <w:t>էլեկտրոնային</w:t>
      </w:r>
      <w:r w:rsidRPr="006217F2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8"/>
          <w:sz w:val="24"/>
          <w:szCs w:val="24"/>
          <w:lang w:val="hy-AM"/>
        </w:rPr>
        <w:t>առեՎտրի</w:t>
      </w:r>
      <w:r w:rsidRPr="006217F2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8"/>
          <w:sz w:val="24"/>
          <w:szCs w:val="24"/>
          <w:lang w:val="hy-AM"/>
        </w:rPr>
        <w:t>իրականացման</w:t>
      </w:r>
      <w:r w:rsidRPr="006217F2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8"/>
          <w:sz w:val="24"/>
          <w:szCs w:val="24"/>
          <w:lang w:val="hy-AM"/>
        </w:rPr>
        <w:t>ժամանակ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անուղղակի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հարկերի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գանձման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կարգի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սահմանման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մասով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փոփոխություններ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կատարելու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մասին</w:t>
      </w:r>
      <w:r w:rsidRPr="006217F2">
        <w:rPr>
          <w:rFonts w:ascii="GHEA Mariam" w:hAnsi="GHEA Mariam" w:cs="Arial Armenian"/>
          <w:caps/>
          <w:sz w:val="24"/>
          <w:szCs w:val="24"/>
          <w:lang w:val="hy-AM"/>
        </w:rPr>
        <w:t>»</w:t>
      </w:r>
      <w:r>
        <w:rPr>
          <w:rFonts w:ascii="GHEA Mariam" w:hAnsi="GHEA Mariam" w:cs="Arial Armenian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z w:val="24"/>
          <w:szCs w:val="24"/>
          <w:lang w:val="hy-AM"/>
        </w:rPr>
        <w:t>արձանագրության</w:t>
      </w:r>
      <w:r w:rsidRPr="006217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4"/>
          <w:sz w:val="24"/>
          <w:szCs w:val="24"/>
          <w:lang w:val="hy-AM"/>
        </w:rPr>
        <w:t>ՍՏՈՐԱԳՐՄԱՆ</w:t>
      </w:r>
      <w:r w:rsidRPr="006217F2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4"/>
          <w:sz w:val="24"/>
          <w:szCs w:val="24"/>
          <w:lang w:val="hy-AM"/>
        </w:rPr>
        <w:t>առաջարկությանը</w:t>
      </w:r>
      <w:r w:rsidRPr="006217F2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4"/>
          <w:sz w:val="24"/>
          <w:szCs w:val="24"/>
          <w:lang w:val="hy-AM"/>
        </w:rPr>
        <w:t>հավանություն</w:t>
      </w:r>
      <w:r w:rsidRPr="006217F2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4"/>
          <w:sz w:val="24"/>
          <w:szCs w:val="24"/>
          <w:lang w:val="hy-AM"/>
        </w:rPr>
        <w:t>տալու</w:t>
      </w:r>
      <w:r w:rsidRPr="006217F2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caps/>
          <w:spacing w:val="-4"/>
          <w:sz w:val="24"/>
          <w:szCs w:val="24"/>
          <w:lang w:val="hy-AM"/>
        </w:rPr>
        <w:t>մասին</w:t>
      </w:r>
    </w:p>
    <w:p w:rsidR="006217F2" w:rsidRPr="006217F2" w:rsidRDefault="006217F2" w:rsidP="006217F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217F2" w:rsidRDefault="006217F2" w:rsidP="006217F2">
      <w:pPr>
        <w:pStyle w:val="mechtex"/>
        <w:rPr>
          <w:lang w:val="hy-AM"/>
        </w:rPr>
      </w:pPr>
    </w:p>
    <w:p w:rsidR="006217F2" w:rsidRPr="00BD7B0C" w:rsidRDefault="006217F2" w:rsidP="006217F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217F2" w:rsidRPr="008E1B5A" w:rsidRDefault="006217F2" w:rsidP="006217F2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217F2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217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</w:t>
      </w:r>
      <w:r w:rsidRPr="006217F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ծի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1-</w:t>
      </w:r>
      <w:r w:rsidRPr="006217F2">
        <w:rPr>
          <w:rFonts w:ascii="GHEA Mariam" w:hAnsi="GHEA Mariam" w:cs="Arial"/>
          <w:sz w:val="24"/>
          <w:szCs w:val="24"/>
          <w:lang w:val="hy-AM"/>
        </w:rPr>
        <w:t>ին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մասը՝</w:t>
      </w:r>
      <w:r w:rsidRPr="006217F2">
        <w:rPr>
          <w:rFonts w:ascii="GHEA Mariam" w:hAnsi="GHEA Mariam" w:cs="Tahoma"/>
          <w:sz w:val="24"/>
          <w:szCs w:val="24"/>
          <w:lang w:val="hy-AM"/>
        </w:rPr>
        <w:t xml:space="preserve"> 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217F2" w:rsidRPr="006217F2" w:rsidRDefault="006217F2" w:rsidP="006217F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17F2">
        <w:rPr>
          <w:rFonts w:ascii="GHEA Mariam" w:hAnsi="GHEA Mariam"/>
          <w:sz w:val="24"/>
          <w:szCs w:val="24"/>
          <w:lang w:val="hy-AM"/>
        </w:rPr>
        <w:t xml:space="preserve">1. </w:t>
      </w:r>
      <w:r w:rsidRPr="006217F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տալ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217F2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մասին</w:t>
      </w:r>
      <w:r w:rsidRPr="006217F2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6217F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մայիսի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29-</w:t>
      </w:r>
      <w:r w:rsidRPr="006217F2">
        <w:rPr>
          <w:rFonts w:ascii="GHEA Mariam" w:hAnsi="GHEA Mariam" w:cs="Arial"/>
          <w:sz w:val="24"/>
          <w:szCs w:val="24"/>
          <w:lang w:val="hy-AM"/>
        </w:rPr>
        <w:t>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պայմանագրում՝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անձանց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իրացվող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17F2">
        <w:rPr>
          <w:rFonts w:ascii="GHEA Mariam" w:hAnsi="GHEA Mariam" w:cs="Arial"/>
          <w:sz w:val="24"/>
          <w:szCs w:val="24"/>
          <w:lang w:val="hy-AM"/>
        </w:rPr>
        <w:t>ների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A2703">
        <w:rPr>
          <w:rFonts w:ascii="GHEA Mariam" w:hAnsi="GHEA Mariam" w:cs="Arial"/>
          <w:sz w:val="24"/>
          <w:szCs w:val="24"/>
          <w:lang w:val="hy-AM"/>
        </w:rPr>
        <w:t>առև</w:t>
      </w:r>
      <w:bookmarkStart w:id="0" w:name="_GoBack"/>
      <w:bookmarkEnd w:id="0"/>
      <w:r w:rsidRPr="006217F2">
        <w:rPr>
          <w:rFonts w:ascii="GHEA Mariam" w:hAnsi="GHEA Mariam" w:cs="Arial"/>
          <w:sz w:val="24"/>
          <w:szCs w:val="24"/>
          <w:lang w:val="hy-AM"/>
        </w:rPr>
        <w:t>տրի</w:t>
      </w:r>
      <w:proofErr w:type="spellEnd"/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անուղղակի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հարկերի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գանձման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կարգի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սահմանման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մասով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մասին</w:t>
      </w:r>
      <w:r w:rsidRPr="006217F2">
        <w:rPr>
          <w:rFonts w:ascii="GHEA Mariam" w:hAnsi="GHEA Mariam" w:cs="Arial Armenian"/>
          <w:sz w:val="24"/>
          <w:szCs w:val="24"/>
          <w:lang w:val="hy-AM"/>
        </w:rPr>
        <w:t>»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6217F2">
        <w:rPr>
          <w:rFonts w:ascii="GHEA Mariam" w:hAnsi="GHEA Mariam"/>
          <w:sz w:val="24"/>
          <w:szCs w:val="24"/>
          <w:lang w:val="hy-AM"/>
        </w:rPr>
        <w:t>:</w:t>
      </w:r>
    </w:p>
    <w:p w:rsidR="006217F2" w:rsidRPr="006217F2" w:rsidRDefault="006217F2" w:rsidP="006217F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217F2">
        <w:rPr>
          <w:rFonts w:ascii="GHEA Mariam" w:hAnsi="GHEA Mariam"/>
          <w:sz w:val="24"/>
          <w:szCs w:val="24"/>
          <w:lang w:val="hy-AM"/>
        </w:rPr>
        <w:t xml:space="preserve">2. </w:t>
      </w:r>
      <w:r w:rsidRPr="006217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17F2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217F2">
        <w:rPr>
          <w:rFonts w:ascii="GHEA Mariam" w:hAnsi="GHEA Mariam" w:cs="Arial"/>
          <w:sz w:val="24"/>
          <w:szCs w:val="24"/>
          <w:lang w:val="hy-AM"/>
        </w:rPr>
        <w:t>պել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217F2">
        <w:rPr>
          <w:rFonts w:ascii="GHEA Mariam" w:hAnsi="GHEA Mariam"/>
          <w:sz w:val="24"/>
          <w:szCs w:val="24"/>
          <w:lang w:val="hy-AM"/>
        </w:rPr>
        <w:t xml:space="preserve"> </w:t>
      </w:r>
      <w:r w:rsidRPr="006217F2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6217F2">
        <w:rPr>
          <w:rFonts w:ascii="GHEA Mariam" w:hAnsi="GHEA Mariam"/>
          <w:sz w:val="24"/>
          <w:szCs w:val="24"/>
          <w:lang w:val="hy-AM"/>
        </w:rPr>
        <w:t>:</w:t>
      </w:r>
    </w:p>
    <w:p w:rsidR="00F5607D" w:rsidRPr="00A8388E" w:rsidRDefault="00F5607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5607D" w:rsidRPr="00A8388E" w:rsidRDefault="00F5607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5607D" w:rsidRPr="007651EF" w:rsidRDefault="00F5607D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607D" w:rsidRPr="007651EF" w:rsidRDefault="00F5607D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8388E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8388E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F5607D" w:rsidRPr="007651EF" w:rsidRDefault="00F5607D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F225D" w:rsidRPr="00A8388E" w:rsidRDefault="00F5607D" w:rsidP="006217F2">
      <w:pPr>
        <w:pStyle w:val="mechtex"/>
        <w:ind w:firstLine="720"/>
        <w:jc w:val="left"/>
        <w:rPr>
          <w:rFonts w:ascii="Sylfaen" w:hAnsi="Sylfaen"/>
          <w:lang w:val="hy-AM"/>
        </w:rPr>
      </w:pPr>
      <w:proofErr w:type="spellStart"/>
      <w:r w:rsidRPr="007651EF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</w:p>
    <w:sectPr w:rsidR="001F225D" w:rsidRPr="00A8388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03A" w:rsidRDefault="0014703A">
      <w:r>
        <w:separator/>
      </w:r>
    </w:p>
  </w:endnote>
  <w:endnote w:type="continuationSeparator" w:id="0">
    <w:p w:rsidR="0014703A" w:rsidRDefault="0014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17F2">
      <w:rPr>
        <w:noProof/>
        <w:sz w:val="18"/>
      </w:rPr>
      <w:t>voroshumKK276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113" w:rsidRDefault="002935E0">
    <w:pPr>
      <w:pStyle w:val="Footer"/>
    </w:pPr>
    <w:fldSimple w:instr=" FILENAME   \* MERGEFORMAT ">
      <w:r w:rsidR="006217F2">
        <w:rPr>
          <w:noProof/>
        </w:rPr>
        <w:t>voroshumKK276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03A" w:rsidRDefault="0014703A">
      <w:r>
        <w:separator/>
      </w:r>
    </w:p>
  </w:footnote>
  <w:footnote w:type="continuationSeparator" w:id="0">
    <w:p w:rsidR="0014703A" w:rsidRDefault="00147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17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255BE"/>
    <w:multiLevelType w:val="hybridMultilevel"/>
    <w:tmpl w:val="290872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0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3A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703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5E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2A3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13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7F2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DA6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7BB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8E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2F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3E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6C2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07D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E25CF4"/>
  <w15:chartTrackingRefBased/>
  <w15:docId w15:val="{62DF2517-BECB-4907-9395-C8E70FDC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560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607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5607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5607D"/>
    <w:rPr>
      <w:sz w:val="24"/>
      <w:szCs w:val="24"/>
    </w:rPr>
  </w:style>
  <w:style w:type="character" w:customStyle="1" w:styleId="FooterChar">
    <w:name w:val="Footer Char"/>
    <w:link w:val="Footer"/>
    <w:locked/>
    <w:rsid w:val="00F5607D"/>
    <w:rPr>
      <w:rFonts w:ascii="Arial Armenian" w:hAnsi="Arial Armenian"/>
      <w:lang w:eastAsia="ru-RU"/>
    </w:rPr>
  </w:style>
  <w:style w:type="paragraph" w:styleId="ListParagraph">
    <w:name w:val="List Paragraph"/>
    <w:aliases w:val="List Paragraph1,Left Bullet L1,Table/Figure Heading,En tête 1,NumberedParas,List Paragraph (numbered (a)),WB Para,Heading,Párrafo de lista1,Bullets,Akapit z listą BS,Lapis Bulleted List,Dot pt,F5 List Paragraph,No Spacing1,Indicator Text"/>
    <w:basedOn w:val="Normal"/>
    <w:link w:val="ListParagraphChar"/>
    <w:uiPriority w:val="1"/>
    <w:qFormat/>
    <w:rsid w:val="006A3D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 Paragraph1 Char,Left Bullet L1 Char,Table/Figure Heading Char,En tête 1 Char,NumberedParas Char,List Paragraph (numbered (a)) Char,WB Para Char,Heading Char,Párrafo de lista1 Char,Bullets Char,Akapit z listą BS Char,Dot pt Char"/>
    <w:basedOn w:val="DefaultParagraphFont"/>
    <w:link w:val="ListParagraph"/>
    <w:uiPriority w:val="1"/>
    <w:qFormat/>
    <w:locked/>
    <w:rsid w:val="006A3DA6"/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6A3DA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217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217F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https:/mul2.gov.am/tasks/1003332/oneclick/voroshumMK-277.docx?token=43942fa693fee492114532afd1f2ae8d</cp:keywords>
  <dc:description/>
  <cp:lastModifiedBy>Kristina Papyan</cp:lastModifiedBy>
  <cp:revision>6</cp:revision>
  <cp:lastPrinted>2024-07-23T05:24:00Z</cp:lastPrinted>
  <dcterms:created xsi:type="dcterms:W3CDTF">2024-07-23T05:19:00Z</dcterms:created>
  <dcterms:modified xsi:type="dcterms:W3CDTF">2024-07-23T06:17:00Z</dcterms:modified>
</cp:coreProperties>
</file>