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5DC39" w14:textId="77777777" w:rsidR="00D11E38" w:rsidRPr="00D11E38" w:rsidRDefault="001335A6" w:rsidP="00D11E3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11E3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999777A" w14:textId="16A0B53E" w:rsidR="001335A6" w:rsidRPr="00D11E38" w:rsidRDefault="001335A6" w:rsidP="00D11E3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af-ZA"/>
        </w:rPr>
        <w:t>«</w:t>
      </w:r>
      <w:r w:rsidRPr="00D11E38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2004 ԹՎԱԿԱՆԻ </w:t>
      </w:r>
      <w:r w:rsidRPr="00D11E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ՄԱՐՏԻ 4-Ի</w:t>
      </w:r>
      <w:r w:rsidRPr="00D11E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11E38" w:rsidRPr="00D11E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N</w:t>
      </w:r>
      <w:r w:rsidRPr="00D11E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11E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318-Ն</w:t>
      </w:r>
      <w:r w:rsidRPr="00D11E38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ՈՐՈՇՄԱՆ ՄԵՋ ՓՈՓՈԽՈՒԹՅՈՒՆ</w:t>
      </w:r>
      <w:r w:rsidR="00DB36C6" w:rsidRPr="00D11E38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D11E38">
        <w:rPr>
          <w:rStyle w:val="Strong"/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D11E38">
        <w:rPr>
          <w:rFonts w:ascii="GHEA Grapalat" w:hAnsi="GHEA Grapalat" w:cs="Arial"/>
          <w:b/>
          <w:sz w:val="24"/>
          <w:szCs w:val="24"/>
          <w:lang w:val="af-ZA"/>
        </w:rPr>
        <w:t>»</w:t>
      </w:r>
      <w:r w:rsidR="00CE7E16" w:rsidRPr="00D11E38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D11E38">
        <w:rPr>
          <w:rFonts w:ascii="GHEA Grapalat" w:hAnsi="GHEA Grapalat" w:cs="Arial"/>
          <w:b/>
          <w:sz w:val="24"/>
          <w:szCs w:val="24"/>
          <w:lang w:val="af-ZA"/>
        </w:rPr>
        <w:t xml:space="preserve">ՀԱՅԱՍՏԱՆԻ ՀԱՆՐԱՊԵՏՈՒԹՅԱՆ ԿԱՌԱՎԱՐՈՒԹՅԱՆ ՈՐՈՇՄԱՆ </w:t>
      </w:r>
      <w:r w:rsidRPr="00D11E3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</w:p>
    <w:p w14:paraId="5F8948C7" w14:textId="77777777" w:rsidR="001335A6" w:rsidRPr="00D11E38" w:rsidRDefault="001335A6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0B9E2BF" w14:textId="6D36579B" w:rsidR="001335A6" w:rsidRPr="00D11E38" w:rsidRDefault="001335A6" w:rsidP="00D11E3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D11E38">
        <w:rPr>
          <w:rFonts w:ascii="GHEA Grapalat" w:hAnsi="GHEA Grapalat" w:cs="Arial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14:paraId="0E9DE8AA" w14:textId="1E91CE8F" w:rsidR="0000316E" w:rsidRPr="00D11E38" w:rsidRDefault="005A2FF2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2023 թվականի դեկտեմբերի 28-ի «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2004 թվականի մարտի 4-ի N 318-Ն որոշման մեջ փոփոխություններ և լրացումներ կատարելու մասին</w:t>
      </w:r>
      <w:r w:rsidRPr="00D11E38">
        <w:rPr>
          <w:rFonts w:ascii="GHEA Grapalat" w:hAnsi="GHEA Grapalat" w:cs="Arial"/>
          <w:sz w:val="24"/>
          <w:szCs w:val="24"/>
          <w:lang w:val="hy-AM"/>
        </w:rPr>
        <w:t>»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 xml:space="preserve"> N</w:t>
      </w:r>
      <w:r w:rsidR="00D11E38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 xml:space="preserve">2344-Ն որոշմամբ 2024 թվականի հունվարի 1-ից ՀՀ պետական բյուջեի «Առողջապահություն» բաժնի </w:t>
      </w:r>
      <w:r w:rsidR="00907705" w:rsidRPr="00D11E38">
        <w:rPr>
          <w:rFonts w:ascii="GHEA Grapalat" w:hAnsi="GHEA Grapalat" w:cs="Arial"/>
          <w:sz w:val="24"/>
          <w:szCs w:val="24"/>
          <w:lang w:val="hy-AM"/>
        </w:rPr>
        <w:t xml:space="preserve">ի լրումն թվով 7 միջոցառումների՝ փորձարարական կարգով ևս 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>թվով 17 միջոցառումների փոխհատուցումն սկսվեց իրականացվել պայմանագրային գումարով բյուջեի չսահմանափակման (օֆերտայի) սկզբունքով</w:t>
      </w:r>
      <w:r w:rsidR="00B47C61" w:rsidRPr="00D11E38">
        <w:rPr>
          <w:rFonts w:ascii="GHEA Grapalat" w:hAnsi="GHEA Grapalat" w:cs="Arial"/>
          <w:sz w:val="24"/>
          <w:szCs w:val="24"/>
          <w:lang w:val="hy-AM"/>
        </w:rPr>
        <w:t>՝ 6 ամիս ժամկետով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>:</w:t>
      </w:r>
      <w:r w:rsidR="008E3908" w:rsidRPr="00D11E38">
        <w:rPr>
          <w:rFonts w:ascii="GHEA Grapalat" w:hAnsi="GHEA Grapalat" w:cs="Arial"/>
          <w:sz w:val="24"/>
          <w:szCs w:val="24"/>
          <w:lang w:val="hy-AM"/>
        </w:rPr>
        <w:t xml:space="preserve"> Փոփոխության արդյունքում վերացավ </w:t>
      </w:r>
      <w:r w:rsidR="00B52891" w:rsidRPr="00D11E38">
        <w:rPr>
          <w:rFonts w:ascii="GHEA Grapalat" w:hAnsi="GHEA Grapalat" w:cs="Arial"/>
          <w:sz w:val="24"/>
          <w:szCs w:val="24"/>
          <w:lang w:val="hy-AM"/>
        </w:rPr>
        <w:t>պայմանագրային գումարի սահմանափակման սկզբունի կիրառման անհրաժեշտությունը, դրա հետ կապված</w:t>
      </w:r>
      <w:r w:rsidR="008E3908" w:rsidRPr="00D11E38">
        <w:rPr>
          <w:rFonts w:ascii="GHEA Grapalat" w:hAnsi="GHEA Grapalat" w:cs="Arial"/>
          <w:sz w:val="24"/>
          <w:szCs w:val="24"/>
          <w:lang w:val="hy-AM"/>
        </w:rPr>
        <w:t xml:space="preserve"> պայմանագրային գումարների ամսական համամասնությունների </w:t>
      </w:r>
      <w:r w:rsidR="006E776A" w:rsidRPr="00D11E38">
        <w:rPr>
          <w:rFonts w:ascii="GHEA Grapalat" w:hAnsi="GHEA Grapalat" w:cs="Arial"/>
          <w:sz w:val="24"/>
          <w:szCs w:val="24"/>
          <w:lang w:val="hy-AM"/>
        </w:rPr>
        <w:t>հաստատումը ըստ բժշկական կազմակերպությունների</w:t>
      </w:r>
      <w:r w:rsidR="008E3908" w:rsidRPr="00D11E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6E776A" w:rsidRPr="00D11E38">
        <w:rPr>
          <w:rFonts w:ascii="GHEA Grapalat" w:hAnsi="GHEA Grapalat" w:cs="Arial"/>
          <w:sz w:val="24"/>
          <w:szCs w:val="24"/>
          <w:lang w:val="hy-AM"/>
        </w:rPr>
        <w:t xml:space="preserve"> ինչպես նաև </w:t>
      </w:r>
      <w:r w:rsidR="008E3908" w:rsidRPr="00D11E38">
        <w:rPr>
          <w:rFonts w:ascii="GHEA Grapalat" w:hAnsi="GHEA Grapalat" w:cs="Arial"/>
          <w:sz w:val="24"/>
          <w:szCs w:val="24"/>
          <w:lang w:val="hy-AM"/>
        </w:rPr>
        <w:t xml:space="preserve">վերացավ բժշկական կազմակերպությունների պայմանագրային գումարների հաճախակի վերաբաշխման անհրաժեշտությունը: Ներկայումս </w:t>
      </w:r>
      <w:r w:rsidR="006E776A" w:rsidRPr="00D11E38">
        <w:rPr>
          <w:rFonts w:ascii="GHEA Grapalat" w:hAnsi="GHEA Grapalat" w:cs="Arial"/>
          <w:sz w:val="24"/>
          <w:szCs w:val="24"/>
          <w:lang w:val="hy-AM"/>
        </w:rPr>
        <w:t xml:space="preserve">Կառավարության որոշմամբ </w:t>
      </w:r>
      <w:r w:rsidR="008C16C3" w:rsidRPr="00D11E38">
        <w:rPr>
          <w:rFonts w:ascii="GHEA Grapalat" w:hAnsi="GHEA Grapalat" w:cs="Arial"/>
          <w:sz w:val="24"/>
          <w:szCs w:val="24"/>
          <w:lang w:val="hy-AM"/>
        </w:rPr>
        <w:t xml:space="preserve">սահմանված կարգով </w:t>
      </w:r>
      <w:r w:rsidR="008E3908" w:rsidRPr="00D11E38">
        <w:rPr>
          <w:rFonts w:ascii="GHEA Grapalat" w:hAnsi="GHEA Grapalat" w:cs="Arial"/>
          <w:sz w:val="24"/>
          <w:szCs w:val="24"/>
          <w:lang w:val="hy-AM"/>
        </w:rPr>
        <w:t xml:space="preserve">հերթագրումները իրականացվում են միայն </w:t>
      </w:r>
      <w:r w:rsidR="008C16C3" w:rsidRPr="00D11E38">
        <w:rPr>
          <w:rFonts w:ascii="GHEA Grapalat" w:hAnsi="GHEA Grapalat" w:cs="Arial"/>
          <w:sz w:val="24"/>
          <w:szCs w:val="24"/>
          <w:lang w:val="hy-AM"/>
        </w:rPr>
        <w:t xml:space="preserve">ՀՀ պետական բյուջեի «Առողջապահություն» բաժնի «Սոցիալապես անապահով և հատուկ խմբերում ընդգրկվածներին բժշկական օգնության ծառայություններ» </w:t>
      </w:r>
      <w:r w:rsidR="00E56AE6" w:rsidRPr="00D11E38">
        <w:rPr>
          <w:rFonts w:ascii="GHEA Grapalat" w:hAnsi="GHEA Grapalat" w:cs="Arial"/>
          <w:sz w:val="24"/>
          <w:szCs w:val="24"/>
          <w:lang w:val="hy-AM"/>
        </w:rPr>
        <w:t>ծ</w:t>
      </w:r>
      <w:r w:rsidR="008C16C3" w:rsidRPr="00D11E38">
        <w:rPr>
          <w:rFonts w:ascii="GHEA Grapalat" w:hAnsi="GHEA Grapalat" w:cs="Arial"/>
          <w:sz w:val="24"/>
          <w:szCs w:val="24"/>
          <w:lang w:val="hy-AM"/>
        </w:rPr>
        <w:t xml:space="preserve">րագրի «Վերականգնողական բժշկական օգնություն մինչև 18 տարեկան անձանց» ու «Արտահիվանդանոցային դժվարամատչելի ախտորոշիչ հետազոտություններ 18 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 xml:space="preserve">և բարձր տարիքի </w:t>
      </w:r>
      <w:r w:rsidR="008C16C3" w:rsidRPr="00D11E38">
        <w:rPr>
          <w:rFonts w:ascii="GHEA Grapalat" w:hAnsi="GHEA Grapalat" w:cs="Arial"/>
          <w:sz w:val="24"/>
          <w:szCs w:val="24"/>
          <w:lang w:val="hy-AM"/>
        </w:rPr>
        <w:t>անձանց»  ենթամիջոցառումների մասով:</w:t>
      </w:r>
    </w:p>
    <w:p w14:paraId="2A6E3AE5" w14:textId="654CD032" w:rsidR="00984202" w:rsidRPr="00D11E38" w:rsidRDefault="00720C66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ab/>
        <w:t xml:space="preserve">Թվով 17 միջոցառումների </w:t>
      </w:r>
      <w:r w:rsidR="00064C31" w:rsidRPr="00D11E38">
        <w:rPr>
          <w:rFonts w:ascii="GHEA Grapalat" w:hAnsi="GHEA Grapalat" w:cs="Arial"/>
          <w:sz w:val="24"/>
          <w:szCs w:val="24"/>
          <w:lang w:val="hy-AM"/>
        </w:rPr>
        <w:t xml:space="preserve">43 ենթամիջոցառումնրի 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շրջանակներում 2024 թվականի </w:t>
      </w:r>
      <w:r w:rsidR="006E776A" w:rsidRPr="00D11E38">
        <w:rPr>
          <w:rFonts w:ascii="GHEA Grapalat" w:hAnsi="GHEA Grapalat" w:cs="Arial"/>
          <w:sz w:val="24"/>
          <w:szCs w:val="24"/>
          <w:lang w:val="hy-AM"/>
        </w:rPr>
        <w:t>1-ին կիսամյակի ընթացքում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2417" w:rsidRPr="00D11E38">
        <w:rPr>
          <w:rFonts w:ascii="GHEA Grapalat" w:hAnsi="GHEA Grapalat" w:cs="Arial"/>
          <w:sz w:val="24"/>
          <w:szCs w:val="24"/>
          <w:lang w:val="hy-AM"/>
        </w:rPr>
        <w:t>ներկայացված կատարողականը</w:t>
      </w:r>
      <w:r w:rsidR="00FB6066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կազմել է </w:t>
      </w:r>
      <w:r w:rsidR="00202417" w:rsidRPr="00D11E38">
        <w:rPr>
          <w:rFonts w:ascii="GHEA Grapalat" w:hAnsi="GHEA Grapalat" w:cs="Arial"/>
          <w:sz w:val="24"/>
          <w:szCs w:val="24"/>
          <w:lang w:val="hy-AM"/>
        </w:rPr>
        <w:t>42.5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մլրդ ՀՀ դրամ կամ տար</w:t>
      </w:r>
      <w:r w:rsidR="006E776A" w:rsidRPr="00D11E38">
        <w:rPr>
          <w:rFonts w:ascii="GHEA Grapalat" w:hAnsi="GHEA Grapalat" w:cs="Arial"/>
          <w:sz w:val="24"/>
          <w:szCs w:val="24"/>
          <w:lang w:val="hy-AM"/>
        </w:rPr>
        <w:t>վա համար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հատկացված ֆինանսական միջոցների </w:t>
      </w:r>
      <w:r w:rsidR="004C4B35" w:rsidRPr="00D11E38">
        <w:rPr>
          <w:rFonts w:ascii="GHEA Grapalat" w:hAnsi="GHEA Grapalat" w:cs="Arial"/>
          <w:sz w:val="24"/>
          <w:szCs w:val="24"/>
          <w:lang w:val="hy-AM"/>
        </w:rPr>
        <w:t>56.5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%-ը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 xml:space="preserve">, որից հերթագրվող 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>ենթա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 xml:space="preserve">միջոցառումների մասով` 25,0 մլրդ 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>ՀՀ դրամ, իսկ չհերթագրվող ենթամիջոցառումների մասով` 17.5</w:t>
      </w:r>
      <w:r w:rsidR="00B57ABC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 xml:space="preserve">մլրդ ՀՀ դրամ: </w:t>
      </w:r>
      <w:r w:rsidRPr="00D11E38">
        <w:rPr>
          <w:rFonts w:ascii="GHEA Grapalat" w:hAnsi="GHEA Grapalat" w:cs="Arial"/>
          <w:sz w:val="24"/>
          <w:szCs w:val="24"/>
          <w:lang w:val="hy-AM"/>
        </w:rPr>
        <w:t>2024 թվականի առաջին կիսամյակի համար սահմանված հերթագրման ցուցանիշները /տվյալ ժամանակահատվածի համար հատկացված ֆինանսական միջոցների 30%-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>ի չափով</w:t>
      </w:r>
      <w:r w:rsidRPr="00D11E38">
        <w:rPr>
          <w:rFonts w:ascii="GHEA Grapalat" w:hAnsi="GHEA Grapalat" w:cs="Arial"/>
          <w:sz w:val="24"/>
          <w:szCs w:val="24"/>
          <w:lang w:val="hy-AM"/>
        </w:rPr>
        <w:t>/ գերակատարվ</w:t>
      </w:r>
      <w:r w:rsidR="004C4B35" w:rsidRPr="00D11E38">
        <w:rPr>
          <w:rFonts w:ascii="GHEA Grapalat" w:hAnsi="GHEA Grapalat" w:cs="Arial"/>
          <w:sz w:val="24"/>
          <w:szCs w:val="24"/>
          <w:lang w:val="hy-AM"/>
        </w:rPr>
        <w:t xml:space="preserve">ել են 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>ևս մեկ`</w:t>
      </w:r>
      <w:r w:rsidR="004C4B35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lastRenderedPageBreak/>
        <w:t>«Արտահիվանդանոցային դժվարամատչելի ախտորոշիչ հետազոտություններ մինչև 18 տարեկան անձանց»  ենթամիջոցառման մասով</w:t>
      </w:r>
      <w:r w:rsidR="00B57ABC" w:rsidRPr="00D11E38">
        <w:rPr>
          <w:rFonts w:ascii="GHEA Grapalat" w:hAnsi="GHEA Grapalat" w:cs="Arial"/>
          <w:sz w:val="24"/>
          <w:szCs w:val="24"/>
          <w:lang w:val="hy-AM"/>
        </w:rPr>
        <w:t xml:space="preserve"> շուրջ 91,0 մլն ՀՀ դրամի չափով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>:</w:t>
      </w:r>
      <w:r w:rsidR="008C2957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 xml:space="preserve">Հերթագրման ոչ ենթակա ծառայությունների աճը մեծամասամբ պայմանավորված է դիմելիության աճով՝ պայմանավորված բժշկական օգնության և սպասարկման հասանելիության ավելացմամբ, ինչպես նաև </w:t>
      </w:r>
      <w:r w:rsidR="00703833">
        <w:rPr>
          <w:rFonts w:ascii="GHEA Grapalat" w:hAnsi="GHEA Grapalat" w:cs="Arial"/>
          <w:sz w:val="24"/>
          <w:szCs w:val="24"/>
          <w:lang w:val="hy-AM"/>
        </w:rPr>
        <w:t>Լեռնային Ղարաբաղից</w:t>
      </w:r>
      <w:r w:rsidR="00984202" w:rsidRPr="00D11E38">
        <w:rPr>
          <w:rFonts w:ascii="GHEA Grapalat" w:hAnsi="GHEA Grapalat" w:cs="Arial"/>
          <w:sz w:val="24"/>
          <w:szCs w:val="24"/>
          <w:lang w:val="hy-AM"/>
        </w:rPr>
        <w:t xml:space="preserve"> տարհանված</w:t>
      </w:r>
      <w:bookmarkStart w:id="0" w:name="_GoBack"/>
      <w:bookmarkEnd w:id="0"/>
      <w:r w:rsidR="00984202" w:rsidRPr="00D11E38">
        <w:rPr>
          <w:rFonts w:ascii="GHEA Grapalat" w:hAnsi="GHEA Grapalat" w:cs="Arial"/>
          <w:sz w:val="24"/>
          <w:szCs w:val="24"/>
          <w:lang w:val="hy-AM"/>
        </w:rPr>
        <w:t xml:space="preserve"> բնակչությանը մատուցված ծառայությունների աճով:</w:t>
      </w:r>
    </w:p>
    <w:p w14:paraId="7B002FB6" w14:textId="4AF6F1A1" w:rsidR="0073209A" w:rsidRPr="00D11E38" w:rsidRDefault="00984202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>Ս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>կսած երրորդ</w:t>
      </w:r>
      <w:r w:rsidR="00720C66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>եռամսյակից`</w:t>
      </w:r>
      <w:r w:rsidR="00720C66" w:rsidRPr="00D11E38">
        <w:rPr>
          <w:rFonts w:ascii="GHEA Grapalat" w:hAnsi="GHEA Grapalat" w:cs="Arial"/>
          <w:sz w:val="24"/>
          <w:szCs w:val="24"/>
          <w:lang w:val="hy-AM"/>
        </w:rPr>
        <w:t xml:space="preserve"> հերթագրման անցման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 xml:space="preserve"> ցուցանիշների գնահատում 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պետք է 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>իրականացվ</w:t>
      </w:r>
      <w:r w:rsidRPr="00D11E38">
        <w:rPr>
          <w:rFonts w:ascii="GHEA Grapalat" w:hAnsi="GHEA Grapalat" w:cs="Arial"/>
          <w:sz w:val="24"/>
          <w:szCs w:val="24"/>
          <w:lang w:val="hy-AM"/>
        </w:rPr>
        <w:t>ի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 xml:space="preserve"> ամենամսյա կտրվածքով</w:t>
      </w:r>
      <w:r w:rsidR="004A5ACF" w:rsidRPr="00D11E38">
        <w:rPr>
          <w:rFonts w:ascii="GHEA Grapalat" w:hAnsi="GHEA Grapalat" w:cs="Arial"/>
          <w:sz w:val="24"/>
          <w:szCs w:val="24"/>
          <w:lang w:val="hy-AM"/>
        </w:rPr>
        <w:t>,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 xml:space="preserve"> եթե հաշվետու ամսվա վերջի դրությամբ փաստացի մատուցված ծառայությունների ծավալը գերազանցում է տվյալ եռամսյակի համար հատկացված միջոցները 1/3-ի չափով</w:t>
      </w:r>
      <w:r w:rsidR="00014AF9" w:rsidRPr="00D11E38">
        <w:rPr>
          <w:rFonts w:ascii="GHEA Grapalat" w:hAnsi="GHEA Grapalat" w:cs="Arial"/>
          <w:sz w:val="24"/>
          <w:szCs w:val="24"/>
          <w:lang w:val="hy-AM"/>
        </w:rPr>
        <w:t xml:space="preserve"> (առաջանցիկ կատարողականը առավելագույնը մեկ ամսվա չափով)</w:t>
      </w:r>
      <w:r w:rsidR="00894163" w:rsidRPr="00D11E38">
        <w:rPr>
          <w:rFonts w:ascii="GHEA Grapalat" w:hAnsi="GHEA Grapalat" w:cs="Arial"/>
          <w:sz w:val="24"/>
          <w:szCs w:val="24"/>
          <w:lang w:val="hy-AM"/>
        </w:rPr>
        <w:t>: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Դրանով պայմանավորված կանխատեսվում է, որ հաշվի առնելով նախորդ կիսամյակի կատարողականների տեմպերը, հերթագրման ենթակա կլինեն ևս 3 ենթամիջոցառում` ընդամենը </w:t>
      </w:r>
      <w:r w:rsidR="0073209A" w:rsidRPr="00D11E38">
        <w:rPr>
          <w:rFonts w:ascii="GHEA Grapalat" w:hAnsi="GHEA Grapalat" w:cs="Arial"/>
          <w:sz w:val="24"/>
          <w:szCs w:val="24"/>
          <w:lang w:val="hy-AM"/>
        </w:rPr>
        <w:t>3,9 մլրդ ՀՀ դրամ։</w:t>
      </w:r>
    </w:p>
    <w:p w14:paraId="663C74CE" w14:textId="4AA4B790" w:rsidR="00EA415B" w:rsidRPr="00D11E38" w:rsidRDefault="001C05AD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Հաշվի առնելով, որ օֆերտայի սկզբունքով փոխհատուցումը բացի հասանելիության աճից նպաստում է պետության կողմից երաշխավորված </w:t>
      </w:r>
      <w:r w:rsidR="00430362" w:rsidRPr="00D11E38">
        <w:rPr>
          <w:rFonts w:ascii="GHEA Grapalat" w:hAnsi="GHEA Grapalat" w:cs="Arial"/>
          <w:sz w:val="24"/>
          <w:szCs w:val="24"/>
          <w:lang w:val="hy-AM"/>
        </w:rPr>
        <w:t xml:space="preserve">անվճար բժշկական օգնության իրավունք ունեցող </w:t>
      </w:r>
      <w:r w:rsidRPr="00D11E38">
        <w:rPr>
          <w:rFonts w:ascii="GHEA Grapalat" w:hAnsi="GHEA Grapalat" w:cs="Arial"/>
          <w:sz w:val="24"/>
          <w:szCs w:val="24"/>
          <w:lang w:val="hy-AM"/>
        </w:rPr>
        <w:t>բնակչության խմբերի առողջական ռիսկերի իրական գնահատման ցուցանիշի հստակեցման, ինչը իր հերթին կնպաստի հետագա տարիների բյուջեի պլանավորման</w:t>
      </w:r>
      <w:r w:rsidR="00430362" w:rsidRPr="00D11E38">
        <w:rPr>
          <w:rFonts w:ascii="GHEA Grapalat" w:hAnsi="GHEA Grapalat" w:cs="Arial"/>
          <w:sz w:val="24"/>
          <w:szCs w:val="24"/>
          <w:lang w:val="hy-AM"/>
        </w:rPr>
        <w:t xml:space="preserve"> ընթացքում կիրառվող</w:t>
      </w: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30362" w:rsidRPr="00D11E38">
        <w:rPr>
          <w:rFonts w:ascii="GHEA Grapalat" w:hAnsi="GHEA Grapalat" w:cs="Arial"/>
          <w:sz w:val="24"/>
          <w:szCs w:val="24"/>
          <w:lang w:val="hy-AM"/>
        </w:rPr>
        <w:t xml:space="preserve">իրատեսական ոչ ֆինանսական ցուցանիշների սահմանմանը, այդ թվում ներառելով ծառայությունների իրական ծավալի, բուժման տևողության, կիրառված ախտորոշիչ հետազոտությունների ծավալների, դեղորայքային ապահովման ծավալների </w:t>
      </w:r>
      <w:r w:rsidR="00352771" w:rsidRPr="00D11E38">
        <w:rPr>
          <w:rFonts w:ascii="GHEA Grapalat" w:hAnsi="GHEA Grapalat" w:cs="Arial"/>
          <w:sz w:val="24"/>
          <w:szCs w:val="24"/>
          <w:lang w:val="hy-AM"/>
        </w:rPr>
        <w:t>վերաբերյալ փաստացի տվյալները</w:t>
      </w:r>
      <w:r w:rsidR="003566CA" w:rsidRPr="00D11E38">
        <w:rPr>
          <w:rFonts w:ascii="GHEA Grapalat" w:hAnsi="GHEA Grapalat" w:cs="Arial"/>
          <w:sz w:val="24"/>
          <w:szCs w:val="24"/>
          <w:lang w:val="hy-AM"/>
        </w:rPr>
        <w:t>, ս</w:t>
      </w:r>
      <w:r w:rsidR="00E92C43" w:rsidRPr="00D11E38">
        <w:rPr>
          <w:rFonts w:ascii="GHEA Grapalat" w:hAnsi="GHEA Grapalat" w:cs="Arial"/>
          <w:sz w:val="24"/>
          <w:szCs w:val="24"/>
          <w:lang w:val="hy-AM"/>
        </w:rPr>
        <w:t xml:space="preserve">ույն նախագծով առաջարկվում է </w:t>
      </w:r>
      <w:r w:rsidR="00B47C61" w:rsidRPr="00D11E38">
        <w:rPr>
          <w:rFonts w:ascii="GHEA Grapalat" w:hAnsi="GHEA Grapalat" w:cs="Arial"/>
          <w:sz w:val="24"/>
          <w:szCs w:val="24"/>
          <w:lang w:val="hy-AM"/>
        </w:rPr>
        <w:t xml:space="preserve">ՀՀ պետական բյուջեի 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 xml:space="preserve">«Առողջապահություն» բաժնի թվով 17 միջոցառումների </w:t>
      </w:r>
      <w:r w:rsidR="00B47C61" w:rsidRPr="00D11E38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="0000316E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E639D" w:rsidRPr="00D11E38">
        <w:rPr>
          <w:rFonts w:ascii="GHEA Grapalat" w:hAnsi="GHEA Grapalat" w:cs="Arial"/>
          <w:sz w:val="24"/>
          <w:szCs w:val="24"/>
          <w:lang w:val="hy-AM"/>
        </w:rPr>
        <w:t xml:space="preserve">փորձարարական կարգով </w:t>
      </w:r>
      <w:r w:rsidR="00E00BD4" w:rsidRPr="00D11E38">
        <w:rPr>
          <w:rFonts w:ascii="GHEA Grapalat" w:hAnsi="GHEA Grapalat" w:cs="Arial"/>
          <w:sz w:val="24"/>
          <w:szCs w:val="24"/>
          <w:lang w:val="hy-AM"/>
        </w:rPr>
        <w:t xml:space="preserve">պայմանագրային գումարով բյուջեի չսահմանափակման </w:t>
      </w:r>
      <w:r w:rsidR="0000316E" w:rsidRPr="00D11E38">
        <w:rPr>
          <w:rFonts w:ascii="GHEA Grapalat" w:hAnsi="GHEA Grapalat" w:cs="Arial"/>
          <w:sz w:val="24"/>
          <w:szCs w:val="24"/>
          <w:lang w:val="hy-AM"/>
        </w:rPr>
        <w:t xml:space="preserve">(օֆերտայի) </w:t>
      </w:r>
      <w:r w:rsidR="00E00BD4" w:rsidRPr="00D11E38">
        <w:rPr>
          <w:rFonts w:ascii="GHEA Grapalat" w:hAnsi="GHEA Grapalat" w:cs="Arial"/>
          <w:sz w:val="24"/>
          <w:szCs w:val="24"/>
          <w:lang w:val="hy-AM"/>
        </w:rPr>
        <w:t>սկզբունքով</w:t>
      </w:r>
      <w:r w:rsidR="00B85315" w:rsidRPr="00D11E38">
        <w:rPr>
          <w:rFonts w:ascii="GHEA Grapalat" w:hAnsi="GHEA Grapalat" w:cs="Arial"/>
          <w:sz w:val="24"/>
          <w:szCs w:val="24"/>
          <w:lang w:val="hy-AM"/>
        </w:rPr>
        <w:t xml:space="preserve"> իրականացվող</w:t>
      </w:r>
      <w:r w:rsidR="00B47C61" w:rsidRPr="00D11E38">
        <w:rPr>
          <w:rFonts w:ascii="GHEA Grapalat" w:hAnsi="GHEA Grapalat" w:cs="Arial"/>
          <w:sz w:val="24"/>
          <w:szCs w:val="24"/>
          <w:lang w:val="hy-AM"/>
        </w:rPr>
        <w:t xml:space="preserve"> աշխատանքները երկարաձգել մինչև 2024 թվականի դեկտեմբերի 31-ը</w:t>
      </w:r>
      <w:r w:rsidR="0000316E" w:rsidRPr="00D11E38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FF088CC" w14:textId="37EC6E3D" w:rsidR="0000316E" w:rsidRPr="00D11E38" w:rsidRDefault="0000316E" w:rsidP="00D11E38">
      <w:pPr>
        <w:pStyle w:val="ListParagraph"/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36844F0" w14:textId="77777777" w:rsidR="0036604E" w:rsidRPr="00D11E38" w:rsidRDefault="0036604E" w:rsidP="00D11E38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D11E38">
        <w:rPr>
          <w:rFonts w:ascii="GHEA Grapalat" w:hAnsi="GHEA Grapalat" w:cs="Arial"/>
          <w:sz w:val="24"/>
          <w:szCs w:val="24"/>
          <w:u w:val="single"/>
          <w:lang w:val="hy-AM"/>
        </w:rPr>
        <w:t>2. Նախագծի մշակման գործընթացում ներգրավված ինստիտուտները, անձինք և նրանց դիրքորոշումը</w:t>
      </w:r>
    </w:p>
    <w:p w14:paraId="60343471" w14:textId="754B27AA" w:rsidR="00003CCD" w:rsidRPr="00D11E38" w:rsidRDefault="0036604E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D11E38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D11E38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D11E38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D11E38">
        <w:rPr>
          <w:rFonts w:ascii="GHEA Grapalat" w:hAnsi="GHEA Grapalat" w:cs="Arial"/>
          <w:sz w:val="24"/>
          <w:szCs w:val="24"/>
          <w:lang w:val="hy-AM"/>
        </w:rPr>
        <w:t>ա</w:t>
      </w:r>
      <w:r w:rsidRPr="00D11E38">
        <w:rPr>
          <w:rFonts w:ascii="GHEA Grapalat" w:hAnsi="GHEA Grapalat" w:cs="Arial"/>
          <w:sz w:val="24"/>
          <w:szCs w:val="24"/>
          <w:lang w:val="hy-AM"/>
        </w:rPr>
        <w:t>ն աշխատակիցները:</w:t>
      </w:r>
    </w:p>
    <w:p w14:paraId="4DCCC9BD" w14:textId="77777777" w:rsidR="001335A6" w:rsidRPr="00D11E38" w:rsidRDefault="0036604E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D11E38">
        <w:rPr>
          <w:rFonts w:ascii="GHEA Grapalat" w:hAnsi="GHEA Grapalat" w:cs="Arial"/>
          <w:sz w:val="24"/>
          <w:szCs w:val="24"/>
          <w:u w:val="single"/>
          <w:lang w:val="hy-AM"/>
        </w:rPr>
        <w:lastRenderedPageBreak/>
        <w:t>3</w:t>
      </w:r>
      <w:r w:rsidR="001335A6" w:rsidRPr="00D11E38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5EFCE051" w14:textId="036FD7BC" w:rsidR="00907705" w:rsidRPr="00D11E38" w:rsidRDefault="00085D85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D11E38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D11E3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D11E38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D11E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D11E38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D11E3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D11E38">
        <w:rPr>
          <w:rFonts w:ascii="GHEA Grapalat" w:hAnsi="GHEA Grapalat" w:cs="Arial"/>
          <w:sz w:val="24"/>
          <w:szCs w:val="24"/>
          <w:lang w:val="hy-AM"/>
        </w:rPr>
        <w:t xml:space="preserve">կտա </w:t>
      </w:r>
      <w:r w:rsidR="00907705" w:rsidRPr="00D11E38">
        <w:rPr>
          <w:rFonts w:ascii="GHEA Grapalat" w:hAnsi="GHEA Grapalat" w:cs="Arial"/>
          <w:sz w:val="24"/>
          <w:szCs w:val="24"/>
          <w:lang w:val="hy-AM"/>
        </w:rPr>
        <w:t xml:space="preserve">մինչև 2024 թվականի դեկտեմբերի 31-ը </w:t>
      </w:r>
      <w:r w:rsidR="00B47C61" w:rsidRPr="00D11E38">
        <w:rPr>
          <w:rFonts w:ascii="GHEA Grapalat" w:hAnsi="GHEA Grapalat" w:cs="Arial"/>
          <w:sz w:val="24"/>
          <w:szCs w:val="24"/>
          <w:lang w:val="hy-AM"/>
        </w:rPr>
        <w:t xml:space="preserve">շարունակել </w:t>
      </w:r>
      <w:r w:rsidR="00B47C61" w:rsidRPr="00D11E38">
        <w:rPr>
          <w:rFonts w:ascii="GHEA Grapalat" w:eastAsia="Times New Roman" w:hAnsi="GHEA Grapalat" w:cs="Arial"/>
          <w:sz w:val="24"/>
          <w:szCs w:val="24"/>
          <w:lang w:val="hy-AM"/>
        </w:rPr>
        <w:t>ՀՀ պետական բյուջեի «Առողջապահություն» բաժնի թվով 17 միջոցառումների շրջանակներում փորձարարական կարգով պայմանագրային գումարով բյուջեի չսահմանափակման (օֆերտայի) սկզբունքով իրականացվող աշխատանքները</w:t>
      </w:r>
      <w:r w:rsidR="00907705" w:rsidRPr="00D11E38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B47C61" w:rsidRPr="00D11E3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07705" w:rsidRPr="00D11E38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կառավարության 2004 թվականի «Պետության կողմից երաշխավորված անվճար և արտոնյալ պայմաններով բժշկական օգնության և սպասարկման մասին» </w:t>
      </w:r>
      <w:r w:rsidR="00907705" w:rsidRPr="00D11E38">
        <w:rPr>
          <w:rFonts w:ascii="GHEA Grapalat" w:hAnsi="GHEA Grapalat" w:cs="Arial"/>
          <w:sz w:val="24"/>
          <w:szCs w:val="24"/>
          <w:lang w:val="hy-AM"/>
        </w:rPr>
        <w:t>N 318-Ն որոշմամբ սահմանված կարգով:</w:t>
      </w:r>
    </w:p>
    <w:p w14:paraId="512DDFCB" w14:textId="77777777" w:rsidR="005A0395" w:rsidRPr="00D11E38" w:rsidRDefault="005A0395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646115E6" w14:textId="5F643D7C" w:rsidR="005A0395" w:rsidRPr="00D11E38" w:rsidRDefault="005A0395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D11E38">
        <w:rPr>
          <w:rFonts w:ascii="GHEA Grapalat" w:hAnsi="GHEA Grapalat" w:cs="Arial"/>
          <w:sz w:val="24"/>
          <w:szCs w:val="24"/>
          <w:u w:val="single"/>
          <w:lang w:val="hy-AM"/>
        </w:rPr>
        <w:t xml:space="preserve">4. «Հայաստանի Հանրապետության կառավարության 2004 թվականի մարտի  4-ի </w:t>
      </w:r>
      <w:r w:rsidR="00D11E38" w:rsidRPr="00D11E38">
        <w:rPr>
          <w:rFonts w:ascii="GHEA Grapalat" w:hAnsi="GHEA Grapalat" w:cs="Arial"/>
          <w:sz w:val="24"/>
          <w:szCs w:val="24"/>
          <w:u w:val="single"/>
          <w:lang w:val="hy-AM"/>
        </w:rPr>
        <w:t>N</w:t>
      </w:r>
      <w:r w:rsidRPr="00D11E38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318-Ն որոշման փոփոխություն  կատարելու մասին» կառավարության որոշման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0E407566" w14:textId="77777777" w:rsidR="00042687" w:rsidRPr="00D11E38" w:rsidRDefault="00042687" w:rsidP="00D11E3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DC411F" w14:textId="4CDC9527" w:rsidR="005A6CDA" w:rsidRDefault="005A0395" w:rsidP="00D11E38">
      <w:p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11E3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Pr="00D11E3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2004 թվականի մարտի 4-ի </w:t>
      </w:r>
      <w:r w:rsidR="00D11E38" w:rsidRPr="00D11E3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N</w:t>
      </w:r>
      <w:r w:rsidRPr="00D11E3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318-Ն որոշման մեջ փոփոխություն կատարելու մասին</w:t>
      </w:r>
      <w:r w:rsidRPr="00D11E38">
        <w:rPr>
          <w:rFonts w:ascii="GHEA Grapalat" w:hAnsi="GHEA Grapalat"/>
          <w:sz w:val="24"/>
          <w:szCs w:val="24"/>
          <w:lang w:val="hy-AM"/>
        </w:rPr>
        <w:t xml:space="preserve">» Կառավարության որոշման ընդունման կապակցությամբ </w:t>
      </w:r>
      <w:r w:rsidR="005D4280" w:rsidRPr="00D11E38">
        <w:rPr>
          <w:rFonts w:ascii="GHEA Grapalat" w:eastAsia="Times New Roman" w:hAnsi="GHEA Grapalat" w:cs="Arial"/>
          <w:sz w:val="24"/>
          <w:szCs w:val="24"/>
          <w:lang w:val="hy-AM"/>
        </w:rPr>
        <w:t>ՀՀ պետական բյուջեի «Առողջապահություն» բաժնի</w:t>
      </w:r>
      <w:r w:rsidR="005D4280" w:rsidRPr="00D11E38">
        <w:rPr>
          <w:rFonts w:ascii="GHEA Grapalat" w:hAnsi="GHEA Grapalat"/>
          <w:sz w:val="24"/>
          <w:szCs w:val="24"/>
          <w:lang w:val="hy-AM"/>
        </w:rPr>
        <w:t xml:space="preserve"> համապատասխան ծրագրերի </w:t>
      </w:r>
      <w:r w:rsidRPr="00D11E38">
        <w:rPr>
          <w:rFonts w:ascii="GHEA Grapalat" w:hAnsi="GHEA Grapalat"/>
          <w:sz w:val="24"/>
          <w:szCs w:val="24"/>
          <w:lang w:val="hy-AM"/>
        </w:rPr>
        <w:t>202</w:t>
      </w:r>
      <w:r w:rsidR="007727E1" w:rsidRPr="00D11E38">
        <w:rPr>
          <w:rFonts w:ascii="GHEA Grapalat" w:hAnsi="GHEA Grapalat"/>
          <w:sz w:val="24"/>
          <w:szCs w:val="24"/>
          <w:lang w:val="hy-AM"/>
        </w:rPr>
        <w:t>4</w:t>
      </w:r>
      <w:r w:rsidRPr="00D11E38">
        <w:rPr>
          <w:rFonts w:ascii="GHEA Grapalat" w:hAnsi="GHEA Grapalat"/>
          <w:sz w:val="24"/>
          <w:szCs w:val="24"/>
          <w:lang w:val="hy-AM"/>
        </w:rPr>
        <w:t xml:space="preserve"> թվականի բյուջեում ծախսերի ավելացում</w:t>
      </w:r>
      <w:r w:rsidR="005D4280" w:rsidRPr="00D11E38">
        <w:rPr>
          <w:rFonts w:ascii="GHEA Grapalat" w:hAnsi="GHEA Grapalat"/>
          <w:sz w:val="24"/>
          <w:szCs w:val="24"/>
          <w:lang w:val="hy-AM"/>
        </w:rPr>
        <w:t>ը</w:t>
      </w:r>
      <w:r w:rsidRPr="00D11E38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968" w:rsidRPr="00D11E38">
        <w:rPr>
          <w:rFonts w:ascii="GHEA Grapalat" w:hAnsi="GHEA Grapalat"/>
          <w:sz w:val="24"/>
          <w:szCs w:val="24"/>
          <w:lang w:val="hy-AM"/>
        </w:rPr>
        <w:t xml:space="preserve">փորձարարական ժամանակաշրջանում </w:t>
      </w:r>
      <w:r w:rsidR="007727E1" w:rsidRPr="00D11E38">
        <w:rPr>
          <w:rFonts w:ascii="GHEA Grapalat" w:hAnsi="GHEA Grapalat"/>
          <w:sz w:val="24"/>
          <w:szCs w:val="24"/>
          <w:lang w:val="hy-AM"/>
        </w:rPr>
        <w:t xml:space="preserve">ենթակա է գնահատման </w:t>
      </w:r>
      <w:r w:rsidR="00042687" w:rsidRPr="00D11E38">
        <w:rPr>
          <w:rFonts w:ascii="GHEA Grapalat" w:hAnsi="GHEA Grapalat"/>
          <w:sz w:val="24"/>
          <w:szCs w:val="24"/>
          <w:lang w:val="hy-AM"/>
        </w:rPr>
        <w:t xml:space="preserve">ամսական </w:t>
      </w:r>
      <w:r w:rsidR="007727E1" w:rsidRPr="00D11E38">
        <w:rPr>
          <w:rFonts w:ascii="GHEA Grapalat" w:hAnsi="GHEA Grapalat"/>
          <w:sz w:val="24"/>
          <w:szCs w:val="24"/>
          <w:lang w:val="hy-AM"/>
        </w:rPr>
        <w:t>կտրվածքով</w:t>
      </w:r>
      <w:r w:rsidR="004B4968" w:rsidRPr="00D11E38">
        <w:rPr>
          <w:rFonts w:ascii="GHEA Grapalat" w:hAnsi="GHEA Grapalat"/>
          <w:sz w:val="24"/>
          <w:szCs w:val="24"/>
          <w:lang w:val="hy-AM"/>
        </w:rPr>
        <w:t>՝</w:t>
      </w:r>
      <w:r w:rsidR="000F1A4E" w:rsidRPr="00D11E38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կազմակերպությունների կողմից սահմանված կարգով </w:t>
      </w:r>
      <w:r w:rsidR="004B4968" w:rsidRPr="00D11E38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="000F1A4E" w:rsidRPr="00D11E38">
        <w:rPr>
          <w:rFonts w:ascii="GHEA Grapalat" w:hAnsi="GHEA Grapalat"/>
          <w:sz w:val="24"/>
          <w:szCs w:val="24"/>
          <w:lang w:val="hy-AM"/>
        </w:rPr>
        <w:t>կատարողականների հիման վրա</w:t>
      </w:r>
      <w:r w:rsidRPr="00D11E38">
        <w:rPr>
          <w:rFonts w:ascii="GHEA Grapalat" w:hAnsi="GHEA Grapalat"/>
          <w:sz w:val="24"/>
          <w:szCs w:val="24"/>
          <w:lang w:val="hy-AM"/>
        </w:rPr>
        <w:t>:</w:t>
      </w:r>
      <w:r w:rsidR="009520CF" w:rsidRPr="00D11E38">
        <w:rPr>
          <w:rFonts w:ascii="GHEA Grapalat" w:hAnsi="GHEA Grapalat"/>
          <w:sz w:val="24"/>
          <w:szCs w:val="24"/>
          <w:lang w:val="hy-AM"/>
        </w:rPr>
        <w:t xml:space="preserve"> Ըստ 2024թ–ի 1–ին կիսամյակի համար ներկայացված կատարողականների հիման վրա իրականացված կանխատեսումների, </w:t>
      </w:r>
      <w:r w:rsidR="009520CF" w:rsidRPr="00D11E38">
        <w:rPr>
          <w:rFonts w:ascii="GHEA Grapalat" w:eastAsia="Times New Roman" w:hAnsi="GHEA Grapalat" w:cs="Arial"/>
          <w:sz w:val="24"/>
          <w:szCs w:val="24"/>
          <w:lang w:val="hy-AM"/>
        </w:rPr>
        <w:t xml:space="preserve">բյուջեի չսահմանափակման (օֆերտայի) սկզբունքով իրականացվող աշխատանքների ֆինանսավորումն ապահովելու նպատակով անհրաժեշտ կլինի </w:t>
      </w:r>
      <w:r w:rsidR="00C139F1" w:rsidRPr="00D11E38">
        <w:rPr>
          <w:rFonts w:ascii="GHEA Grapalat" w:eastAsia="Times New Roman" w:hAnsi="GHEA Grapalat" w:cs="Arial"/>
          <w:sz w:val="24"/>
          <w:szCs w:val="24"/>
          <w:lang w:val="hy-AM"/>
        </w:rPr>
        <w:t xml:space="preserve">շուրջ </w:t>
      </w:r>
      <w:r w:rsidR="001C605A" w:rsidRPr="00D11E38">
        <w:rPr>
          <w:rFonts w:ascii="GHEA Grapalat" w:eastAsia="Times New Roman" w:hAnsi="GHEA Grapalat" w:cs="Arial"/>
          <w:sz w:val="24"/>
          <w:szCs w:val="24"/>
          <w:lang w:val="hy-AM"/>
        </w:rPr>
        <w:t>7.5 մլրդ ՀՀ դրամ։</w:t>
      </w:r>
    </w:p>
    <w:p w14:paraId="4552E690" w14:textId="186403A6" w:rsidR="009D126F" w:rsidRPr="009D126F" w:rsidRDefault="009D126F" w:rsidP="00D11E38">
      <w:pPr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14:paraId="1FC83A8B" w14:textId="77777777" w:rsidR="009D126F" w:rsidRPr="009D126F" w:rsidRDefault="009D126F" w:rsidP="009D126F">
      <w:pPr>
        <w:spacing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9D126F">
        <w:rPr>
          <w:rFonts w:ascii="GHEA Grapalat" w:hAnsi="GHEA Grapalat" w:cs="Arial"/>
          <w:sz w:val="24"/>
          <w:szCs w:val="24"/>
          <w:u w:val="single"/>
          <w:lang w:val="hy-AM"/>
        </w:rPr>
        <w:t>5. Կապը ռազմավարական փաստաթղթերի հետ</w:t>
      </w:r>
    </w:p>
    <w:p w14:paraId="4FECA8E8" w14:textId="5F7ED366" w:rsidR="009D126F" w:rsidRPr="00D11E38" w:rsidRDefault="009D126F" w:rsidP="001B63DD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Նախագիծը չի բխում ռազմավարական փաստաթղթերից:</w:t>
      </w:r>
    </w:p>
    <w:sectPr w:rsidR="009D126F" w:rsidRPr="00D11E38" w:rsidSect="00D11E38">
      <w:pgSz w:w="11906" w:h="16838" w:code="9"/>
      <w:pgMar w:top="720" w:right="720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8CB19FF"/>
    <w:multiLevelType w:val="hybridMultilevel"/>
    <w:tmpl w:val="9A7AC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16E"/>
    <w:rsid w:val="0000370C"/>
    <w:rsid w:val="00003CCD"/>
    <w:rsid w:val="0001079D"/>
    <w:rsid w:val="000115F8"/>
    <w:rsid w:val="00011C6D"/>
    <w:rsid w:val="00012B43"/>
    <w:rsid w:val="0001490C"/>
    <w:rsid w:val="00014AF9"/>
    <w:rsid w:val="00014EAD"/>
    <w:rsid w:val="000152C4"/>
    <w:rsid w:val="00015AC3"/>
    <w:rsid w:val="000208B6"/>
    <w:rsid w:val="0002174E"/>
    <w:rsid w:val="000219A6"/>
    <w:rsid w:val="000232D3"/>
    <w:rsid w:val="00025585"/>
    <w:rsid w:val="00027CE2"/>
    <w:rsid w:val="000310D1"/>
    <w:rsid w:val="00032A99"/>
    <w:rsid w:val="00032DE5"/>
    <w:rsid w:val="000351D2"/>
    <w:rsid w:val="00037005"/>
    <w:rsid w:val="00037E1E"/>
    <w:rsid w:val="00042687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4C31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1A4E"/>
    <w:rsid w:val="000F4C3B"/>
    <w:rsid w:val="000F7125"/>
    <w:rsid w:val="00100BD2"/>
    <w:rsid w:val="00104D86"/>
    <w:rsid w:val="00106AAE"/>
    <w:rsid w:val="00112CF9"/>
    <w:rsid w:val="00115F70"/>
    <w:rsid w:val="00116C27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67BF"/>
    <w:rsid w:val="00187075"/>
    <w:rsid w:val="00190405"/>
    <w:rsid w:val="00190AAD"/>
    <w:rsid w:val="001945F9"/>
    <w:rsid w:val="001A27CC"/>
    <w:rsid w:val="001A3A19"/>
    <w:rsid w:val="001A5F5F"/>
    <w:rsid w:val="001A659C"/>
    <w:rsid w:val="001A65B4"/>
    <w:rsid w:val="001A7C34"/>
    <w:rsid w:val="001B2E16"/>
    <w:rsid w:val="001B63DD"/>
    <w:rsid w:val="001B6A4D"/>
    <w:rsid w:val="001C05AD"/>
    <w:rsid w:val="001C0B22"/>
    <w:rsid w:val="001C3163"/>
    <w:rsid w:val="001C3D6C"/>
    <w:rsid w:val="001C4B4A"/>
    <w:rsid w:val="001C557F"/>
    <w:rsid w:val="001C605A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02417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2771"/>
    <w:rsid w:val="003532B6"/>
    <w:rsid w:val="00354897"/>
    <w:rsid w:val="00354982"/>
    <w:rsid w:val="003566CA"/>
    <w:rsid w:val="003567CD"/>
    <w:rsid w:val="0036604E"/>
    <w:rsid w:val="00366C5A"/>
    <w:rsid w:val="00367159"/>
    <w:rsid w:val="00372F3F"/>
    <w:rsid w:val="00373280"/>
    <w:rsid w:val="003743A5"/>
    <w:rsid w:val="00375BFA"/>
    <w:rsid w:val="00383F95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0362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5ACF"/>
    <w:rsid w:val="004A74C0"/>
    <w:rsid w:val="004A787C"/>
    <w:rsid w:val="004B04FB"/>
    <w:rsid w:val="004B4670"/>
    <w:rsid w:val="004B4968"/>
    <w:rsid w:val="004B4BE4"/>
    <w:rsid w:val="004C4B35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04BB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95C05"/>
    <w:rsid w:val="005A0395"/>
    <w:rsid w:val="005A1C38"/>
    <w:rsid w:val="005A2FF2"/>
    <w:rsid w:val="005A6CDA"/>
    <w:rsid w:val="005B746A"/>
    <w:rsid w:val="005C0797"/>
    <w:rsid w:val="005C0D34"/>
    <w:rsid w:val="005C500B"/>
    <w:rsid w:val="005D1895"/>
    <w:rsid w:val="005D4280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370F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76A"/>
    <w:rsid w:val="006E7A7F"/>
    <w:rsid w:val="006F1680"/>
    <w:rsid w:val="006F6352"/>
    <w:rsid w:val="006F76D1"/>
    <w:rsid w:val="00703052"/>
    <w:rsid w:val="0070348B"/>
    <w:rsid w:val="00703833"/>
    <w:rsid w:val="00703C20"/>
    <w:rsid w:val="0070671E"/>
    <w:rsid w:val="00713975"/>
    <w:rsid w:val="00715618"/>
    <w:rsid w:val="0071614D"/>
    <w:rsid w:val="00720C66"/>
    <w:rsid w:val="007222DC"/>
    <w:rsid w:val="00722F89"/>
    <w:rsid w:val="0072334A"/>
    <w:rsid w:val="00723950"/>
    <w:rsid w:val="00724892"/>
    <w:rsid w:val="00726007"/>
    <w:rsid w:val="00726DC8"/>
    <w:rsid w:val="0073209A"/>
    <w:rsid w:val="007338E5"/>
    <w:rsid w:val="0073777A"/>
    <w:rsid w:val="007409AF"/>
    <w:rsid w:val="00743678"/>
    <w:rsid w:val="0074566F"/>
    <w:rsid w:val="00745A1F"/>
    <w:rsid w:val="00746ADD"/>
    <w:rsid w:val="00746FD2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27E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04D"/>
    <w:rsid w:val="007B0FDF"/>
    <w:rsid w:val="007B12EA"/>
    <w:rsid w:val="007B1869"/>
    <w:rsid w:val="007B2E87"/>
    <w:rsid w:val="007B3E01"/>
    <w:rsid w:val="007B5F71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56B3"/>
    <w:rsid w:val="00811421"/>
    <w:rsid w:val="00813B80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57E82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4163"/>
    <w:rsid w:val="008A1AA2"/>
    <w:rsid w:val="008A2CCB"/>
    <w:rsid w:val="008A32B6"/>
    <w:rsid w:val="008A3FCE"/>
    <w:rsid w:val="008B233F"/>
    <w:rsid w:val="008C16C3"/>
    <w:rsid w:val="008C27CE"/>
    <w:rsid w:val="008C2957"/>
    <w:rsid w:val="008C50A6"/>
    <w:rsid w:val="008C533F"/>
    <w:rsid w:val="008C5382"/>
    <w:rsid w:val="008D12F7"/>
    <w:rsid w:val="008D7C45"/>
    <w:rsid w:val="008D7D5E"/>
    <w:rsid w:val="008E0897"/>
    <w:rsid w:val="008E3908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07705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520CF"/>
    <w:rsid w:val="009524A7"/>
    <w:rsid w:val="00953675"/>
    <w:rsid w:val="00954329"/>
    <w:rsid w:val="009564B0"/>
    <w:rsid w:val="009565AF"/>
    <w:rsid w:val="0095751D"/>
    <w:rsid w:val="00960187"/>
    <w:rsid w:val="0096126A"/>
    <w:rsid w:val="0097063A"/>
    <w:rsid w:val="00970E94"/>
    <w:rsid w:val="009753D8"/>
    <w:rsid w:val="00977016"/>
    <w:rsid w:val="0098285E"/>
    <w:rsid w:val="00982AE1"/>
    <w:rsid w:val="00984202"/>
    <w:rsid w:val="009853B3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126F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722B8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C4C92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47C61"/>
    <w:rsid w:val="00B504E7"/>
    <w:rsid w:val="00B52891"/>
    <w:rsid w:val="00B54257"/>
    <w:rsid w:val="00B566B7"/>
    <w:rsid w:val="00B56F0A"/>
    <w:rsid w:val="00B57A9D"/>
    <w:rsid w:val="00B57ABC"/>
    <w:rsid w:val="00B671EE"/>
    <w:rsid w:val="00B7141A"/>
    <w:rsid w:val="00B83565"/>
    <w:rsid w:val="00B83623"/>
    <w:rsid w:val="00B8531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969F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39D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39F1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1E38"/>
    <w:rsid w:val="00D16AD6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56AE6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48E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47B8"/>
    <w:rsid w:val="00FB6066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32FB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C9057-BCE3-40D3-9AF3-B2C199BC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800</Words>
  <Characters>4566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https:/mul-moh.gov.am/tasks/docs/attachment.php?id=422591&amp;fn=Himnavorum.docx&amp;out=1&amp;token=</cp:keywords>
  <cp:lastModifiedBy>Margarita Margaryan</cp:lastModifiedBy>
  <cp:revision>18</cp:revision>
  <dcterms:created xsi:type="dcterms:W3CDTF">2024-06-25T10:44:00Z</dcterms:created>
  <dcterms:modified xsi:type="dcterms:W3CDTF">2024-07-22T13:05:00Z</dcterms:modified>
</cp:coreProperties>
</file>