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5452C4CC" w14:textId="12D016D7" w:rsidR="005B5602" w:rsidRDefault="00745DF1" w:rsidP="00745DF1">
      <w:pPr>
        <w:shd w:val="clear" w:color="auto" w:fill="FFFFFF"/>
        <w:spacing w:line="360" w:lineRule="auto"/>
        <w:ind w:firstLine="375"/>
        <w:jc w:val="center"/>
        <w:rPr>
          <w:rFonts w:ascii="GHEA Grapalat" w:hAnsi="GHEA Grapalat"/>
          <w:b/>
          <w:sz w:val="24"/>
          <w:szCs w:val="24"/>
          <w:lang w:val="hy-AM"/>
        </w:rPr>
      </w:pPr>
      <w:bookmarkStart w:id="0" w:name="_Hlk139379094"/>
      <w:r w:rsidRPr="008E5D8F">
        <w:rPr>
          <w:rFonts w:ascii="GHEA Grapalat" w:hAnsi="GHEA Grapalat"/>
          <w:b/>
          <w:sz w:val="24"/>
          <w:szCs w:val="24"/>
          <w:lang w:val="hy-AM"/>
        </w:rPr>
        <w:t>«Հայաստանի Հանրապետության կառավարության 2019 թվականի փետրվարի 28-ի N 201-Լ որոշման մեջ փոփոխություններ և լրացումներ կատարելու մասին»</w:t>
      </w:r>
      <w:r w:rsidR="005B77D7" w:rsidRPr="008E5D8F">
        <w:rPr>
          <w:rFonts w:ascii="GHEA Grapalat" w:hAnsi="GHEA Grapalat"/>
          <w:b/>
          <w:sz w:val="24"/>
          <w:szCs w:val="24"/>
          <w:lang w:val="hy-AM"/>
        </w:rPr>
        <w:t xml:space="preserve">  ՀՀ կառավարության որոշման </w:t>
      </w:r>
      <w:r w:rsidR="00102F7D" w:rsidRPr="008E5D8F">
        <w:rPr>
          <w:rFonts w:ascii="GHEA Grapalat" w:hAnsi="GHEA Grapalat"/>
          <w:b/>
          <w:sz w:val="24"/>
          <w:szCs w:val="24"/>
          <w:lang w:val="hy-AM"/>
        </w:rPr>
        <w:t>նախագծի</w:t>
      </w:r>
    </w:p>
    <w:p w14:paraId="5408DEA4" w14:textId="77777777" w:rsidR="008E5D8F" w:rsidRPr="008E5D8F" w:rsidRDefault="008E5D8F" w:rsidP="008E5D8F">
      <w:pPr>
        <w:shd w:val="clear" w:color="auto" w:fill="FFFFFF"/>
        <w:spacing w:line="276" w:lineRule="auto"/>
        <w:ind w:firstLine="375"/>
        <w:jc w:val="center"/>
        <w:rPr>
          <w:rFonts w:ascii="GHEA Grapalat" w:hAnsi="GHEA Grapalat"/>
          <w:b/>
          <w:sz w:val="24"/>
          <w:szCs w:val="24"/>
          <w:lang w:val="hy-AM"/>
        </w:rPr>
      </w:pPr>
    </w:p>
    <w:tbl>
      <w:tblPr>
        <w:tblW w:w="156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7086"/>
        <w:gridCol w:w="4050"/>
        <w:gridCol w:w="262"/>
        <w:gridCol w:w="4238"/>
      </w:tblGrid>
      <w:tr w:rsidR="005B77D7" w:rsidRPr="005B77D7" w14:paraId="104179A5" w14:textId="77777777" w:rsidTr="00A10E33">
        <w:trPr>
          <w:tblCellSpacing w:w="0" w:type="dxa"/>
          <w:jc w:val="center"/>
        </w:trPr>
        <w:tc>
          <w:tcPr>
            <w:tcW w:w="11414" w:type="dxa"/>
            <w:gridSpan w:val="5"/>
            <w:vMerge w:val="restart"/>
            <w:tcBorders>
              <w:top w:val="outset" w:sz="6" w:space="0" w:color="auto"/>
              <w:left w:val="outset" w:sz="6" w:space="0" w:color="auto"/>
              <w:bottom w:val="outset" w:sz="6" w:space="0" w:color="auto"/>
              <w:right w:val="outset" w:sz="6" w:space="0" w:color="auto"/>
            </w:tcBorders>
            <w:shd w:val="clear" w:color="auto" w:fill="D0D0D0"/>
          </w:tcPr>
          <w:bookmarkEnd w:id="0"/>
          <w:p w14:paraId="42B563CC" w14:textId="52405022" w:rsidR="005B77D7" w:rsidRPr="006626FB" w:rsidRDefault="007822C6" w:rsidP="005B77D7">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005B77D7">
              <w:rPr>
                <w:rFonts w:ascii="GHEA Grapalat" w:hAnsi="GHEA Grapalat"/>
                <w:sz w:val="24"/>
                <w:szCs w:val="24"/>
                <w:lang w:val="hy-AM"/>
              </w:rPr>
              <w:t>ՀՀ արդարադատության նախարար</w:t>
            </w:r>
            <w:r>
              <w:rPr>
                <w:rFonts w:ascii="GHEA Grapalat" w:hAnsi="GHEA Grapalat"/>
                <w:sz w:val="24"/>
                <w:szCs w:val="24"/>
                <w:lang w:val="hy-AM"/>
              </w:rPr>
              <w:t>ություն</w:t>
            </w:r>
          </w:p>
        </w:tc>
        <w:tc>
          <w:tcPr>
            <w:tcW w:w="4238" w:type="dxa"/>
            <w:tcBorders>
              <w:top w:val="outset" w:sz="6" w:space="0" w:color="auto"/>
              <w:left w:val="outset" w:sz="6" w:space="0" w:color="auto"/>
              <w:bottom w:val="outset" w:sz="6" w:space="0" w:color="auto"/>
              <w:right w:val="outset" w:sz="6" w:space="0" w:color="auto"/>
            </w:tcBorders>
            <w:shd w:val="clear" w:color="auto" w:fill="D0D0D0"/>
          </w:tcPr>
          <w:p w14:paraId="43C24E45" w14:textId="5D247350" w:rsidR="005B77D7" w:rsidRPr="005B77D7" w:rsidRDefault="00745DF1" w:rsidP="00745DF1">
            <w:pPr>
              <w:spacing w:line="360" w:lineRule="auto"/>
              <w:jc w:val="center"/>
              <w:rPr>
                <w:rFonts w:ascii="GHEA Grapalat" w:hAnsi="GHEA Grapalat"/>
                <w:sz w:val="24"/>
                <w:szCs w:val="24"/>
                <w:lang w:val="hy-AM"/>
              </w:rPr>
            </w:pPr>
            <w:r>
              <w:rPr>
                <w:rFonts w:ascii="GHEA Grapalat" w:hAnsi="GHEA Grapalat"/>
                <w:sz w:val="24"/>
                <w:szCs w:val="24"/>
                <w:lang w:val="hy-AM"/>
              </w:rPr>
              <w:t>10</w:t>
            </w:r>
            <w:r w:rsidR="005B77D7">
              <w:rPr>
                <w:rFonts w:ascii="GHEA Grapalat" w:hAnsi="GHEA Grapalat"/>
                <w:sz w:val="24"/>
                <w:szCs w:val="24"/>
                <w:lang w:val="en-US"/>
              </w:rPr>
              <w:t>.0</w:t>
            </w:r>
            <w:r>
              <w:rPr>
                <w:rFonts w:ascii="GHEA Grapalat" w:hAnsi="GHEA Grapalat"/>
                <w:sz w:val="24"/>
                <w:szCs w:val="24"/>
                <w:lang w:val="hy-AM"/>
              </w:rPr>
              <w:t>7</w:t>
            </w:r>
            <w:r w:rsidR="005B77D7">
              <w:rPr>
                <w:rFonts w:ascii="GHEA Grapalat" w:hAnsi="GHEA Grapalat"/>
                <w:sz w:val="24"/>
                <w:szCs w:val="24"/>
                <w:lang w:val="en-US"/>
              </w:rPr>
              <w:t>.2024</w:t>
            </w:r>
            <w:r w:rsidR="005B77D7">
              <w:rPr>
                <w:rFonts w:ascii="GHEA Grapalat" w:hAnsi="GHEA Grapalat"/>
                <w:sz w:val="24"/>
                <w:szCs w:val="24"/>
                <w:lang w:val="hy-AM"/>
              </w:rPr>
              <w:t>թ</w:t>
            </w:r>
            <w:r w:rsidR="005B77D7">
              <w:rPr>
                <w:rFonts w:ascii="Cambria Math" w:hAnsi="Cambria Math" w:cs="Cambria Math"/>
                <w:sz w:val="24"/>
                <w:szCs w:val="24"/>
                <w:lang w:val="hy-AM"/>
              </w:rPr>
              <w:t>․</w:t>
            </w:r>
          </w:p>
        </w:tc>
      </w:tr>
      <w:tr w:rsidR="005B77D7" w:rsidRPr="005B77D7" w14:paraId="224EAA3E" w14:textId="77777777" w:rsidTr="00A10E33">
        <w:trPr>
          <w:tblCellSpacing w:w="0" w:type="dxa"/>
          <w:jc w:val="center"/>
        </w:trPr>
        <w:tc>
          <w:tcPr>
            <w:tcW w:w="11414"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tcPr>
          <w:p w14:paraId="3AE47AD8" w14:textId="77777777" w:rsidR="005B77D7" w:rsidRPr="00DB6E2D" w:rsidRDefault="005B77D7" w:rsidP="005B77D7">
            <w:pPr>
              <w:spacing w:line="360" w:lineRule="auto"/>
              <w:rPr>
                <w:rFonts w:ascii="GHEA Grapalat" w:hAnsi="GHEA Grapalat"/>
                <w:sz w:val="24"/>
                <w:szCs w:val="24"/>
                <w:lang w:val="hy-AM"/>
              </w:rPr>
            </w:pPr>
          </w:p>
        </w:tc>
        <w:tc>
          <w:tcPr>
            <w:tcW w:w="4238" w:type="dxa"/>
            <w:tcBorders>
              <w:top w:val="outset" w:sz="6" w:space="0" w:color="auto"/>
              <w:left w:val="outset" w:sz="6" w:space="0" w:color="auto"/>
              <w:bottom w:val="outset" w:sz="6" w:space="0" w:color="auto"/>
              <w:right w:val="outset" w:sz="6" w:space="0" w:color="auto"/>
            </w:tcBorders>
            <w:shd w:val="clear" w:color="auto" w:fill="D0D0D0"/>
          </w:tcPr>
          <w:p w14:paraId="6A498A61" w14:textId="0B272B1E" w:rsidR="005B77D7" w:rsidRPr="005B77D7" w:rsidRDefault="00745DF1" w:rsidP="005B77D7">
            <w:pPr>
              <w:spacing w:line="360" w:lineRule="auto"/>
              <w:jc w:val="center"/>
              <w:rPr>
                <w:rFonts w:ascii="GHEA Grapalat" w:hAnsi="GHEA Grapalat"/>
                <w:sz w:val="24"/>
                <w:szCs w:val="24"/>
                <w:lang w:val="en-US"/>
              </w:rPr>
            </w:pPr>
            <w:r>
              <w:rPr>
                <w:rFonts w:ascii="GHEA Grapalat" w:hAnsi="GHEA Grapalat"/>
                <w:sz w:val="24"/>
                <w:szCs w:val="24"/>
                <w:lang w:val="en-US"/>
              </w:rPr>
              <w:t xml:space="preserve">N </w:t>
            </w:r>
            <w:r w:rsidRPr="00745DF1">
              <w:rPr>
                <w:rFonts w:ascii="GHEA Grapalat" w:hAnsi="GHEA Grapalat"/>
                <w:sz w:val="24"/>
                <w:szCs w:val="24"/>
              </w:rPr>
              <w:t>/27.1/27182-2024</w:t>
            </w:r>
          </w:p>
        </w:tc>
      </w:tr>
      <w:tr w:rsidR="005B77D7" w:rsidRPr="00165EE2" w14:paraId="5D04D990" w14:textId="77777777" w:rsidTr="00A10E33">
        <w:trPr>
          <w:tblCellSpacing w:w="0" w:type="dxa"/>
          <w:jc w:val="center"/>
        </w:trPr>
        <w:tc>
          <w:tcPr>
            <w:tcW w:w="7102" w:type="dxa"/>
            <w:gridSpan w:val="3"/>
            <w:tcBorders>
              <w:top w:val="outset" w:sz="6" w:space="0" w:color="auto"/>
              <w:left w:val="outset" w:sz="6" w:space="0" w:color="auto"/>
              <w:bottom w:val="outset" w:sz="6" w:space="0" w:color="auto"/>
              <w:right w:val="outset" w:sz="6" w:space="0" w:color="auto"/>
            </w:tcBorders>
            <w:shd w:val="clear" w:color="auto" w:fill="FFFFFF"/>
          </w:tcPr>
          <w:p w14:paraId="3EE5E1CB" w14:textId="26486CAA" w:rsidR="005B77D7" w:rsidRPr="005B77D7" w:rsidRDefault="00745DF1" w:rsidP="00AE3414">
            <w:pPr>
              <w:pStyle w:val="ListParagraph"/>
              <w:spacing w:line="360" w:lineRule="auto"/>
              <w:ind w:left="60" w:firstLine="270"/>
              <w:jc w:val="both"/>
              <w:rPr>
                <w:rFonts w:ascii="GHEA Grapalat" w:hAnsi="GHEA Grapalat" w:cs="Sylfaen"/>
                <w:sz w:val="24"/>
                <w:szCs w:val="24"/>
                <w:lang w:val="hy-AM"/>
              </w:rPr>
            </w:pPr>
            <w:r>
              <w:rPr>
                <w:rFonts w:ascii="GHEA Grapalat" w:hAnsi="GHEA Grapalat"/>
                <w:bCs/>
                <w:sz w:val="24"/>
                <w:szCs w:val="24"/>
                <w:lang w:val="hy-AM"/>
              </w:rPr>
              <w:t xml:space="preserve">Նախագծի վերաբերյալ </w:t>
            </w:r>
            <w:r>
              <w:rPr>
                <w:rFonts w:ascii="GHEA Grapalat" w:hAnsi="GHEA Grapalat" w:cs="Arial Armenian"/>
                <w:sz w:val="24"/>
                <w:szCs w:val="24"/>
                <w:lang w:val="hy-AM"/>
              </w:rPr>
              <w:t>առարկություններ չունենք</w:t>
            </w:r>
            <w:r w:rsidR="003739CD">
              <w:rPr>
                <w:rFonts w:ascii="GHEA Grapalat" w:hAnsi="GHEA Grapalat" w:cs="Arial Armenian"/>
                <w:sz w:val="24"/>
                <w:szCs w:val="24"/>
                <w:lang w:val="hy-AM"/>
              </w:rPr>
              <w:t>։</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1413F759" w14:textId="2AD5CEC5" w:rsidR="00F9005E" w:rsidRPr="000D747F" w:rsidRDefault="00F9005E" w:rsidP="00745DF1">
            <w:pPr>
              <w:pStyle w:val="ListParagraph"/>
              <w:spacing w:line="360" w:lineRule="auto"/>
              <w:ind w:left="435"/>
              <w:jc w:val="both"/>
              <w:rPr>
                <w:rFonts w:ascii="Sylfaen" w:eastAsia="MS Mincho" w:hAnsi="Sylfaen" w:cs="MS Mincho"/>
                <w:sz w:val="24"/>
                <w:szCs w:val="24"/>
                <w:lang w:val="af-ZA"/>
              </w:rPr>
            </w:pPr>
          </w:p>
        </w:tc>
      </w:tr>
      <w:tr w:rsidR="005B77D7" w:rsidRPr="00FF6816" w14:paraId="23CF24A2" w14:textId="77777777" w:rsidTr="00A10E33">
        <w:trPr>
          <w:gridBefore w:val="1"/>
          <w:wBefore w:w="8" w:type="dxa"/>
          <w:tblCellSpacing w:w="0" w:type="dxa"/>
          <w:jc w:val="center"/>
        </w:trPr>
        <w:tc>
          <w:tcPr>
            <w:tcW w:w="11144" w:type="dxa"/>
            <w:gridSpan w:val="3"/>
            <w:vMerge w:val="restart"/>
            <w:tcBorders>
              <w:top w:val="outset" w:sz="6" w:space="0" w:color="auto"/>
              <w:left w:val="outset" w:sz="6" w:space="0" w:color="auto"/>
              <w:right w:val="outset" w:sz="6" w:space="0" w:color="auto"/>
            </w:tcBorders>
            <w:shd w:val="clear" w:color="auto" w:fill="D0D0D0"/>
          </w:tcPr>
          <w:p w14:paraId="11D35B81" w14:textId="4B4A53F0" w:rsidR="005B77D7" w:rsidRDefault="007822C6" w:rsidP="00AE3414">
            <w:pPr>
              <w:spacing w:line="360" w:lineRule="auto"/>
              <w:jc w:val="center"/>
              <w:rPr>
                <w:rFonts w:ascii="GHEA Grapalat" w:hAnsi="GHEA Grapalat"/>
                <w:sz w:val="24"/>
                <w:szCs w:val="24"/>
                <w:lang w:val="hy-AM"/>
              </w:rPr>
            </w:pPr>
            <w:r>
              <w:rPr>
                <w:rFonts w:ascii="GHEA Grapalat" w:hAnsi="GHEA Grapalat"/>
                <w:sz w:val="24"/>
                <w:szCs w:val="24"/>
                <w:lang w:val="hy-AM"/>
              </w:rPr>
              <w:t xml:space="preserve">2․ </w:t>
            </w:r>
            <w:r w:rsidR="00F9005E">
              <w:rPr>
                <w:rFonts w:ascii="GHEA Grapalat" w:hAnsi="GHEA Grapalat"/>
                <w:sz w:val="24"/>
                <w:szCs w:val="24"/>
                <w:lang w:val="hy-AM"/>
              </w:rPr>
              <w:t>ՀՀ ֆինանսների նախարար</w:t>
            </w:r>
            <w:r>
              <w:rPr>
                <w:rFonts w:ascii="GHEA Grapalat" w:hAnsi="GHEA Grapalat"/>
                <w:sz w:val="24"/>
                <w:szCs w:val="24"/>
                <w:lang w:val="hy-AM"/>
              </w:rPr>
              <w:t>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746A0F05" w14:textId="192C5A81" w:rsidR="005B77D7" w:rsidRPr="00745DF1" w:rsidRDefault="00745DF1" w:rsidP="00745DF1">
            <w:pPr>
              <w:spacing w:line="360" w:lineRule="auto"/>
              <w:jc w:val="center"/>
              <w:rPr>
                <w:rFonts w:ascii="GHEA Grapalat" w:hAnsi="GHEA Grapalat"/>
                <w:sz w:val="24"/>
                <w:szCs w:val="24"/>
                <w:lang w:val="hy-AM"/>
              </w:rPr>
            </w:pPr>
            <w:r>
              <w:rPr>
                <w:rFonts w:ascii="GHEA Grapalat" w:hAnsi="GHEA Grapalat"/>
                <w:sz w:val="24"/>
                <w:szCs w:val="24"/>
                <w:lang w:val="hy-AM"/>
              </w:rPr>
              <w:t>15</w:t>
            </w:r>
            <w:r>
              <w:rPr>
                <w:rFonts w:ascii="GHEA Grapalat" w:hAnsi="GHEA Grapalat"/>
                <w:sz w:val="24"/>
                <w:szCs w:val="24"/>
                <w:lang w:val="en-US"/>
              </w:rPr>
              <w:t>.0</w:t>
            </w:r>
            <w:r>
              <w:rPr>
                <w:rFonts w:ascii="GHEA Grapalat" w:hAnsi="GHEA Grapalat"/>
                <w:sz w:val="24"/>
                <w:szCs w:val="24"/>
                <w:lang w:val="hy-AM"/>
              </w:rPr>
              <w:t>7</w:t>
            </w:r>
            <w:r>
              <w:rPr>
                <w:rFonts w:ascii="GHEA Grapalat" w:hAnsi="GHEA Grapalat"/>
                <w:sz w:val="24"/>
                <w:szCs w:val="24"/>
                <w:lang w:val="en-US"/>
              </w:rPr>
              <w:t>.2024</w:t>
            </w:r>
            <w:r>
              <w:rPr>
                <w:rFonts w:ascii="GHEA Grapalat" w:hAnsi="GHEA Grapalat"/>
                <w:sz w:val="24"/>
                <w:szCs w:val="24"/>
                <w:lang w:val="hy-AM"/>
              </w:rPr>
              <w:t>թ</w:t>
            </w:r>
            <w:r>
              <w:rPr>
                <w:rFonts w:ascii="Cambria Math" w:hAnsi="Cambria Math" w:cs="Cambria Math"/>
                <w:sz w:val="24"/>
                <w:szCs w:val="24"/>
                <w:lang w:val="hy-AM"/>
              </w:rPr>
              <w:t>․</w:t>
            </w:r>
          </w:p>
        </w:tc>
      </w:tr>
      <w:tr w:rsidR="005B77D7" w14:paraId="273E65A9" w14:textId="77777777" w:rsidTr="00A10E33">
        <w:trPr>
          <w:gridBefore w:val="1"/>
          <w:wBefore w:w="8" w:type="dxa"/>
          <w:tblCellSpacing w:w="0" w:type="dxa"/>
          <w:jc w:val="center"/>
        </w:trPr>
        <w:tc>
          <w:tcPr>
            <w:tcW w:w="11144"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5B77D7" w:rsidRDefault="005B77D7" w:rsidP="00AE3414">
            <w:pPr>
              <w:spacing w:line="360" w:lineRule="auto"/>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611CC1A9" w14:textId="32C248B6" w:rsidR="00745DF1" w:rsidRPr="00745DF1" w:rsidRDefault="00745DF1" w:rsidP="00AE3414">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745DF1">
              <w:rPr>
                <w:rFonts w:ascii="GHEA Grapalat" w:hAnsi="GHEA Grapalat"/>
                <w:sz w:val="24"/>
                <w:szCs w:val="24"/>
              </w:rPr>
              <w:t>01/11-1/14735-2024</w:t>
            </w:r>
          </w:p>
        </w:tc>
      </w:tr>
      <w:tr w:rsidR="005B77D7" w:rsidRPr="00C3102F" w14:paraId="135C60D4" w14:textId="77777777" w:rsidTr="00A10E33">
        <w:trPr>
          <w:gridBefore w:val="2"/>
          <w:wBefore w:w="16"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1D49C3C2" w14:textId="0FDD1D9B" w:rsidR="00745DF1" w:rsidRPr="00A10E33" w:rsidRDefault="00745DF1" w:rsidP="00A10E33">
            <w:pPr>
              <w:spacing w:line="360" w:lineRule="auto"/>
              <w:ind w:left="130" w:right="202" w:firstLine="187"/>
              <w:jc w:val="both"/>
              <w:rPr>
                <w:rFonts w:ascii="GHEA Grapalat" w:eastAsia="NSimSun" w:hAnsi="GHEA Grapalat" w:cs="Sylfaen"/>
                <w:kern w:val="2"/>
                <w:sz w:val="24"/>
                <w:szCs w:val="24"/>
                <w:lang w:val="hy-AM" w:eastAsia="zh-CN" w:bidi="hi-IN"/>
              </w:rPr>
            </w:pPr>
            <w:r w:rsidRPr="00A10E33">
              <w:rPr>
                <w:rFonts w:ascii="GHEA Grapalat" w:hAnsi="GHEA Grapalat"/>
                <w:sz w:val="24"/>
                <w:szCs w:val="24"/>
                <w:lang w:val="hy-AM"/>
              </w:rPr>
              <w:t>Ժամկետի նախանշված փոփոխության իրականացման համար անհրաժեշտ է ներկայացնել արդյունավետությանն առնչվող համապատասխան հաշվարկ-հիմնավորումները, ինչպես նաև տրամադրել ակնկալվող բյուջետային երաշխիքի կանխատեսված չափի վերաբերյալ տեղեկատվություն՝ հիմք ընդունելով «ՀՀ բյուջետային համակարգի մասին» օրենքի 11-րդ հոդվածի 4-րդ կետով նախատեսված ֆիսկալ կանոնը:</w:t>
            </w:r>
          </w:p>
          <w:p w14:paraId="31E7A3D9" w14:textId="06CD8D9E" w:rsidR="00745DF1" w:rsidRPr="00A10E33" w:rsidRDefault="00745DF1" w:rsidP="00A10E3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A10E33">
              <w:rPr>
                <w:rFonts w:ascii="GHEA Grapalat" w:hAnsi="GHEA Grapalat"/>
                <w:sz w:val="24"/>
                <w:szCs w:val="24"/>
                <w:lang w:val="hy-AM"/>
              </w:rPr>
              <w:tab/>
              <w:t xml:space="preserve">Հիմք ընդունելով Նախագծի 1-ին կետի 2-րդ ենթակետով իրականացվող փոփոխությունը՝ առաջարկում ենք խմբագրել լրացվող 1.6 ենթակետը հետևյալ կերպ. « ... սույն ծրագրի 24-րդ կետի 2-րդ ենթակետում նշված նպատակով մթերումների (գնումների) համար տրամադրվող վարկերից բացի 2024 թվականի օգոստոսի 1-ից մինչև 2024 թվականի դեկտեմբերի </w:t>
            </w:r>
            <w:r w:rsidRPr="00A10E33">
              <w:rPr>
                <w:rFonts w:ascii="GHEA Grapalat" w:hAnsi="GHEA Grapalat"/>
                <w:sz w:val="24"/>
                <w:szCs w:val="24"/>
                <w:lang w:val="hy-AM"/>
              </w:rPr>
              <w:lastRenderedPageBreak/>
              <w:t>30-ը շահառուներին կարող է տրամադրվել լրացուցիչ վարկ՝ պտուղբանջարեղենային պահածոների տարայավորման համար անհրաժեշտ ապակե բանկաներ, կափարիչներ, ասեպտիկ պարկեր և դրանց տարաներ ձեռք բերելու համար»:</w:t>
            </w:r>
          </w:p>
          <w:p w14:paraId="16BEAC3C" w14:textId="2BE2385D" w:rsidR="008866C3" w:rsidRPr="00A10E33" w:rsidRDefault="008866C3" w:rsidP="00A10E3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65C72BFA" w14:textId="24EEF176" w:rsidR="008866C3" w:rsidRPr="00A10E33" w:rsidRDefault="008866C3" w:rsidP="00A10E3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0419856E" w14:textId="4D4583A7" w:rsidR="005B77D7" w:rsidRPr="00A10E33" w:rsidRDefault="00745DF1" w:rsidP="00A10E3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A10E33">
              <w:rPr>
                <w:rFonts w:ascii="GHEA Grapalat" w:hAnsi="GHEA Grapalat"/>
                <w:sz w:val="24"/>
                <w:szCs w:val="24"/>
                <w:lang w:val="hy-AM"/>
              </w:rPr>
              <w:tab/>
            </w:r>
            <w:r w:rsidRPr="00A10E33">
              <w:rPr>
                <w:rFonts w:ascii="GHEA Grapalat" w:hAnsi="GHEA Grapalat" w:cs="Sylfaen"/>
                <w:sz w:val="24"/>
                <w:szCs w:val="24"/>
                <w:lang w:val="hy-AM"/>
              </w:rPr>
              <w:t xml:space="preserve">Նախագծի հիմնավորմամբ ներկայացվել է, որ Նախագծի ընդունման դեպքում </w:t>
            </w:r>
            <w:r w:rsidRPr="00A10E33">
              <w:rPr>
                <w:rFonts w:ascii="GHEA Grapalat" w:hAnsi="GHEA Grapalat"/>
                <w:color w:val="000000"/>
                <w:sz w:val="24"/>
                <w:szCs w:val="24"/>
                <w:lang w:val="hy-AM"/>
              </w:rPr>
              <w:t>պետական բյուջեում ծախսերի ավելացում չի նախատեսվում, ս</w:t>
            </w:r>
            <w:r w:rsidRPr="00A10E33">
              <w:rPr>
                <w:rFonts w:ascii="GHEA Grapalat" w:hAnsi="GHEA Grapalat" w:cs="Sylfaen"/>
                <w:sz w:val="24"/>
                <w:szCs w:val="24"/>
                <w:lang w:val="hy-AM"/>
              </w:rPr>
              <w:t xml:space="preserve">ակայն հաշվի առնելով, որ առաջարկվող փոփոխությունների արդյունքում կընդլայնվի ինչպես տրամադրվող վարկերի նպատակը (վարկատեսակը), այնպես էլ կմեծանա տրամադրվող վարկերի չափը, լրացուցիչ բացահայտման կարիք ունի նաև, հիմնավորմամբ պետական բյուջեի ծախսերի ավելացում չնախատեսելու հանգամանքը:  </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51FC8860" w14:textId="77777777" w:rsidR="00884C15" w:rsidRPr="00A10E33" w:rsidRDefault="00DB0635" w:rsidP="00A10E33">
            <w:pPr>
              <w:spacing w:line="360" w:lineRule="auto"/>
              <w:ind w:left="130" w:right="202" w:firstLine="187"/>
              <w:jc w:val="center"/>
              <w:rPr>
                <w:rFonts w:ascii="GHEA Grapalat" w:hAnsi="GHEA Grapalat" w:cs="Sylfaen"/>
                <w:snapToGrid w:val="0"/>
                <w:sz w:val="24"/>
                <w:szCs w:val="24"/>
                <w:lang w:val="hy-AM" w:eastAsia="ru-RU"/>
              </w:rPr>
            </w:pPr>
            <w:r w:rsidRPr="00A10E33">
              <w:rPr>
                <w:rFonts w:ascii="GHEA Grapalat" w:hAnsi="GHEA Grapalat" w:cs="Sylfaen"/>
                <w:snapToGrid w:val="0"/>
                <w:sz w:val="24"/>
                <w:szCs w:val="24"/>
                <w:lang w:val="hy-AM" w:eastAsia="ru-RU"/>
              </w:rPr>
              <w:lastRenderedPageBreak/>
              <w:t>Ընդունվել է։</w:t>
            </w:r>
          </w:p>
          <w:p w14:paraId="47366B8E" w14:textId="77777777" w:rsidR="00DB0635" w:rsidRPr="00A10E33" w:rsidRDefault="00DB0635" w:rsidP="00A10E33">
            <w:pPr>
              <w:spacing w:line="360" w:lineRule="auto"/>
              <w:ind w:left="130" w:right="202" w:firstLine="187"/>
              <w:jc w:val="center"/>
              <w:rPr>
                <w:rFonts w:ascii="GHEA Grapalat" w:hAnsi="GHEA Grapalat" w:cs="Sylfaen"/>
                <w:snapToGrid w:val="0"/>
                <w:sz w:val="24"/>
                <w:szCs w:val="24"/>
                <w:lang w:val="hy-AM" w:eastAsia="ru-RU"/>
              </w:rPr>
            </w:pPr>
          </w:p>
          <w:p w14:paraId="76106583" w14:textId="77777777" w:rsidR="00DB0635" w:rsidRPr="00A10E33" w:rsidRDefault="00DB0635" w:rsidP="00A10E33">
            <w:pPr>
              <w:spacing w:line="360" w:lineRule="auto"/>
              <w:ind w:left="130" w:right="202" w:firstLine="187"/>
              <w:jc w:val="center"/>
              <w:rPr>
                <w:rFonts w:ascii="GHEA Grapalat" w:hAnsi="GHEA Grapalat" w:cs="Sylfaen"/>
                <w:snapToGrid w:val="0"/>
                <w:sz w:val="24"/>
                <w:szCs w:val="24"/>
                <w:lang w:val="hy-AM" w:eastAsia="ru-RU"/>
              </w:rPr>
            </w:pPr>
          </w:p>
          <w:p w14:paraId="76142ACC" w14:textId="77777777" w:rsidR="00DB0635" w:rsidRPr="00A10E33" w:rsidRDefault="00DB0635" w:rsidP="00A10E33">
            <w:pPr>
              <w:spacing w:line="360" w:lineRule="auto"/>
              <w:ind w:left="130" w:right="202" w:firstLine="187"/>
              <w:jc w:val="center"/>
              <w:rPr>
                <w:rFonts w:ascii="GHEA Grapalat" w:hAnsi="GHEA Grapalat" w:cs="Sylfaen"/>
                <w:snapToGrid w:val="0"/>
                <w:sz w:val="24"/>
                <w:szCs w:val="24"/>
                <w:lang w:val="hy-AM" w:eastAsia="ru-RU"/>
              </w:rPr>
            </w:pPr>
          </w:p>
          <w:p w14:paraId="60A95039" w14:textId="77777777" w:rsidR="00DB0635" w:rsidRPr="00A10E33" w:rsidRDefault="00DB0635" w:rsidP="00A10E33">
            <w:pPr>
              <w:spacing w:line="360" w:lineRule="auto"/>
              <w:ind w:left="130" w:right="202" w:firstLine="187"/>
              <w:jc w:val="center"/>
              <w:rPr>
                <w:rFonts w:ascii="GHEA Grapalat" w:hAnsi="GHEA Grapalat" w:cs="Sylfaen"/>
                <w:snapToGrid w:val="0"/>
                <w:sz w:val="24"/>
                <w:szCs w:val="24"/>
                <w:lang w:val="hy-AM" w:eastAsia="ru-RU"/>
              </w:rPr>
            </w:pPr>
          </w:p>
          <w:p w14:paraId="33E16EFB" w14:textId="77777777" w:rsidR="00DB0635" w:rsidRPr="00A10E33" w:rsidRDefault="00DB0635" w:rsidP="00A10E33">
            <w:pPr>
              <w:spacing w:line="360" w:lineRule="auto"/>
              <w:ind w:left="130" w:right="202" w:firstLine="187"/>
              <w:jc w:val="center"/>
              <w:rPr>
                <w:rFonts w:ascii="GHEA Grapalat" w:hAnsi="GHEA Grapalat" w:cs="Sylfaen"/>
                <w:snapToGrid w:val="0"/>
                <w:sz w:val="24"/>
                <w:szCs w:val="24"/>
                <w:lang w:val="hy-AM" w:eastAsia="ru-RU"/>
              </w:rPr>
            </w:pPr>
          </w:p>
          <w:p w14:paraId="3487A4C5" w14:textId="77777777" w:rsidR="00DB0635" w:rsidRPr="00A10E33" w:rsidRDefault="00DB0635" w:rsidP="00A10E33">
            <w:pPr>
              <w:spacing w:line="360" w:lineRule="auto"/>
              <w:ind w:left="130" w:right="202" w:firstLine="187"/>
              <w:jc w:val="center"/>
              <w:rPr>
                <w:rFonts w:ascii="GHEA Grapalat" w:hAnsi="GHEA Grapalat" w:cs="Sylfaen"/>
                <w:snapToGrid w:val="0"/>
                <w:sz w:val="24"/>
                <w:szCs w:val="24"/>
                <w:lang w:val="hy-AM" w:eastAsia="ru-RU"/>
              </w:rPr>
            </w:pPr>
          </w:p>
          <w:p w14:paraId="77048FF1" w14:textId="77777777" w:rsidR="00DB0635" w:rsidRPr="00A10E33" w:rsidRDefault="00DB0635" w:rsidP="00A10E33">
            <w:pPr>
              <w:spacing w:line="360" w:lineRule="auto"/>
              <w:ind w:left="130" w:right="202" w:firstLine="187"/>
              <w:jc w:val="center"/>
              <w:rPr>
                <w:rFonts w:ascii="GHEA Grapalat" w:hAnsi="GHEA Grapalat" w:cs="Sylfaen"/>
                <w:snapToGrid w:val="0"/>
                <w:sz w:val="24"/>
                <w:szCs w:val="24"/>
                <w:lang w:val="hy-AM" w:eastAsia="ru-RU"/>
              </w:rPr>
            </w:pPr>
            <w:r w:rsidRPr="00A10E33">
              <w:rPr>
                <w:rFonts w:ascii="GHEA Grapalat" w:hAnsi="GHEA Grapalat" w:cs="Sylfaen"/>
                <w:snapToGrid w:val="0"/>
                <w:sz w:val="24"/>
                <w:szCs w:val="24"/>
                <w:lang w:val="hy-AM" w:eastAsia="ru-RU"/>
              </w:rPr>
              <w:t>Չի ընդունվել։</w:t>
            </w:r>
          </w:p>
          <w:p w14:paraId="0C87B1EA" w14:textId="70E1A498" w:rsidR="008866C3" w:rsidRPr="00A10E33" w:rsidRDefault="008866C3" w:rsidP="00A10E33">
            <w:pPr>
              <w:spacing w:line="360" w:lineRule="auto"/>
              <w:ind w:left="130" w:right="202" w:firstLine="187"/>
              <w:jc w:val="both"/>
              <w:rPr>
                <w:rFonts w:ascii="GHEA Grapalat" w:hAnsi="GHEA Grapalat" w:cs="Sylfaen"/>
                <w:snapToGrid w:val="0"/>
                <w:sz w:val="24"/>
                <w:szCs w:val="24"/>
                <w:lang w:val="hy-AM" w:eastAsia="ru-RU"/>
              </w:rPr>
            </w:pPr>
            <w:r w:rsidRPr="00A10E33">
              <w:rPr>
                <w:rFonts w:ascii="GHEA Grapalat" w:hAnsi="GHEA Grapalat" w:cs="Sylfaen"/>
                <w:snapToGrid w:val="0"/>
                <w:sz w:val="24"/>
                <w:szCs w:val="24"/>
                <w:lang w:val="hy-AM" w:eastAsia="ru-RU"/>
              </w:rPr>
              <w:t xml:space="preserve">Ծրագրի շրջանակներում պտուղբանջարեղենային պահածոների փաթեթավորման համար անհրաժեշտ տարաների ձեռք բերման հնարավորությունն առաջին անգամ տրվել է 2020 թվականին։ Այնուհետև դրան հաջորդող տարիներին տնտեսվարողները մշտապես զգացել են այդ աջակցության անհրաժեշտությունը և վերջիններիս խնդրանքով </w:t>
            </w:r>
            <w:r w:rsidRPr="00A10E33">
              <w:rPr>
                <w:rFonts w:ascii="GHEA Grapalat" w:hAnsi="GHEA Grapalat" w:cs="Sylfaen"/>
                <w:snapToGrid w:val="0"/>
                <w:sz w:val="24"/>
                <w:szCs w:val="24"/>
                <w:lang w:val="hy-AM" w:eastAsia="ru-RU"/>
              </w:rPr>
              <w:lastRenderedPageBreak/>
              <w:t>յուրաքանչյուր տարի ծրագրում համապատասխան փոփոխություններ կատարելու միջոցով հնարավորություն է տրվել ձեռք բերելու պտուղբանջարեղենային պահածոների փաթեթավորման տարաներ։</w:t>
            </w:r>
          </w:p>
          <w:p w14:paraId="2501612B" w14:textId="59C47154" w:rsidR="00DB0635" w:rsidRPr="00A10E33" w:rsidRDefault="008866C3" w:rsidP="00A10E33">
            <w:pPr>
              <w:spacing w:line="360" w:lineRule="auto"/>
              <w:ind w:left="130" w:right="202" w:firstLine="187"/>
              <w:jc w:val="both"/>
              <w:rPr>
                <w:rFonts w:ascii="GHEA Grapalat" w:hAnsi="GHEA Grapalat" w:cs="Arial"/>
                <w:sz w:val="24"/>
                <w:szCs w:val="24"/>
                <w:lang w:val="hy-AM" w:eastAsia="ru-RU"/>
              </w:rPr>
            </w:pPr>
            <w:r w:rsidRPr="00A10E33">
              <w:rPr>
                <w:rFonts w:ascii="GHEA Grapalat" w:hAnsi="GHEA Grapalat" w:cs="Sylfaen"/>
                <w:snapToGrid w:val="0"/>
                <w:sz w:val="24"/>
                <w:szCs w:val="24"/>
                <w:lang w:val="hy-AM" w:eastAsia="ru-RU"/>
              </w:rPr>
              <w:t xml:space="preserve">Ելնելով վերոգրյալից՝ նպատակահարմար է համարվում, որ պտուղբանջարեղենային պահածոների փաթեթավորման համար անհրաժեշտ տարաների ձեռք բերումը համարվի ծրագրի </w:t>
            </w:r>
            <w:r w:rsidRPr="00A10E33">
              <w:rPr>
                <w:rFonts w:ascii="GHEA Grapalat" w:hAnsi="GHEA Grapalat" w:cs="Arial"/>
                <w:sz w:val="24"/>
                <w:szCs w:val="24"/>
                <w:lang w:val="hy-AM" w:eastAsia="ru-RU"/>
              </w:rPr>
              <w:t>մշտապես</w:t>
            </w:r>
            <w:r w:rsidR="00DB0635" w:rsidRPr="00A10E33">
              <w:rPr>
                <w:rFonts w:ascii="GHEA Grapalat" w:hAnsi="GHEA Grapalat" w:cs="Arial"/>
                <w:sz w:val="24"/>
                <w:szCs w:val="24"/>
                <w:lang w:val="hy-AM" w:eastAsia="ru-RU"/>
              </w:rPr>
              <w:t xml:space="preserve"> գործող</w:t>
            </w:r>
            <w:r w:rsidRPr="00A10E33">
              <w:rPr>
                <w:rFonts w:ascii="GHEA Grapalat" w:hAnsi="GHEA Grapalat" w:cs="Arial"/>
                <w:sz w:val="24"/>
                <w:szCs w:val="24"/>
                <w:lang w:val="hy-AM" w:eastAsia="ru-RU"/>
              </w:rPr>
              <w:t xml:space="preserve"> դրույթ։</w:t>
            </w:r>
          </w:p>
          <w:p w14:paraId="720FE1C7" w14:textId="21CDDB76" w:rsidR="00650167" w:rsidRDefault="00650167" w:rsidP="00650167">
            <w:pPr>
              <w:spacing w:line="360" w:lineRule="auto"/>
              <w:ind w:left="130" w:right="202" w:firstLine="187"/>
              <w:jc w:val="center"/>
              <w:rPr>
                <w:rFonts w:ascii="GHEA Grapalat" w:hAnsi="GHEA Grapalat" w:cs="Arial"/>
                <w:sz w:val="24"/>
                <w:szCs w:val="24"/>
                <w:lang w:val="hy-AM" w:eastAsia="ru-RU"/>
              </w:rPr>
            </w:pPr>
            <w:r>
              <w:rPr>
                <w:rFonts w:ascii="GHEA Grapalat" w:hAnsi="GHEA Grapalat" w:cs="Arial"/>
                <w:sz w:val="24"/>
                <w:szCs w:val="24"/>
                <w:lang w:val="hy-AM" w:eastAsia="ru-RU"/>
              </w:rPr>
              <w:t>Ընդունվել է։</w:t>
            </w:r>
          </w:p>
          <w:p w14:paraId="62207CB0" w14:textId="716900ED" w:rsidR="00DB0635" w:rsidRPr="00A10E33" w:rsidRDefault="00DB0635" w:rsidP="00A10E33">
            <w:pPr>
              <w:spacing w:line="360" w:lineRule="auto"/>
              <w:ind w:left="130" w:right="202" w:firstLine="187"/>
              <w:jc w:val="both"/>
              <w:rPr>
                <w:rFonts w:ascii="GHEA Grapalat" w:hAnsi="GHEA Grapalat" w:cs="Sylfaen"/>
                <w:snapToGrid w:val="0"/>
                <w:sz w:val="24"/>
                <w:szCs w:val="24"/>
                <w:lang w:val="hy-AM" w:eastAsia="ru-RU"/>
              </w:rPr>
            </w:pPr>
            <w:bookmarkStart w:id="1" w:name="_GoBack"/>
            <w:bookmarkEnd w:id="1"/>
          </w:p>
        </w:tc>
      </w:tr>
      <w:tr w:rsidR="00F9005E" w:rsidRPr="00A72285" w14:paraId="6B8F08EA" w14:textId="77777777" w:rsidTr="00A10E33">
        <w:trPr>
          <w:gridBefore w:val="2"/>
          <w:wBefore w:w="16" w:type="dxa"/>
          <w:tblCellSpacing w:w="0" w:type="dxa"/>
          <w:jc w:val="center"/>
        </w:trPr>
        <w:tc>
          <w:tcPr>
            <w:tcW w:w="11136" w:type="dxa"/>
            <w:gridSpan w:val="2"/>
            <w:vMerge w:val="restart"/>
            <w:tcBorders>
              <w:top w:val="outset" w:sz="6" w:space="0" w:color="auto"/>
              <w:left w:val="outset" w:sz="6" w:space="0" w:color="auto"/>
              <w:right w:val="outset" w:sz="6" w:space="0" w:color="auto"/>
            </w:tcBorders>
            <w:shd w:val="clear" w:color="auto" w:fill="D0D0D0"/>
          </w:tcPr>
          <w:p w14:paraId="021029F3" w14:textId="66BC0156" w:rsidR="00F9005E" w:rsidRDefault="007822C6" w:rsidP="00F9005E">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 xml:space="preserve">3․ </w:t>
            </w:r>
            <w:r w:rsidR="00F9005E" w:rsidRPr="005B77D7">
              <w:rPr>
                <w:rFonts w:ascii="GHEA Grapalat" w:hAnsi="GHEA Grapalat"/>
                <w:sz w:val="24"/>
                <w:szCs w:val="24"/>
                <w:lang w:val="hy-AM"/>
              </w:rPr>
              <w:t xml:space="preserve">ՀՀ </w:t>
            </w:r>
            <w:r w:rsidR="00F9005E">
              <w:rPr>
                <w:rFonts w:ascii="GHEA Grapalat" w:hAnsi="GHEA Grapalat"/>
                <w:sz w:val="24"/>
                <w:szCs w:val="24"/>
                <w:lang w:val="hy-AM"/>
              </w:rPr>
              <w:t>տարածքային կառավարման և</w:t>
            </w:r>
            <w:r w:rsidR="00F9005E" w:rsidRPr="005B77D7">
              <w:rPr>
                <w:rFonts w:ascii="GHEA Grapalat" w:hAnsi="GHEA Grapalat"/>
                <w:sz w:val="24"/>
                <w:szCs w:val="24"/>
                <w:lang w:val="hy-AM"/>
              </w:rPr>
              <w:t xml:space="preserve"> ենթակառուցվածքների նախարար</w:t>
            </w:r>
            <w:r>
              <w:rPr>
                <w:rFonts w:ascii="GHEA Grapalat" w:hAnsi="GHEA Grapalat"/>
                <w:sz w:val="24"/>
                <w:szCs w:val="24"/>
                <w:lang w:val="hy-AM"/>
              </w:rPr>
              <w:t>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41260B5F" w14:textId="6BFC6DDA" w:rsidR="00F9005E" w:rsidRDefault="00745DF1" w:rsidP="00745DF1">
            <w:pPr>
              <w:spacing w:line="360" w:lineRule="auto"/>
              <w:jc w:val="center"/>
              <w:rPr>
                <w:rFonts w:ascii="GHEA Grapalat" w:hAnsi="GHEA Grapalat"/>
                <w:sz w:val="24"/>
                <w:szCs w:val="24"/>
                <w:lang w:val="hy-AM"/>
              </w:rPr>
            </w:pPr>
            <w:r>
              <w:rPr>
                <w:rFonts w:ascii="GHEA Grapalat" w:hAnsi="GHEA Grapalat"/>
                <w:sz w:val="24"/>
                <w:szCs w:val="24"/>
                <w:lang w:val="en-US"/>
              </w:rPr>
              <w:t>10</w:t>
            </w:r>
            <w:r w:rsidR="00F9005E">
              <w:rPr>
                <w:rFonts w:ascii="GHEA Grapalat" w:hAnsi="GHEA Grapalat"/>
                <w:sz w:val="24"/>
                <w:szCs w:val="24"/>
                <w:lang w:val="en-US"/>
              </w:rPr>
              <w:t>.0</w:t>
            </w:r>
            <w:r>
              <w:rPr>
                <w:rFonts w:ascii="GHEA Grapalat" w:hAnsi="GHEA Grapalat"/>
                <w:sz w:val="24"/>
                <w:szCs w:val="24"/>
                <w:lang w:val="hy-AM"/>
              </w:rPr>
              <w:t>7</w:t>
            </w:r>
            <w:r w:rsidR="00F9005E">
              <w:rPr>
                <w:rFonts w:ascii="GHEA Grapalat" w:hAnsi="GHEA Grapalat"/>
                <w:sz w:val="24"/>
                <w:szCs w:val="24"/>
                <w:lang w:val="en-US"/>
              </w:rPr>
              <w:t>.2024</w:t>
            </w:r>
            <w:r w:rsidR="00F9005E">
              <w:rPr>
                <w:rFonts w:ascii="GHEA Grapalat" w:hAnsi="GHEA Grapalat"/>
                <w:sz w:val="24"/>
                <w:szCs w:val="24"/>
                <w:lang w:val="hy-AM"/>
              </w:rPr>
              <w:t>թ</w:t>
            </w:r>
            <w:r w:rsidR="00F9005E">
              <w:rPr>
                <w:rFonts w:ascii="Cambria Math" w:hAnsi="Cambria Math" w:cs="Cambria Math"/>
                <w:sz w:val="24"/>
                <w:szCs w:val="24"/>
                <w:lang w:val="hy-AM"/>
              </w:rPr>
              <w:t>․</w:t>
            </w:r>
          </w:p>
        </w:tc>
      </w:tr>
      <w:tr w:rsidR="00F9005E" w:rsidRPr="00A72285" w14:paraId="24CCD101" w14:textId="77777777" w:rsidTr="00A10E33">
        <w:trPr>
          <w:gridBefore w:val="2"/>
          <w:wBefore w:w="16" w:type="dxa"/>
          <w:tblCellSpacing w:w="0" w:type="dxa"/>
          <w:jc w:val="center"/>
        </w:trPr>
        <w:tc>
          <w:tcPr>
            <w:tcW w:w="11136"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F9005E" w:rsidRDefault="00F9005E" w:rsidP="00F9005E">
            <w:pPr>
              <w:spacing w:line="360" w:lineRule="auto"/>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1DDF9110" w14:textId="0A17B309" w:rsidR="00F9005E" w:rsidRDefault="00745DF1" w:rsidP="00F9005E">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745DF1">
              <w:rPr>
                <w:rFonts w:ascii="GHEA Grapalat" w:hAnsi="GHEA Grapalat"/>
                <w:sz w:val="24"/>
                <w:szCs w:val="24"/>
              </w:rPr>
              <w:t>ԳՍ/27.3/21863-2024</w:t>
            </w:r>
          </w:p>
        </w:tc>
      </w:tr>
      <w:tr w:rsidR="00F9005E" w:rsidRPr="009D23B1" w14:paraId="4445E943" w14:textId="77777777" w:rsidTr="00A10E33">
        <w:trPr>
          <w:gridBefore w:val="2"/>
          <w:wBefore w:w="16"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1C70F96A" w14:textId="2002D0EA" w:rsidR="00F9005E" w:rsidRPr="00745DF1" w:rsidRDefault="00745DF1" w:rsidP="00715F7F">
            <w:pPr>
              <w:spacing w:line="360" w:lineRule="auto"/>
              <w:ind w:left="180" w:firstLine="135"/>
              <w:jc w:val="both"/>
              <w:rPr>
                <w:rFonts w:ascii="GHEA Grapalat" w:hAnsi="GHEA Grapalat"/>
                <w:color w:val="000000"/>
                <w:sz w:val="24"/>
                <w:szCs w:val="24"/>
                <w:lang w:val="hy-AM"/>
              </w:rPr>
            </w:pPr>
            <w:r w:rsidRPr="00745DF1">
              <w:rPr>
                <w:rFonts w:ascii="GHEA Grapalat" w:hAnsi="GHEA Grapalat"/>
                <w:color w:val="000000"/>
                <w:sz w:val="24"/>
                <w:szCs w:val="24"/>
                <w:lang w:val="hy-AM"/>
              </w:rPr>
              <w:t>Նախագծի վերաբերյալ իր իրավասությունների շրջանակում առաջարկություններ չունի։</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1DB85948" w14:textId="5F60EA8D" w:rsidR="00F9005E" w:rsidRPr="009D23B1" w:rsidRDefault="00F9005E" w:rsidP="00F9005E">
            <w:pPr>
              <w:spacing w:line="360" w:lineRule="auto"/>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676803" w14:textId="77777777" w:rsidR="003E13FF" w:rsidRDefault="003E13FF" w:rsidP="00AA7E14">
      <w:r>
        <w:separator/>
      </w:r>
    </w:p>
  </w:endnote>
  <w:endnote w:type="continuationSeparator" w:id="0">
    <w:p w14:paraId="6AC9FA2E" w14:textId="77777777" w:rsidR="003E13FF" w:rsidRDefault="003E13FF"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F2771" w14:textId="77777777" w:rsidR="003E13FF" w:rsidRDefault="003E13FF" w:rsidP="00AA7E14">
      <w:r>
        <w:separator/>
      </w:r>
    </w:p>
  </w:footnote>
  <w:footnote w:type="continuationSeparator" w:id="0">
    <w:p w14:paraId="0F25E961" w14:textId="77777777" w:rsidR="003E13FF" w:rsidRDefault="003E13FF" w:rsidP="00AA7E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5"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2E"/>
    <w:rsid w:val="00000995"/>
    <w:rsid w:val="00000BFB"/>
    <w:rsid w:val="00023C6E"/>
    <w:rsid w:val="00024DD2"/>
    <w:rsid w:val="00042020"/>
    <w:rsid w:val="00060AF9"/>
    <w:rsid w:val="000718ED"/>
    <w:rsid w:val="0009313C"/>
    <w:rsid w:val="000A374D"/>
    <w:rsid w:val="000D747F"/>
    <w:rsid w:val="000F49C9"/>
    <w:rsid w:val="00101016"/>
    <w:rsid w:val="00102F7D"/>
    <w:rsid w:val="00130BA8"/>
    <w:rsid w:val="00133A36"/>
    <w:rsid w:val="00151536"/>
    <w:rsid w:val="001649A7"/>
    <w:rsid w:val="00165EE2"/>
    <w:rsid w:val="001742B8"/>
    <w:rsid w:val="001909B9"/>
    <w:rsid w:val="001975AD"/>
    <w:rsid w:val="001A08F2"/>
    <w:rsid w:val="001C3E92"/>
    <w:rsid w:val="001F5A06"/>
    <w:rsid w:val="001F6992"/>
    <w:rsid w:val="00202324"/>
    <w:rsid w:val="00221F59"/>
    <w:rsid w:val="0022586D"/>
    <w:rsid w:val="00227085"/>
    <w:rsid w:val="00247A0E"/>
    <w:rsid w:val="00253A22"/>
    <w:rsid w:val="00253CEF"/>
    <w:rsid w:val="00265FFA"/>
    <w:rsid w:val="0027112E"/>
    <w:rsid w:val="00286A89"/>
    <w:rsid w:val="002A78DA"/>
    <w:rsid w:val="002B7A24"/>
    <w:rsid w:val="002C23C6"/>
    <w:rsid w:val="002C5BB1"/>
    <w:rsid w:val="002D504F"/>
    <w:rsid w:val="002E24DC"/>
    <w:rsid w:val="002E2D03"/>
    <w:rsid w:val="002E5012"/>
    <w:rsid w:val="002E51BC"/>
    <w:rsid w:val="002E56F3"/>
    <w:rsid w:val="002F5B42"/>
    <w:rsid w:val="002F5F1E"/>
    <w:rsid w:val="00302BE8"/>
    <w:rsid w:val="00306391"/>
    <w:rsid w:val="00317323"/>
    <w:rsid w:val="00342A1D"/>
    <w:rsid w:val="00345DC7"/>
    <w:rsid w:val="003666C5"/>
    <w:rsid w:val="003674B3"/>
    <w:rsid w:val="003719C3"/>
    <w:rsid w:val="003739CD"/>
    <w:rsid w:val="003747C8"/>
    <w:rsid w:val="003847AB"/>
    <w:rsid w:val="003850C9"/>
    <w:rsid w:val="003A2A2B"/>
    <w:rsid w:val="003A405C"/>
    <w:rsid w:val="003B0821"/>
    <w:rsid w:val="003B313D"/>
    <w:rsid w:val="003D7E2A"/>
    <w:rsid w:val="003E13FF"/>
    <w:rsid w:val="003F35FC"/>
    <w:rsid w:val="00404308"/>
    <w:rsid w:val="0041092E"/>
    <w:rsid w:val="00421A27"/>
    <w:rsid w:val="00426D7E"/>
    <w:rsid w:val="00442A19"/>
    <w:rsid w:val="00466DE1"/>
    <w:rsid w:val="0047638B"/>
    <w:rsid w:val="004915A5"/>
    <w:rsid w:val="0049302B"/>
    <w:rsid w:val="00494699"/>
    <w:rsid w:val="004A30C8"/>
    <w:rsid w:val="004C5230"/>
    <w:rsid w:val="004D2544"/>
    <w:rsid w:val="004E0B40"/>
    <w:rsid w:val="004F1DAD"/>
    <w:rsid w:val="004F40B8"/>
    <w:rsid w:val="00501558"/>
    <w:rsid w:val="00506106"/>
    <w:rsid w:val="005125B3"/>
    <w:rsid w:val="00516D7C"/>
    <w:rsid w:val="005211EC"/>
    <w:rsid w:val="00543B4D"/>
    <w:rsid w:val="00553893"/>
    <w:rsid w:val="0056090F"/>
    <w:rsid w:val="005743F5"/>
    <w:rsid w:val="005759C2"/>
    <w:rsid w:val="00585786"/>
    <w:rsid w:val="0058787A"/>
    <w:rsid w:val="005B178F"/>
    <w:rsid w:val="005B4879"/>
    <w:rsid w:val="005B5602"/>
    <w:rsid w:val="005B77D7"/>
    <w:rsid w:val="005C0430"/>
    <w:rsid w:val="005C1EB3"/>
    <w:rsid w:val="005C31B3"/>
    <w:rsid w:val="005C320F"/>
    <w:rsid w:val="005D20A7"/>
    <w:rsid w:val="005E554A"/>
    <w:rsid w:val="0060797A"/>
    <w:rsid w:val="00614019"/>
    <w:rsid w:val="00627DA7"/>
    <w:rsid w:val="00633350"/>
    <w:rsid w:val="00642A45"/>
    <w:rsid w:val="006477A9"/>
    <w:rsid w:val="006477CE"/>
    <w:rsid w:val="00650167"/>
    <w:rsid w:val="00660590"/>
    <w:rsid w:val="006613EA"/>
    <w:rsid w:val="006626FB"/>
    <w:rsid w:val="006652FB"/>
    <w:rsid w:val="00675766"/>
    <w:rsid w:val="006876C5"/>
    <w:rsid w:val="006979D7"/>
    <w:rsid w:val="006B6051"/>
    <w:rsid w:val="006B6353"/>
    <w:rsid w:val="006E0DBC"/>
    <w:rsid w:val="006F3D68"/>
    <w:rsid w:val="006F732F"/>
    <w:rsid w:val="00712DAD"/>
    <w:rsid w:val="00715F7F"/>
    <w:rsid w:val="00724404"/>
    <w:rsid w:val="007359FA"/>
    <w:rsid w:val="007446EC"/>
    <w:rsid w:val="00745DF1"/>
    <w:rsid w:val="00752179"/>
    <w:rsid w:val="0075217A"/>
    <w:rsid w:val="007545C0"/>
    <w:rsid w:val="00755CA3"/>
    <w:rsid w:val="00771F90"/>
    <w:rsid w:val="007822C6"/>
    <w:rsid w:val="0078554C"/>
    <w:rsid w:val="007856B5"/>
    <w:rsid w:val="00791D3A"/>
    <w:rsid w:val="007A4BDE"/>
    <w:rsid w:val="007A57C2"/>
    <w:rsid w:val="007A6468"/>
    <w:rsid w:val="007A6780"/>
    <w:rsid w:val="007C0940"/>
    <w:rsid w:val="007C1AFB"/>
    <w:rsid w:val="007C3717"/>
    <w:rsid w:val="007C7DA5"/>
    <w:rsid w:val="007D3CAB"/>
    <w:rsid w:val="007E322A"/>
    <w:rsid w:val="007E43C5"/>
    <w:rsid w:val="007F1B4F"/>
    <w:rsid w:val="007F1E08"/>
    <w:rsid w:val="007F2E83"/>
    <w:rsid w:val="007F625E"/>
    <w:rsid w:val="00811263"/>
    <w:rsid w:val="00822196"/>
    <w:rsid w:val="008230E1"/>
    <w:rsid w:val="008302EF"/>
    <w:rsid w:val="00833D00"/>
    <w:rsid w:val="008406AF"/>
    <w:rsid w:val="00861FDB"/>
    <w:rsid w:val="008651C1"/>
    <w:rsid w:val="00865759"/>
    <w:rsid w:val="00884C15"/>
    <w:rsid w:val="008866C3"/>
    <w:rsid w:val="008A58F1"/>
    <w:rsid w:val="008A5D81"/>
    <w:rsid w:val="008B13A2"/>
    <w:rsid w:val="008B3E9C"/>
    <w:rsid w:val="008E3D56"/>
    <w:rsid w:val="008E43C0"/>
    <w:rsid w:val="008E5D8F"/>
    <w:rsid w:val="008E7691"/>
    <w:rsid w:val="008F297E"/>
    <w:rsid w:val="008F78A3"/>
    <w:rsid w:val="00935E3F"/>
    <w:rsid w:val="00945C30"/>
    <w:rsid w:val="00951B99"/>
    <w:rsid w:val="00957CBD"/>
    <w:rsid w:val="00963CCD"/>
    <w:rsid w:val="00965519"/>
    <w:rsid w:val="009706F7"/>
    <w:rsid w:val="00990039"/>
    <w:rsid w:val="009A23BA"/>
    <w:rsid w:val="009A57D2"/>
    <w:rsid w:val="009B2150"/>
    <w:rsid w:val="009B3352"/>
    <w:rsid w:val="009C1A37"/>
    <w:rsid w:val="009C33F8"/>
    <w:rsid w:val="009C6A23"/>
    <w:rsid w:val="009D19B0"/>
    <w:rsid w:val="009D23B1"/>
    <w:rsid w:val="009D6642"/>
    <w:rsid w:val="009E0AFF"/>
    <w:rsid w:val="009E33F9"/>
    <w:rsid w:val="00A00A4A"/>
    <w:rsid w:val="00A03721"/>
    <w:rsid w:val="00A10E33"/>
    <w:rsid w:val="00A24F55"/>
    <w:rsid w:val="00A31EFC"/>
    <w:rsid w:val="00A473BF"/>
    <w:rsid w:val="00A72285"/>
    <w:rsid w:val="00A86134"/>
    <w:rsid w:val="00AA327A"/>
    <w:rsid w:val="00AA7E14"/>
    <w:rsid w:val="00AB120F"/>
    <w:rsid w:val="00AB65B0"/>
    <w:rsid w:val="00AB7966"/>
    <w:rsid w:val="00AC1897"/>
    <w:rsid w:val="00AC54DA"/>
    <w:rsid w:val="00AD7044"/>
    <w:rsid w:val="00AE3414"/>
    <w:rsid w:val="00B10A85"/>
    <w:rsid w:val="00B14A61"/>
    <w:rsid w:val="00B2197D"/>
    <w:rsid w:val="00B35473"/>
    <w:rsid w:val="00B35B15"/>
    <w:rsid w:val="00B50F83"/>
    <w:rsid w:val="00B60372"/>
    <w:rsid w:val="00B607F2"/>
    <w:rsid w:val="00B65483"/>
    <w:rsid w:val="00B76931"/>
    <w:rsid w:val="00B82C62"/>
    <w:rsid w:val="00B83D32"/>
    <w:rsid w:val="00BB3BAF"/>
    <w:rsid w:val="00BB74B0"/>
    <w:rsid w:val="00BC2720"/>
    <w:rsid w:val="00BD7CF6"/>
    <w:rsid w:val="00BE7528"/>
    <w:rsid w:val="00C062B6"/>
    <w:rsid w:val="00C07D6B"/>
    <w:rsid w:val="00C16913"/>
    <w:rsid w:val="00C2099B"/>
    <w:rsid w:val="00C3102F"/>
    <w:rsid w:val="00C317AC"/>
    <w:rsid w:val="00C31DFC"/>
    <w:rsid w:val="00C35C3C"/>
    <w:rsid w:val="00C637E0"/>
    <w:rsid w:val="00C82B79"/>
    <w:rsid w:val="00C84103"/>
    <w:rsid w:val="00CA3F22"/>
    <w:rsid w:val="00CB58F2"/>
    <w:rsid w:val="00CE3387"/>
    <w:rsid w:val="00D07FAC"/>
    <w:rsid w:val="00D22424"/>
    <w:rsid w:val="00D3532E"/>
    <w:rsid w:val="00D474B2"/>
    <w:rsid w:val="00D55BB0"/>
    <w:rsid w:val="00D7256A"/>
    <w:rsid w:val="00D8327B"/>
    <w:rsid w:val="00D8655A"/>
    <w:rsid w:val="00D8722A"/>
    <w:rsid w:val="00DA0E12"/>
    <w:rsid w:val="00DB0635"/>
    <w:rsid w:val="00DB2E1D"/>
    <w:rsid w:val="00DB385A"/>
    <w:rsid w:val="00DB6E2D"/>
    <w:rsid w:val="00DB76C1"/>
    <w:rsid w:val="00DC2148"/>
    <w:rsid w:val="00DC6D8E"/>
    <w:rsid w:val="00DD3FE4"/>
    <w:rsid w:val="00DD4FC0"/>
    <w:rsid w:val="00DD7AA9"/>
    <w:rsid w:val="00DE0283"/>
    <w:rsid w:val="00E118BE"/>
    <w:rsid w:val="00E17474"/>
    <w:rsid w:val="00E2423B"/>
    <w:rsid w:val="00E440CF"/>
    <w:rsid w:val="00E46455"/>
    <w:rsid w:val="00E47113"/>
    <w:rsid w:val="00E668C0"/>
    <w:rsid w:val="00E8485D"/>
    <w:rsid w:val="00EA13B7"/>
    <w:rsid w:val="00EA3983"/>
    <w:rsid w:val="00ED17C7"/>
    <w:rsid w:val="00EE58C0"/>
    <w:rsid w:val="00EF1326"/>
    <w:rsid w:val="00EF681B"/>
    <w:rsid w:val="00F0345D"/>
    <w:rsid w:val="00F07ED5"/>
    <w:rsid w:val="00F10884"/>
    <w:rsid w:val="00F125BF"/>
    <w:rsid w:val="00F24B80"/>
    <w:rsid w:val="00F462BC"/>
    <w:rsid w:val="00F55CF4"/>
    <w:rsid w:val="00F61D69"/>
    <w:rsid w:val="00F77155"/>
    <w:rsid w:val="00F9005E"/>
    <w:rsid w:val="00FA1AF2"/>
    <w:rsid w:val="00FA3CBA"/>
    <w:rsid w:val="00FC4B71"/>
    <w:rsid w:val="00FC55EA"/>
    <w:rsid w:val="00FC57E2"/>
    <w:rsid w:val="00FD11C7"/>
    <w:rsid w:val="00FE5C2C"/>
    <w:rsid w:val="00FE5EE1"/>
    <w:rsid w:val="00FF3E7C"/>
    <w:rsid w:val="00FF6816"/>
    <w:rsid w:val="00FF6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2</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Meri R. Tonoyan</cp:lastModifiedBy>
  <cp:revision>27</cp:revision>
  <cp:lastPrinted>2024-07-16T09:32:00Z</cp:lastPrinted>
  <dcterms:created xsi:type="dcterms:W3CDTF">2024-01-15T09:44:00Z</dcterms:created>
  <dcterms:modified xsi:type="dcterms:W3CDTF">2024-07-18T10:32:00Z</dcterms:modified>
</cp:coreProperties>
</file>