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206D1725" w:rsidR="00A80737" w:rsidRPr="00E1251C" w:rsidRDefault="002C626C" w:rsidP="00E1251C">
      <w:pPr>
        <w:tabs>
          <w:tab w:val="left" w:pos="630"/>
          <w:tab w:val="left" w:pos="990"/>
          <w:tab w:val="left" w:pos="3420"/>
        </w:tabs>
        <w:spacing w:after="0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2C626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</w:t>
      </w:r>
      <w:r w:rsidR="00E1251C" w:rsidRPr="00E1251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«ՀԱՅԱՍՏԱՆԻ ՀԱՆՐԱՊԵՏՈՒԹՅԱՆ 2024 ԹՎԱԿԱՆԻ ՊԵՏԱԿԱՆ ԲՅՈՒՋԵԻ ՄԱՍԻՆ» ՕՐԵՆՔՈՒՄ ՎԵՐԱԲԱՇԽՈՒՄ, ՓՈՓՈԽՈՒԹՅՈՒՆՆԵՐ, ՀԱՅԱՍՏԱՆԻ ՀԱՆՐԱՊԵՏՈՒԹՅԱՆ ԿԱՌԱՎԱՐՈՒԹՅԱՆ 2023 ԹՎԱԿԱՆԻ ԴԵԿՏԵՄԲԵՐԻ 28-Ի N 2323-Ն ՈՐՈՇՄԱՆ ՄԵՋ ՓՈՓՈԽՈՒԹՅՈՒՆՆԵՐ</w:t>
      </w:r>
      <w:r w:rsidR="00E1251C" w:rsidRPr="00E1251C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E1251C" w:rsidRPr="00E1251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ԿԱՏԱՐԵԼՈՒ ԵՎ ԳՆՄԱՆ ՊԱՅՄԱՆԱԳՐՈՒՄ ՓՈՓՈԽՈՒԹՅՈՒՆՆԵՐ</w:t>
      </w:r>
      <w:r w:rsidR="00E1251C" w:rsidRPr="00E1251C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E1251C" w:rsidRPr="00E1251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ԿԱՏԱՐԵԼՈՒ ԹՈՒՅԼՏՎՈՒԹՅՈՒՆ</w:t>
      </w:r>
      <w:r w:rsidR="00E1251C" w:rsidRPr="00E1251C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E1251C" w:rsidRPr="00E1251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ՏԱԼՈՒ ՄԱՍԻՆ</w:t>
      </w:r>
      <w:r w:rsidRPr="002C626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» </w:t>
      </w:r>
      <w:r w:rsidR="0092383F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</w:t>
      </w:r>
      <w:r w:rsidR="00A80737" w:rsidRPr="009238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380FF30D" w:rsidR="00A80737" w:rsidRPr="002C0492" w:rsidRDefault="002C626C" w:rsidP="009238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15</w:t>
            </w:r>
            <w:r w:rsidR="00B14EF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9238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07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FA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753D13F7" w:rsidR="00A80737" w:rsidRPr="002C0492" w:rsidRDefault="00E1251C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125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01/8-3/14823-2024</w:t>
            </w:r>
          </w:p>
        </w:tc>
      </w:tr>
      <w:tr w:rsidR="007C439F" w:rsidRPr="002C626C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7AC2B7" w14:textId="77777777" w:rsidR="00E1251C" w:rsidRPr="00E1251C" w:rsidRDefault="00132CBB" w:rsidP="00E1251C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E1251C" w:rsidRPr="00E125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Հաշվի առնելով ՀՀ 2024թ. պետական բյուջեով կանխատեսված եկամուտների հավաքագրման հետ կապված խնդիրները, ինչպես նաև ՀՀ կառավարության ներկայիս սոցիալական և հումանիտար մարտահրավերներին դիմակայելու անհրաժեշտությունը` առաջարկում ենք պահուստային ֆոնդը չդիտարկել որպես ֆինանսավորման աղբյուր:  </w:t>
            </w:r>
          </w:p>
          <w:p w14:paraId="4EA8B674" w14:textId="77777777" w:rsidR="007C3229" w:rsidRDefault="007C3229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54A8E7" w14:textId="57D11DF7" w:rsidR="007C3229" w:rsidRDefault="007C3229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C56506" w14:textId="77777777" w:rsidR="007C3229" w:rsidRDefault="007C3229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B0A979" w14:textId="77777777" w:rsidR="00523E35" w:rsidRPr="00523E35" w:rsidRDefault="007C3229" w:rsidP="00523E35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2․ </w:t>
            </w:r>
            <w:r w:rsidR="00523E35" w:rsidRPr="00523E3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Ինչ վերաբերում է խմբագրական բնույթի ճշգրտումներին, ապա առաջարկում ենք Նախագծի 2-րդ կետի՝</w:t>
            </w:r>
          </w:p>
          <w:p w14:paraId="0C627BC6" w14:textId="0F32B009" w:rsidR="00523E35" w:rsidRPr="00523E35" w:rsidRDefault="00523E35" w:rsidP="00523E35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23E3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- 1-ին ենթակետում չափաբաժնի ընդհանուր քանակը ավելացնել 200 հատով բառերի փոխարեն նշել չափաբաժնով նախատեսված էլեկտրոնային հսկողության սարքերի ընդհանուր քանակն ավելացնել մինչև 200 հատ բառերով` նկատի ունենալով, որ նախագծի N7 հավելվածի համաձայն՝ հատկացվող միջոցների հաշվին վերոնշյալ սարքերից ձեռք են բերվելու թվով 100 հատ,</w:t>
            </w:r>
          </w:p>
          <w:p w14:paraId="3933153A" w14:textId="0AAAA018" w:rsidR="00523E35" w:rsidRPr="00523E35" w:rsidRDefault="00523E35" w:rsidP="00523E35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23E3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- 2-րդ ենթակետը, որպես ավելորդ դրույթ, հանել:</w:t>
            </w:r>
          </w:p>
          <w:p w14:paraId="77C211AE" w14:textId="228CE95F" w:rsidR="00523E35" w:rsidRPr="00523E35" w:rsidRDefault="00523E35" w:rsidP="00523E35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23E3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 առաջարկում ենք նախագծի ընդունումը հիմնավորող փաստաթղթում ճշտել ՀՀ արդարադատության նախարարության և «Enigma information protection sistems» ընկերության միջև 2023 թվականի հոկտեմբերի 23-ին կնքված պայմանագրի ծածկագիրը՝ նշելով ՀՀ ԱՆ-ԷԱՃԱՊՁԲ-Պ-23/40-1:</w:t>
            </w:r>
          </w:p>
          <w:p w14:paraId="61860717" w14:textId="77D390DE" w:rsidR="0090224D" w:rsidRPr="008A5967" w:rsidRDefault="0090224D" w:rsidP="00523E35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28CA63" w14:textId="0E055370" w:rsidR="004E67F3" w:rsidRDefault="00E1251C" w:rsidP="0092383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</w:t>
            </w:r>
            <w:r w:rsidR="0092383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="007C322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60F51F79" w14:textId="16DFAE47" w:rsidR="002C626C" w:rsidRDefault="00523E35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Է</w:t>
            </w:r>
            <w:r w:rsidRPr="00523E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լեկտրոնային հսկողության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լրացուցիչ</w:t>
            </w:r>
            <w:r w:rsidRPr="00523E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սարքեր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</w:t>
            </w:r>
            <w:r w:rsidRPr="00523E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ձեռք բեր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ումը նախատեսվում է իրականացնել ՀՀ 2024 թվականի պետական բյուջեի 1235 ծրագրի «31001․ </w:t>
            </w:r>
            <w:r w:rsidRPr="00523E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Թվային փոխակերպման գործընթացի իրականացում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» միջոցառման գումարների վերաբաշխման հաշվին։</w:t>
            </w:r>
          </w:p>
          <w:p w14:paraId="33E3362A" w14:textId="77777777" w:rsidR="007C3229" w:rsidRDefault="007C3229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B1B77D6" w14:textId="77777777" w:rsidR="00523E35" w:rsidRDefault="00523E35" w:rsidP="0090224D">
            <w:pPr>
              <w:spacing w:after="0" w:line="240" w:lineRule="auto"/>
              <w:ind w:firstLine="558"/>
              <w:jc w:val="center"/>
              <w:rPr>
                <w:rFonts w:ascii="GHEA Grapalat" w:eastAsia="Calibri" w:hAnsi="GHEA Grapalat" w:cs="Calibri"/>
                <w:b/>
                <w:color w:val="00000A"/>
                <w:sz w:val="24"/>
                <w:szCs w:val="24"/>
                <w:lang w:val="hy-AM" w:eastAsia="ru-RU"/>
              </w:rPr>
            </w:pPr>
          </w:p>
          <w:p w14:paraId="7358385F" w14:textId="3385B271" w:rsidR="0090224D" w:rsidRPr="0090224D" w:rsidRDefault="0090224D" w:rsidP="0090224D">
            <w:pPr>
              <w:spacing w:after="0" w:line="240" w:lineRule="auto"/>
              <w:ind w:firstLine="558"/>
              <w:jc w:val="center"/>
              <w:rPr>
                <w:rFonts w:ascii="GHEA Grapalat" w:eastAsia="Calibri" w:hAnsi="GHEA Grapalat" w:cs="Calibri"/>
                <w:b/>
                <w:color w:val="00000A"/>
                <w:sz w:val="24"/>
                <w:szCs w:val="24"/>
                <w:lang w:val="hy-AM" w:eastAsia="ru-RU"/>
              </w:rPr>
            </w:pPr>
            <w:r w:rsidRPr="0090224D">
              <w:rPr>
                <w:rFonts w:ascii="GHEA Grapalat" w:eastAsia="Calibri" w:hAnsi="GHEA Grapalat" w:cs="Calibri"/>
                <w:b/>
                <w:color w:val="00000A"/>
                <w:sz w:val="24"/>
                <w:szCs w:val="24"/>
                <w:lang w:val="hy-AM" w:eastAsia="ru-RU"/>
              </w:rPr>
              <w:t>Ընդունվել է։</w:t>
            </w:r>
          </w:p>
          <w:p w14:paraId="34907C0E" w14:textId="09BB62CE" w:rsidR="0090224D" w:rsidRPr="00D47FE7" w:rsidRDefault="0090224D" w:rsidP="0090224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</w:p>
          <w:p w14:paraId="4179504B" w14:textId="77777777" w:rsidR="00D47FE7" w:rsidRDefault="00D47FE7" w:rsidP="00D47FE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36C545C4" w:rsidR="007C3229" w:rsidRPr="007C3229" w:rsidRDefault="007C3229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7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B42CC"/>
    <w:rsid w:val="000F2B35"/>
    <w:rsid w:val="00100338"/>
    <w:rsid w:val="00122739"/>
    <w:rsid w:val="00132CBB"/>
    <w:rsid w:val="001514C8"/>
    <w:rsid w:val="00172029"/>
    <w:rsid w:val="00182059"/>
    <w:rsid w:val="001C02B4"/>
    <w:rsid w:val="002101A9"/>
    <w:rsid w:val="0022167A"/>
    <w:rsid w:val="00254CAC"/>
    <w:rsid w:val="002937A9"/>
    <w:rsid w:val="002C0492"/>
    <w:rsid w:val="002C626C"/>
    <w:rsid w:val="002D02BC"/>
    <w:rsid w:val="00355FCF"/>
    <w:rsid w:val="003B4BC9"/>
    <w:rsid w:val="003E094C"/>
    <w:rsid w:val="00412749"/>
    <w:rsid w:val="0043141F"/>
    <w:rsid w:val="0043702D"/>
    <w:rsid w:val="00476D0B"/>
    <w:rsid w:val="004E67F3"/>
    <w:rsid w:val="00505C66"/>
    <w:rsid w:val="0051577F"/>
    <w:rsid w:val="00523E35"/>
    <w:rsid w:val="005377CC"/>
    <w:rsid w:val="00561AD7"/>
    <w:rsid w:val="0056604B"/>
    <w:rsid w:val="005763FC"/>
    <w:rsid w:val="0059116B"/>
    <w:rsid w:val="005A7706"/>
    <w:rsid w:val="005B52D5"/>
    <w:rsid w:val="005C1036"/>
    <w:rsid w:val="005E1BF9"/>
    <w:rsid w:val="00607573"/>
    <w:rsid w:val="006200E7"/>
    <w:rsid w:val="00663575"/>
    <w:rsid w:val="00666776"/>
    <w:rsid w:val="00672235"/>
    <w:rsid w:val="006A33E5"/>
    <w:rsid w:val="006C6BAD"/>
    <w:rsid w:val="006D1CD6"/>
    <w:rsid w:val="00706BD2"/>
    <w:rsid w:val="007214E3"/>
    <w:rsid w:val="00734DE7"/>
    <w:rsid w:val="00762C84"/>
    <w:rsid w:val="007B0D2B"/>
    <w:rsid w:val="007B3BD5"/>
    <w:rsid w:val="007C3229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0224D"/>
    <w:rsid w:val="0092383F"/>
    <w:rsid w:val="009D2E32"/>
    <w:rsid w:val="00A1072E"/>
    <w:rsid w:val="00A80737"/>
    <w:rsid w:val="00A82682"/>
    <w:rsid w:val="00AB1433"/>
    <w:rsid w:val="00B142F3"/>
    <w:rsid w:val="00B14EFB"/>
    <w:rsid w:val="00B90FD5"/>
    <w:rsid w:val="00B97BE7"/>
    <w:rsid w:val="00BA0225"/>
    <w:rsid w:val="00BB31C8"/>
    <w:rsid w:val="00C1276D"/>
    <w:rsid w:val="00C34CEA"/>
    <w:rsid w:val="00C360DE"/>
    <w:rsid w:val="00C40A00"/>
    <w:rsid w:val="00C90032"/>
    <w:rsid w:val="00CA36D7"/>
    <w:rsid w:val="00CA47BE"/>
    <w:rsid w:val="00D33E24"/>
    <w:rsid w:val="00D47FE7"/>
    <w:rsid w:val="00E1251C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A710A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7D144-ED5D-4DFC-AA73-409BB659E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33</cp:revision>
  <dcterms:created xsi:type="dcterms:W3CDTF">2021-04-15T06:46:00Z</dcterms:created>
  <dcterms:modified xsi:type="dcterms:W3CDTF">2024-07-19T13:46:00Z</dcterms:modified>
</cp:coreProperties>
</file>