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317AA8" w14:textId="218E6D40" w:rsidR="005B58B5" w:rsidRDefault="00B7644D" w:rsidP="005B58B5">
      <w:pPr>
        <w:shd w:val="clear" w:color="auto" w:fill="FFFFFF"/>
        <w:spacing w:after="0" w:line="240" w:lineRule="auto"/>
        <w:ind w:firstLine="375"/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</w:pPr>
      <w:r w:rsidRPr="005B58B5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 w:rsidRPr="005B58B5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  <w:r w:rsidR="00132AA2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 xml:space="preserve">  </w:t>
      </w:r>
    </w:p>
    <w:p w14:paraId="18CB6BB8" w14:textId="77777777" w:rsidR="00132AA2" w:rsidRPr="005B58B5" w:rsidRDefault="00132AA2" w:rsidP="005B58B5">
      <w:pPr>
        <w:shd w:val="clear" w:color="auto" w:fill="FFFFFF"/>
        <w:spacing w:after="0" w:line="240" w:lineRule="auto"/>
        <w:ind w:firstLine="375"/>
        <w:jc w:val="center"/>
        <w:rPr>
          <w:rFonts w:ascii="Sylfaen" w:eastAsia="Times New Roman" w:hAnsi="Sylfaen" w:cs="Calibri"/>
          <w:b/>
          <w:bCs/>
          <w:color w:val="000000"/>
          <w:sz w:val="24"/>
          <w:szCs w:val="24"/>
          <w:lang w:val="hy-AM"/>
        </w:rPr>
      </w:pPr>
    </w:p>
    <w:p w14:paraId="0F1B992A" w14:textId="77777777" w:rsidR="00132AA2" w:rsidRPr="00132AA2" w:rsidRDefault="00132AA2" w:rsidP="00132AA2">
      <w:pPr>
        <w:spacing w:line="360" w:lineRule="auto"/>
        <w:ind w:left="-630" w:firstLine="540"/>
        <w:jc w:val="center"/>
        <w:rPr>
          <w:rFonts w:ascii="GHEA Grapalat" w:hAnsi="GHEA Grapalat" w:cs="Times New Roman"/>
          <w:b/>
          <w:bCs/>
          <w:color w:val="000000"/>
          <w:lang w:val="hy-AM"/>
        </w:rPr>
      </w:pPr>
      <w:r w:rsidRPr="00132AA2">
        <w:rPr>
          <w:rFonts w:ascii="GHEA Grapalat" w:hAnsi="GHEA Grapalat" w:cs="Times New Roman"/>
          <w:b/>
          <w:bCs/>
          <w:color w:val="000000"/>
          <w:lang w:val="hy-AM"/>
        </w:rPr>
        <w:t>ԳՈՒՅՔԻ  ՆՎԻՐԱ</w:t>
      </w:r>
      <w:r>
        <w:rPr>
          <w:rFonts w:ascii="GHEA Grapalat" w:hAnsi="GHEA Grapalat" w:cs="Times New Roman"/>
          <w:b/>
          <w:bCs/>
          <w:color w:val="000000"/>
          <w:lang w:val="hy-AM"/>
        </w:rPr>
        <w:t>ՏՎՈՒԹ</w:t>
      </w:r>
      <w:r w:rsidRPr="00132AA2">
        <w:rPr>
          <w:rFonts w:ascii="GHEA Grapalat" w:hAnsi="GHEA Grapalat" w:cs="Times New Roman"/>
          <w:b/>
          <w:bCs/>
          <w:color w:val="000000"/>
          <w:lang w:val="hy-AM"/>
        </w:rPr>
        <w:t>ՅՈՒՆՆ  ԸՆԴՈՒՆԵԼՈՒ</w:t>
      </w:r>
      <w:r>
        <w:rPr>
          <w:rFonts w:ascii="GHEA Grapalat" w:hAnsi="GHEA Grapalat" w:cs="Times New Roman"/>
          <w:b/>
          <w:bCs/>
          <w:color w:val="000000"/>
          <w:lang w:val="hy-AM"/>
        </w:rPr>
        <w:t>,</w:t>
      </w:r>
      <w:r w:rsidRPr="00132AA2">
        <w:rPr>
          <w:rFonts w:ascii="GHEA Grapalat" w:hAnsi="GHEA Grapalat" w:cs="Times New Roman"/>
          <w:b/>
          <w:bCs/>
          <w:color w:val="000000"/>
          <w:lang w:val="hy-AM"/>
        </w:rPr>
        <w:t xml:space="preserve"> ԳՈՒՅՔ ԱՄՐԱՑՆԵԼՈՒ,  ԳՈՒՅՔ ՀԵՏ ՎԵՐՑՆԵԼՈՒ ԵՎ </w:t>
      </w:r>
      <w:r>
        <w:rPr>
          <w:rFonts w:ascii="GHEA Grapalat" w:hAnsi="GHEA Grapalat" w:cs="Times New Roman"/>
          <w:b/>
          <w:bCs/>
          <w:color w:val="000000"/>
          <w:lang w:val="hy-AM"/>
        </w:rPr>
        <w:t>ԱՆՀԱՏՈՒՅՑ ՕԳՏԱԳՈՐԾՄԱՆ ԻՐԱՎՈՒՆՔՈՎ ՏՐԱՄԱԴՐԵԼՈՒ</w:t>
      </w:r>
      <w:r w:rsidRPr="00132AA2">
        <w:rPr>
          <w:rFonts w:ascii="GHEA Grapalat" w:hAnsi="GHEA Grapalat" w:cs="Times New Roman"/>
          <w:b/>
          <w:bCs/>
          <w:color w:val="000000"/>
          <w:lang w:val="hy-AM"/>
        </w:rPr>
        <w:t xml:space="preserve">  ՄԱՍԻՆ </w:t>
      </w:r>
    </w:p>
    <w:p w14:paraId="20F31589" w14:textId="77777777" w:rsidR="00B7644D" w:rsidRDefault="00B7644D" w:rsidP="005B58B5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14:paraId="288DE6BD" w14:textId="77777777" w:rsidR="00B7644D" w:rsidRDefault="00B7644D" w:rsidP="00B7644D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tbl>
      <w:tblPr>
        <w:tblpPr w:leftFromText="180" w:rightFromText="180" w:vertAnchor="text" w:tblpXSpec="center" w:tblpY="1"/>
        <w:tblOverlap w:val="never"/>
        <w:tblW w:w="10502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35"/>
        <w:gridCol w:w="4467"/>
      </w:tblGrid>
      <w:tr w:rsidR="00B7644D" w:rsidRPr="00745CBE" w14:paraId="3EAC9D38" w14:textId="77777777" w:rsidTr="006D1F15">
        <w:trPr>
          <w:tblCellSpacing w:w="0" w:type="dxa"/>
        </w:trPr>
        <w:tc>
          <w:tcPr>
            <w:tcW w:w="6030" w:type="dxa"/>
            <w:vMerge w:val="restart"/>
            <w:shd w:val="clear" w:color="auto" w:fill="D0D0D0"/>
            <w:vAlign w:val="center"/>
            <w:hideMark/>
          </w:tcPr>
          <w:p w14:paraId="66D99C73" w14:textId="77777777" w:rsidR="00B7644D" w:rsidRDefault="00B7644D" w:rsidP="0042028E">
            <w:pPr>
              <w:spacing w:after="0" w:line="276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1. ՀՀ ֆինանսների նախարարություն</w:t>
            </w:r>
          </w:p>
        </w:tc>
        <w:tc>
          <w:tcPr>
            <w:tcW w:w="4467" w:type="dxa"/>
            <w:shd w:val="clear" w:color="auto" w:fill="D0CECE" w:themeFill="background2" w:themeFillShade="E6"/>
          </w:tcPr>
          <w:p w14:paraId="4553E608" w14:textId="23E75921" w:rsidR="00B7644D" w:rsidRPr="003002A2" w:rsidRDefault="003002A2" w:rsidP="0042028E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002A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24</w:t>
            </w:r>
            <w:r w:rsidRPr="003002A2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3002A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05</w:t>
            </w:r>
            <w:r w:rsidRPr="003002A2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3002A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2024</w:t>
            </w:r>
            <w:r w:rsidRPr="003002A2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թ</w:t>
            </w:r>
            <w:r w:rsidRPr="003002A2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B7644D" w:rsidRPr="00745CBE" w14:paraId="54B4D02C" w14:textId="77777777" w:rsidTr="006D1F15">
        <w:trPr>
          <w:tblCellSpacing w:w="0" w:type="dxa"/>
        </w:trPr>
        <w:tc>
          <w:tcPr>
            <w:tcW w:w="6030" w:type="dxa"/>
            <w:vMerge/>
            <w:shd w:val="clear" w:color="auto" w:fill="FFFFFF"/>
            <w:vAlign w:val="center"/>
            <w:hideMark/>
          </w:tcPr>
          <w:p w14:paraId="7F183ECA" w14:textId="77777777" w:rsidR="00B7644D" w:rsidRDefault="00B7644D" w:rsidP="0042028E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467" w:type="dxa"/>
            <w:shd w:val="clear" w:color="auto" w:fill="D0CECE" w:themeFill="background2" w:themeFillShade="E6"/>
          </w:tcPr>
          <w:p w14:paraId="602DB63B" w14:textId="1FE19767" w:rsidR="00B7644D" w:rsidRPr="003002A2" w:rsidRDefault="00745CBE" w:rsidP="0042028E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002A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3002A2" w:rsidRPr="003002A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01/8-2/10715-2024</w:t>
            </w:r>
          </w:p>
        </w:tc>
      </w:tr>
      <w:tr w:rsidR="00D323BF" w:rsidRPr="001F5091" w14:paraId="4CE1C8CD" w14:textId="77777777" w:rsidTr="006D1F15">
        <w:trPr>
          <w:trHeight w:val="738"/>
          <w:tblCellSpacing w:w="0" w:type="dxa"/>
        </w:trPr>
        <w:tc>
          <w:tcPr>
            <w:tcW w:w="10497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AFFA3FB" w14:textId="77777777" w:rsidR="00D323BF" w:rsidRDefault="00D323BF" w:rsidP="00D323BF">
            <w:pPr>
              <w:spacing w:after="0" w:line="276" w:lineRule="auto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</w:p>
          <w:p w14:paraId="462361F4" w14:textId="77777777" w:rsidR="00D323BF" w:rsidRPr="00D323BF" w:rsidRDefault="00D323BF" w:rsidP="00FA4788">
            <w:pPr>
              <w:spacing w:after="0" w:line="276" w:lineRule="auto"/>
              <w:jc w:val="center"/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</w:pPr>
            <w:r w:rsidRPr="00D323BF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Առաջարկություններ և դիտողություններ չունի </w:t>
            </w:r>
            <w:r w:rsidRPr="00D323BF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14:paraId="767DA2F7" w14:textId="11A08F89" w:rsidR="00D323BF" w:rsidRPr="005B58B5" w:rsidRDefault="00D323BF" w:rsidP="00FA4788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B7644D" w:rsidRPr="00745CBE" w14:paraId="382C59FB" w14:textId="77777777" w:rsidTr="006D1F15">
        <w:trPr>
          <w:tblCellSpacing w:w="0" w:type="dxa"/>
        </w:trPr>
        <w:tc>
          <w:tcPr>
            <w:tcW w:w="6030" w:type="dxa"/>
            <w:vMerge w:val="restart"/>
            <w:shd w:val="clear" w:color="auto" w:fill="D0D0D0"/>
            <w:vAlign w:val="center"/>
            <w:hideMark/>
          </w:tcPr>
          <w:p w14:paraId="0CE1500B" w14:textId="77777777" w:rsidR="00B7644D" w:rsidRDefault="00B7644D" w:rsidP="0042028E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2.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Կադաստրի կոմիտե</w:t>
            </w:r>
          </w:p>
        </w:tc>
        <w:tc>
          <w:tcPr>
            <w:tcW w:w="4467" w:type="dxa"/>
            <w:shd w:val="clear" w:color="auto" w:fill="D0CECE" w:themeFill="background2" w:themeFillShade="E6"/>
          </w:tcPr>
          <w:p w14:paraId="3AC87B3B" w14:textId="50C09DBD" w:rsidR="00B7644D" w:rsidRPr="003002A2" w:rsidRDefault="003002A2" w:rsidP="0042028E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002A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</w:t>
            </w:r>
            <w:r w:rsidRPr="003002A2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3002A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05</w:t>
            </w:r>
            <w:r w:rsidRPr="003002A2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3002A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2024</w:t>
            </w:r>
            <w:r w:rsidRPr="003002A2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թ</w:t>
            </w:r>
            <w:r w:rsidRPr="003002A2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B7644D" w:rsidRPr="00923EC2" w14:paraId="26E97BF0" w14:textId="77777777" w:rsidTr="006D1F15">
        <w:trPr>
          <w:trHeight w:val="351"/>
          <w:tblCellSpacing w:w="0" w:type="dxa"/>
        </w:trPr>
        <w:tc>
          <w:tcPr>
            <w:tcW w:w="6030" w:type="dxa"/>
            <w:vMerge/>
            <w:shd w:val="clear" w:color="auto" w:fill="FFFFFF"/>
            <w:vAlign w:val="center"/>
            <w:hideMark/>
          </w:tcPr>
          <w:p w14:paraId="1884B9F8" w14:textId="77777777" w:rsidR="00B7644D" w:rsidRDefault="00B7644D" w:rsidP="0042028E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467" w:type="dxa"/>
            <w:shd w:val="clear" w:color="auto" w:fill="D0CECE" w:themeFill="background2" w:themeFillShade="E6"/>
          </w:tcPr>
          <w:p w14:paraId="36DF1305" w14:textId="2BB74251" w:rsidR="00B7644D" w:rsidRPr="003002A2" w:rsidRDefault="003002A2" w:rsidP="00745CBE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002A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980F31" w:rsidRPr="003002A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ՍԹ/</w:t>
            </w:r>
            <w:r w:rsidRPr="003002A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7943-2024</w:t>
            </w:r>
          </w:p>
        </w:tc>
      </w:tr>
      <w:tr w:rsidR="00D323BF" w:rsidRPr="001F5091" w14:paraId="5CF00508" w14:textId="77777777" w:rsidTr="006D1F15">
        <w:trPr>
          <w:trHeight w:val="913"/>
          <w:tblCellSpacing w:w="0" w:type="dxa"/>
        </w:trPr>
        <w:tc>
          <w:tcPr>
            <w:tcW w:w="10497" w:type="dxa"/>
            <w:gridSpan w:val="2"/>
            <w:shd w:val="clear" w:color="auto" w:fill="FFFFFF"/>
            <w:vAlign w:val="center"/>
          </w:tcPr>
          <w:p w14:paraId="2708F96F" w14:textId="3F5D9428" w:rsidR="00D323BF" w:rsidRDefault="00D323BF" w:rsidP="0007460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14:paraId="518513CF" w14:textId="6C16AE3B" w:rsidR="00D323BF" w:rsidRPr="00D323BF" w:rsidRDefault="00D323BF" w:rsidP="00D323BF">
            <w:pPr>
              <w:spacing w:after="0" w:line="276" w:lineRule="auto"/>
              <w:jc w:val="center"/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</w:pPr>
            <w:r w:rsidRPr="00D323BF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Առաջարկություններ և դիտողություններ չունի </w:t>
            </w:r>
            <w:r w:rsidRPr="00D323BF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14:paraId="1E55CEEC" w14:textId="77777777" w:rsidR="00D323BF" w:rsidRPr="00074602" w:rsidRDefault="00D323BF" w:rsidP="001F5091">
            <w:pPr>
              <w:pStyle w:val="aa"/>
              <w:spacing w:line="276" w:lineRule="auto"/>
              <w:ind w:left="17" w:firstLine="255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</w:p>
        </w:tc>
      </w:tr>
      <w:tr w:rsidR="00197F0B" w:rsidRPr="00745CBE" w14:paraId="4DA5A06E" w14:textId="77777777" w:rsidTr="006D1F15">
        <w:trPr>
          <w:tblCellSpacing w:w="0" w:type="dxa"/>
        </w:trPr>
        <w:tc>
          <w:tcPr>
            <w:tcW w:w="6030" w:type="dxa"/>
            <w:vMerge w:val="restart"/>
            <w:shd w:val="clear" w:color="auto" w:fill="D0D0D0"/>
            <w:vAlign w:val="center"/>
            <w:hideMark/>
          </w:tcPr>
          <w:p w14:paraId="7EFDE0D0" w14:textId="77777777" w:rsidR="00197F0B" w:rsidRDefault="00745CBE" w:rsidP="00745CBE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3. Քաղաքաշինության կոմիտե</w:t>
            </w:r>
          </w:p>
        </w:tc>
        <w:tc>
          <w:tcPr>
            <w:tcW w:w="4467" w:type="dxa"/>
            <w:shd w:val="clear" w:color="auto" w:fill="D0CECE" w:themeFill="background2" w:themeFillShade="E6"/>
          </w:tcPr>
          <w:p w14:paraId="6CA694C1" w14:textId="476B25C5" w:rsidR="00197F0B" w:rsidRPr="003002A2" w:rsidRDefault="003002A2" w:rsidP="005C07F3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002A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21</w:t>
            </w:r>
            <w:r w:rsidRPr="003002A2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3002A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05</w:t>
            </w:r>
            <w:r w:rsidRPr="003002A2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3002A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2024</w:t>
            </w:r>
            <w:r w:rsidRPr="003002A2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թ</w:t>
            </w:r>
            <w:r w:rsidRPr="003002A2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197F0B" w:rsidRPr="00745CBE" w14:paraId="1DFFF417" w14:textId="77777777" w:rsidTr="006D1F15">
        <w:trPr>
          <w:trHeight w:val="351"/>
          <w:tblCellSpacing w:w="0" w:type="dxa"/>
        </w:trPr>
        <w:tc>
          <w:tcPr>
            <w:tcW w:w="6030" w:type="dxa"/>
            <w:vMerge/>
            <w:shd w:val="clear" w:color="auto" w:fill="FFFFFF"/>
            <w:vAlign w:val="center"/>
            <w:hideMark/>
          </w:tcPr>
          <w:p w14:paraId="66088096" w14:textId="77777777" w:rsidR="00197F0B" w:rsidRDefault="00197F0B" w:rsidP="005C07F3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467" w:type="dxa"/>
            <w:shd w:val="clear" w:color="auto" w:fill="D0CECE" w:themeFill="background2" w:themeFillShade="E6"/>
          </w:tcPr>
          <w:p w14:paraId="6F39F885" w14:textId="3054C2B3" w:rsidR="00197F0B" w:rsidRPr="003002A2" w:rsidRDefault="00197F0B" w:rsidP="005C07F3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002A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="003002A2" w:rsidRPr="003002A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01/11</w:t>
            </w:r>
            <w:r w:rsidR="003002A2" w:rsidRPr="003002A2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="003002A2" w:rsidRPr="003002A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4/7195-2024</w:t>
            </w:r>
          </w:p>
        </w:tc>
      </w:tr>
      <w:tr w:rsidR="00D323BF" w:rsidRPr="001F5091" w14:paraId="00AE5826" w14:textId="77777777" w:rsidTr="006D1F15">
        <w:trPr>
          <w:trHeight w:val="913"/>
          <w:tblCellSpacing w:w="0" w:type="dxa"/>
        </w:trPr>
        <w:tc>
          <w:tcPr>
            <w:tcW w:w="10497" w:type="dxa"/>
            <w:gridSpan w:val="2"/>
            <w:shd w:val="clear" w:color="auto" w:fill="FFFFFF"/>
            <w:vAlign w:val="center"/>
          </w:tcPr>
          <w:p w14:paraId="2D0D8051" w14:textId="77777777" w:rsidR="00D323BF" w:rsidRDefault="00D323BF" w:rsidP="00D323BF">
            <w:pPr>
              <w:spacing w:after="0" w:line="276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14:paraId="30990942" w14:textId="7A05013D" w:rsidR="00D323BF" w:rsidRPr="00D323BF" w:rsidRDefault="00D323BF" w:rsidP="00D323BF">
            <w:pPr>
              <w:spacing w:after="0" w:line="276" w:lineRule="auto"/>
              <w:jc w:val="center"/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</w:pPr>
            <w:r w:rsidRPr="00D323BF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Առաջարկություններ և դիտողություններ չունի </w:t>
            </w:r>
            <w:r w:rsidRPr="00D323BF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14:paraId="4FEE3684" w14:textId="3EBE23CB" w:rsidR="00D323BF" w:rsidRPr="00545E07" w:rsidRDefault="00D323BF" w:rsidP="005C07F3">
            <w:pPr>
              <w:pStyle w:val="aa"/>
              <w:spacing w:line="276" w:lineRule="auto"/>
              <w:ind w:left="17" w:firstLine="255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</w:p>
        </w:tc>
      </w:tr>
      <w:tr w:rsidR="001F5091" w:rsidRPr="009E4D81" w14:paraId="214BFD4F" w14:textId="77777777" w:rsidTr="006D1F15">
        <w:trPr>
          <w:tblCellSpacing w:w="0" w:type="dxa"/>
        </w:trPr>
        <w:tc>
          <w:tcPr>
            <w:tcW w:w="6030" w:type="dxa"/>
            <w:vMerge w:val="restart"/>
            <w:shd w:val="clear" w:color="auto" w:fill="D0D0D0"/>
            <w:vAlign w:val="center"/>
            <w:hideMark/>
          </w:tcPr>
          <w:p w14:paraId="2FB6BF98" w14:textId="2B04CDF3" w:rsidR="001F5091" w:rsidRDefault="001F5091" w:rsidP="00924E10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4. ՀՀ կրթության, գիտության, մշակույթի և սպորտի նախարարություն</w:t>
            </w:r>
          </w:p>
        </w:tc>
        <w:tc>
          <w:tcPr>
            <w:tcW w:w="4467" w:type="dxa"/>
            <w:shd w:val="clear" w:color="auto" w:fill="D0CECE" w:themeFill="background2" w:themeFillShade="E6"/>
          </w:tcPr>
          <w:p w14:paraId="10E0F60D" w14:textId="3A2262A2" w:rsidR="001F5091" w:rsidRPr="003002A2" w:rsidRDefault="003002A2" w:rsidP="00924E10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002A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21</w:t>
            </w:r>
            <w:r w:rsidRPr="003002A2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3002A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05</w:t>
            </w:r>
            <w:r w:rsidRPr="003002A2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3002A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2024</w:t>
            </w:r>
            <w:r w:rsidRPr="003002A2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թ</w:t>
            </w:r>
            <w:r w:rsidRPr="003002A2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1F5091" w:rsidRPr="00197F0B" w14:paraId="0A8D5605" w14:textId="77777777" w:rsidTr="006D1F15">
        <w:trPr>
          <w:trHeight w:val="351"/>
          <w:tblCellSpacing w:w="0" w:type="dxa"/>
        </w:trPr>
        <w:tc>
          <w:tcPr>
            <w:tcW w:w="6030" w:type="dxa"/>
            <w:vMerge/>
            <w:shd w:val="clear" w:color="auto" w:fill="FFFFFF"/>
            <w:vAlign w:val="center"/>
            <w:hideMark/>
          </w:tcPr>
          <w:p w14:paraId="7B417618" w14:textId="77777777" w:rsidR="001F5091" w:rsidRDefault="001F5091" w:rsidP="00924E10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467" w:type="dxa"/>
            <w:shd w:val="clear" w:color="auto" w:fill="D0CECE" w:themeFill="background2" w:themeFillShade="E6"/>
          </w:tcPr>
          <w:p w14:paraId="195C71FA" w14:textId="79F77F98" w:rsidR="001F5091" w:rsidRPr="003002A2" w:rsidRDefault="001F5091" w:rsidP="00924E10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002A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="003002A2" w:rsidRPr="003002A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27/20</w:t>
            </w:r>
            <w:r w:rsidR="003002A2" w:rsidRPr="003002A2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="003002A2" w:rsidRPr="003002A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1/15329-2024</w:t>
            </w:r>
          </w:p>
        </w:tc>
      </w:tr>
      <w:tr w:rsidR="00D323BF" w:rsidRPr="00545E07" w14:paraId="49FF234B" w14:textId="77777777" w:rsidTr="006D1F15">
        <w:trPr>
          <w:trHeight w:val="913"/>
          <w:tblCellSpacing w:w="0" w:type="dxa"/>
        </w:trPr>
        <w:tc>
          <w:tcPr>
            <w:tcW w:w="10497" w:type="dxa"/>
            <w:gridSpan w:val="2"/>
            <w:shd w:val="clear" w:color="auto" w:fill="FFFFFF"/>
            <w:vAlign w:val="center"/>
          </w:tcPr>
          <w:p w14:paraId="7ADE5B96" w14:textId="77777777" w:rsidR="00D323BF" w:rsidRDefault="00D323BF" w:rsidP="00D323BF">
            <w:pPr>
              <w:spacing w:after="0" w:line="276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14:paraId="581B7354" w14:textId="302447AC" w:rsidR="00D323BF" w:rsidRPr="00D323BF" w:rsidRDefault="00D323BF" w:rsidP="00D323BF">
            <w:pPr>
              <w:spacing w:after="0" w:line="276" w:lineRule="auto"/>
              <w:jc w:val="center"/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</w:pPr>
            <w:r w:rsidRPr="00D323BF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Առաջարկություններ և դիտողություններ չունի </w:t>
            </w:r>
            <w:r w:rsidRPr="00D323BF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14:paraId="3B01AAB8" w14:textId="26E6D0DF" w:rsidR="00D323BF" w:rsidRPr="00545E07" w:rsidRDefault="00D323BF" w:rsidP="00924E10">
            <w:pPr>
              <w:pStyle w:val="aa"/>
              <w:spacing w:line="276" w:lineRule="auto"/>
              <w:ind w:left="17" w:firstLine="255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</w:p>
        </w:tc>
      </w:tr>
      <w:tr w:rsidR="001F5091" w:rsidRPr="009E4D81" w14:paraId="5D8F3E32" w14:textId="77777777" w:rsidTr="006D1F15">
        <w:trPr>
          <w:tblCellSpacing w:w="0" w:type="dxa"/>
        </w:trPr>
        <w:tc>
          <w:tcPr>
            <w:tcW w:w="6030" w:type="dxa"/>
            <w:vMerge w:val="restart"/>
            <w:shd w:val="clear" w:color="auto" w:fill="D0D0D0"/>
            <w:vAlign w:val="center"/>
            <w:hideMark/>
          </w:tcPr>
          <w:p w14:paraId="5BF9D4E7" w14:textId="59F69723" w:rsidR="001F5091" w:rsidRDefault="001F5091" w:rsidP="00924E10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5. ՀՀ Շիրակի մարզպետարան</w:t>
            </w:r>
          </w:p>
        </w:tc>
        <w:tc>
          <w:tcPr>
            <w:tcW w:w="4467" w:type="dxa"/>
            <w:shd w:val="clear" w:color="auto" w:fill="D0CECE" w:themeFill="background2" w:themeFillShade="E6"/>
          </w:tcPr>
          <w:p w14:paraId="1A6987E6" w14:textId="3ED67D4A" w:rsidR="001F5091" w:rsidRPr="00EB66A6" w:rsidRDefault="00EB66A6" w:rsidP="00924E10">
            <w:pPr>
              <w:spacing w:after="0" w:line="276" w:lineRule="auto"/>
              <w:jc w:val="center"/>
              <w:rPr>
                <w:rFonts w:ascii="Microsoft YaHei" w:eastAsia="Microsoft YaHei" w:hAnsi="Microsoft YaHei" w:cs="Microsoft YaHei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01</w:t>
            </w:r>
            <w:r>
              <w:rPr>
                <w:rFonts w:ascii="Microsoft JhengHei" w:eastAsia="Microsoft JhengHei" w:hAnsi="Microsoft JhengHei" w:cs="Microsoft JhengHei"/>
                <w:bCs/>
                <w:color w:val="000000"/>
                <w:sz w:val="24"/>
                <w:szCs w:val="24"/>
              </w:rPr>
              <w:t>․07․2024</w:t>
            </w:r>
            <w:r>
              <w:rPr>
                <w:rFonts w:ascii="Sylfaen" w:eastAsia="Microsoft JhengHei" w:hAnsi="Sylfaen" w:cs="Microsoft JhengHei"/>
                <w:bCs/>
                <w:color w:val="000000"/>
                <w:sz w:val="24"/>
                <w:szCs w:val="24"/>
              </w:rPr>
              <w:t>թ</w:t>
            </w:r>
            <w:r>
              <w:rPr>
                <w:rFonts w:ascii="Microsoft YaHei" w:eastAsia="Microsoft YaHei" w:hAnsi="Microsoft YaHei" w:cs="Microsoft YaHei"/>
                <w:bCs/>
                <w:color w:val="000000"/>
                <w:sz w:val="24"/>
                <w:szCs w:val="24"/>
              </w:rPr>
              <w:t>․</w:t>
            </w:r>
          </w:p>
        </w:tc>
      </w:tr>
      <w:tr w:rsidR="001F5091" w:rsidRPr="00197F0B" w14:paraId="5C45AFDB" w14:textId="77777777" w:rsidTr="006D1F15">
        <w:trPr>
          <w:trHeight w:val="351"/>
          <w:tblCellSpacing w:w="0" w:type="dxa"/>
        </w:trPr>
        <w:tc>
          <w:tcPr>
            <w:tcW w:w="6030" w:type="dxa"/>
            <w:vMerge/>
            <w:shd w:val="clear" w:color="auto" w:fill="FFFFFF"/>
            <w:vAlign w:val="center"/>
            <w:hideMark/>
          </w:tcPr>
          <w:p w14:paraId="5B51F47B" w14:textId="77777777" w:rsidR="001F5091" w:rsidRDefault="001F5091" w:rsidP="00924E10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467" w:type="dxa"/>
            <w:shd w:val="clear" w:color="auto" w:fill="D0CECE" w:themeFill="background2" w:themeFillShade="E6"/>
          </w:tcPr>
          <w:p w14:paraId="721CF73C" w14:textId="02C56DDE" w:rsidR="001F5091" w:rsidRPr="001366F0" w:rsidRDefault="001366F0" w:rsidP="00924E10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1366F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EB66A6" w:rsidRPr="00EB66A6"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="00EB66A6" w:rsidRPr="00EB66A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01/17/06036-2024</w:t>
            </w:r>
          </w:p>
        </w:tc>
      </w:tr>
      <w:tr w:rsidR="00EB66A6" w:rsidRPr="006D1F15" w14:paraId="72FA09C0" w14:textId="77777777" w:rsidTr="006D1F15">
        <w:trPr>
          <w:trHeight w:val="913"/>
          <w:tblCellSpacing w:w="0" w:type="dxa"/>
        </w:trPr>
        <w:tc>
          <w:tcPr>
            <w:tcW w:w="6030" w:type="dxa"/>
            <w:shd w:val="clear" w:color="auto" w:fill="FFFFFF"/>
            <w:vAlign w:val="center"/>
          </w:tcPr>
          <w:p w14:paraId="7D78ACEF" w14:textId="77777777" w:rsidR="00EB66A6" w:rsidRPr="00EB66A6" w:rsidRDefault="00EB66A6" w:rsidP="00EB66A6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EB66A6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Ի կատարումն ս/թ մայիսի 10-ի թիվ ԳՍ//15038-2024 Ձեր հանձնարարականի հայտնում ենք, որ «Գույքի նվիրատվությունն ընդունելու և գույք ամրացնելու մասին» ՀՀ կառավարության որոշման նախագիծը քննարկվել է ՀՀ Շիրակի մարզի Ախուրյան համայնքի ղեկավարի հետ։</w:t>
            </w:r>
          </w:p>
          <w:p w14:paraId="198F373A" w14:textId="77777777" w:rsidR="00EB66A6" w:rsidRPr="00EB66A6" w:rsidRDefault="00EB66A6" w:rsidP="00EB66A6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EB66A6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lastRenderedPageBreak/>
              <w:t>Կից ներկայացնում ենք ՀՀ Շիրակի մարզի Ախուրյան համայնքի 2024 թվականի հուլիսի 1-ի թիվ 2197/24 գրությունը։</w:t>
            </w:r>
          </w:p>
          <w:p w14:paraId="4FD2B54E" w14:textId="0314A578" w:rsidR="00EB66A6" w:rsidRPr="00EB66A6" w:rsidRDefault="00EB66A6" w:rsidP="00EB66A6">
            <w:pPr>
              <w:pStyle w:val="a7"/>
              <w:spacing w:after="140" w:line="360" w:lineRule="auto"/>
              <w:ind w:firstLine="700"/>
              <w:jc w:val="both"/>
              <w:rPr>
                <w:rFonts w:ascii="GHEA Grapalat" w:hAnsi="GHEA Grapalat"/>
                <w:szCs w:val="24"/>
                <w:lang w:val="hy-AM"/>
              </w:rPr>
            </w:pPr>
            <w:r w:rsidRPr="00EB66A6">
              <w:rPr>
                <w:rFonts w:ascii="GHEA Grapalat" w:hAnsi="GHEA Grapalat"/>
                <w:szCs w:val="24"/>
                <w:lang w:val="hy-AM" w:eastAsia="hy-AM" w:bidi="hy-AM"/>
              </w:rPr>
              <w:t xml:space="preserve">Ի պատասխան Ձեր 2024 թվականի մայիսի 29-ի թիվ 02.1/17/04954-2024 գրության, հայտնում ենք, որ «Գույքի նվիրատվությունն ընդունելու և գույք ամրացնելու մասին» </w:t>
            </w:r>
            <w:r>
              <w:rPr>
                <w:rFonts w:ascii="GHEA Grapalat" w:hAnsi="GHEA Grapalat"/>
                <w:szCs w:val="24"/>
                <w:lang w:val="hy-AM" w:eastAsia="hy-AM" w:bidi="hy-AM"/>
              </w:rPr>
              <w:t xml:space="preserve">ՀՀ </w:t>
            </w:r>
            <w:r w:rsidRPr="00EB66A6">
              <w:rPr>
                <w:rFonts w:ascii="GHEA Grapalat" w:hAnsi="GHEA Grapalat"/>
                <w:szCs w:val="24"/>
                <w:lang w:val="hy-AM" w:eastAsia="hy-AM" w:bidi="hy-AM"/>
              </w:rPr>
              <w:t>կառավարության որոշման նախագծի վերաբերյալ ունենք հետևյալ առաջարկություները՝</w:t>
            </w:r>
          </w:p>
          <w:p w14:paraId="61825597" w14:textId="77777777" w:rsidR="00EB66A6" w:rsidRPr="00EB66A6" w:rsidRDefault="00EB66A6" w:rsidP="00EB66A6">
            <w:pPr>
              <w:pStyle w:val="a7"/>
              <w:widowControl w:val="0"/>
              <w:numPr>
                <w:ilvl w:val="0"/>
                <w:numId w:val="12"/>
              </w:numPr>
              <w:tabs>
                <w:tab w:val="left" w:pos="1155"/>
              </w:tabs>
              <w:spacing w:after="0" w:line="360" w:lineRule="auto"/>
              <w:ind w:left="1480" w:hanging="325"/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EB66A6">
              <w:rPr>
                <w:rFonts w:ascii="GHEA Grapalat" w:hAnsi="GHEA Grapalat"/>
                <w:szCs w:val="24"/>
                <w:lang w:val="hy-AM" w:eastAsia="hy-AM" w:bidi="hy-AM"/>
              </w:rPr>
              <w:t>Որոշման նախագծի 1-ին կետի «Շիրակի մարզ համայնք Ազատան» բառերը փոխարինել «Շիրակի մարզի Ախուրյան համայնքի Ազատան բնակավայրի» բառերով, «Շիրակի մարզի Ազատան համայնքում» բառերը փոխարինել «Շիրակի մարզի Ախուրյան համայնքի Ազատան բնակավայրում» բառերով,</w:t>
            </w:r>
          </w:p>
          <w:p w14:paraId="601A5D0B" w14:textId="3942EF21" w:rsidR="00EB66A6" w:rsidRPr="00EB66A6" w:rsidRDefault="00EB66A6" w:rsidP="00EB66A6">
            <w:pPr>
              <w:pStyle w:val="aa"/>
              <w:numPr>
                <w:ilvl w:val="0"/>
                <w:numId w:val="12"/>
              </w:numPr>
              <w:tabs>
                <w:tab w:val="left" w:pos="1155"/>
              </w:tabs>
              <w:spacing w:line="360" w:lineRule="auto"/>
              <w:ind w:hanging="325"/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EB66A6">
              <w:rPr>
                <w:rFonts w:ascii="GHEA Grapalat" w:hAnsi="GHEA Grapalat"/>
                <w:szCs w:val="24"/>
                <w:lang w:val="hy-AM" w:eastAsia="hy-AM" w:bidi="hy-AM"/>
              </w:rPr>
              <w:t>Որոշման նախագծի 2-րդ կետում «Ազատան» բառերը փոխարինել «Ախուրյան» բառերով</w:t>
            </w:r>
          </w:p>
          <w:p w14:paraId="59092B65" w14:textId="77777777" w:rsidR="00EB66A6" w:rsidRPr="00EB66A6" w:rsidRDefault="00EB66A6" w:rsidP="00EB66A6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</w:p>
          <w:p w14:paraId="2CE5B2EE" w14:textId="77777777" w:rsidR="00EB66A6" w:rsidRPr="00545E07" w:rsidRDefault="00EB66A6" w:rsidP="00EB66A6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</w:p>
        </w:tc>
        <w:tc>
          <w:tcPr>
            <w:tcW w:w="4467" w:type="dxa"/>
            <w:shd w:val="clear" w:color="auto" w:fill="FFFFFF"/>
            <w:vAlign w:val="center"/>
          </w:tcPr>
          <w:p w14:paraId="3B9C3716" w14:textId="21B0E496" w:rsidR="00EB66A6" w:rsidRPr="00545E07" w:rsidRDefault="00EB66A6" w:rsidP="00EB66A6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 w:rsidRPr="00EB66A6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lastRenderedPageBreak/>
              <w:t>Ընդունվել է, կատարվել է համապատասխան լրացում</w:t>
            </w:r>
            <w:r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։</w:t>
            </w:r>
          </w:p>
        </w:tc>
      </w:tr>
      <w:tr w:rsidR="00EB66A6" w:rsidRPr="00EB66A6" w14:paraId="10AC3DA2" w14:textId="77777777" w:rsidTr="006D1F15">
        <w:trPr>
          <w:tblCellSpacing w:w="0" w:type="dxa"/>
        </w:trPr>
        <w:tc>
          <w:tcPr>
            <w:tcW w:w="6030" w:type="dxa"/>
            <w:vMerge w:val="restart"/>
            <w:shd w:val="clear" w:color="auto" w:fill="D0D0D0"/>
            <w:vAlign w:val="center"/>
            <w:hideMark/>
          </w:tcPr>
          <w:p w14:paraId="30E48D2D" w14:textId="77777777" w:rsidR="00EB66A6" w:rsidRPr="00EB66A6" w:rsidRDefault="00EB66A6" w:rsidP="00EB66A6">
            <w:pPr>
              <w:spacing w:after="0" w:line="276" w:lineRule="auto"/>
              <w:rPr>
                <w:rFonts w:ascii="GHEA Grapalat" w:eastAsia="Times New Roman" w:hAnsi="GHEA Grapalat" w:cs="Times New Roman"/>
                <w:b/>
                <w:bCs/>
                <w:i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6. ՀՀ վարչապետի աշխատակազմի </w:t>
            </w:r>
            <w:r w:rsidRPr="00EB66A6"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  <w:lang w:val="hy-AM"/>
              </w:rPr>
              <w:t>տարածքային զարգացման և շրջակա միջավայրի հարցերի վարչություն</w:t>
            </w:r>
          </w:p>
          <w:p w14:paraId="67448E1A" w14:textId="4B08B46A" w:rsidR="00EB66A6" w:rsidRDefault="00EB66A6" w:rsidP="00ED3C16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467" w:type="dxa"/>
            <w:shd w:val="clear" w:color="auto" w:fill="D0CECE" w:themeFill="background2" w:themeFillShade="E6"/>
          </w:tcPr>
          <w:p w14:paraId="4C0C5881" w14:textId="77777777" w:rsidR="00EB66A6" w:rsidRPr="00EB66A6" w:rsidRDefault="00EB66A6" w:rsidP="00ED3C16">
            <w:pPr>
              <w:spacing w:after="0" w:line="276" w:lineRule="auto"/>
              <w:jc w:val="center"/>
              <w:rPr>
                <w:rFonts w:ascii="Microsoft YaHei" w:eastAsia="Microsoft YaHei" w:hAnsi="Microsoft YaHei" w:cs="Microsoft YaHei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01</w:t>
            </w:r>
            <w:r>
              <w:rPr>
                <w:rFonts w:ascii="Microsoft JhengHei" w:eastAsia="Microsoft JhengHei" w:hAnsi="Microsoft JhengHei" w:cs="Microsoft JhengHei"/>
                <w:bCs/>
                <w:color w:val="000000"/>
                <w:sz w:val="24"/>
                <w:szCs w:val="24"/>
              </w:rPr>
              <w:t>․07․2024</w:t>
            </w:r>
            <w:r>
              <w:rPr>
                <w:rFonts w:ascii="Sylfaen" w:eastAsia="Microsoft JhengHei" w:hAnsi="Sylfaen" w:cs="Microsoft JhengHei"/>
                <w:bCs/>
                <w:color w:val="000000"/>
                <w:sz w:val="24"/>
                <w:szCs w:val="24"/>
              </w:rPr>
              <w:t>թ</w:t>
            </w:r>
            <w:r>
              <w:rPr>
                <w:rFonts w:ascii="Microsoft YaHei" w:eastAsia="Microsoft YaHei" w:hAnsi="Microsoft YaHei" w:cs="Microsoft YaHei"/>
                <w:bCs/>
                <w:color w:val="000000"/>
                <w:sz w:val="24"/>
                <w:szCs w:val="24"/>
              </w:rPr>
              <w:t>․</w:t>
            </w:r>
          </w:p>
        </w:tc>
      </w:tr>
      <w:tr w:rsidR="00EB66A6" w:rsidRPr="001366F0" w14:paraId="6F5A7B29" w14:textId="77777777" w:rsidTr="006D1F15">
        <w:trPr>
          <w:trHeight w:val="351"/>
          <w:tblCellSpacing w:w="0" w:type="dxa"/>
        </w:trPr>
        <w:tc>
          <w:tcPr>
            <w:tcW w:w="6030" w:type="dxa"/>
            <w:vMerge/>
            <w:shd w:val="clear" w:color="auto" w:fill="FFFFFF"/>
            <w:vAlign w:val="center"/>
            <w:hideMark/>
          </w:tcPr>
          <w:p w14:paraId="3AC5317D" w14:textId="77777777" w:rsidR="00EB66A6" w:rsidRDefault="00EB66A6" w:rsidP="00ED3C16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467" w:type="dxa"/>
            <w:shd w:val="clear" w:color="auto" w:fill="D0CECE" w:themeFill="background2" w:themeFillShade="E6"/>
          </w:tcPr>
          <w:p w14:paraId="3A0866BF" w14:textId="77777777" w:rsidR="00EB66A6" w:rsidRPr="001366F0" w:rsidRDefault="00EB66A6" w:rsidP="00ED3C16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1366F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Pr="00EB66A6"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Pr="00EB66A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01/17/06036-2024</w:t>
            </w:r>
          </w:p>
        </w:tc>
      </w:tr>
      <w:tr w:rsidR="00EB66A6" w:rsidRPr="006D1F15" w14:paraId="08107478" w14:textId="77777777" w:rsidTr="006D1F15">
        <w:trPr>
          <w:trHeight w:val="913"/>
          <w:tblCellSpacing w:w="0" w:type="dxa"/>
        </w:trPr>
        <w:tc>
          <w:tcPr>
            <w:tcW w:w="6030" w:type="dxa"/>
            <w:shd w:val="clear" w:color="auto" w:fill="FFFFFF"/>
            <w:vAlign w:val="center"/>
          </w:tcPr>
          <w:p w14:paraId="2BF17D88" w14:textId="77777777" w:rsidR="00EB66A6" w:rsidRPr="00EB66A6" w:rsidRDefault="00EB66A6" w:rsidP="00EB66A6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6A69A3A5" w14:textId="77777777" w:rsidR="00EB66A6" w:rsidRPr="00EB66A6" w:rsidRDefault="00EB66A6" w:rsidP="00EB66A6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EB66A6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«Գույքի նվիրատվությունն ընդունելու և գույք ամրացնելու մասին» ՀՀ կառավարության որոշման </w:t>
            </w:r>
            <w:r w:rsidRPr="00EB66A6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lastRenderedPageBreak/>
              <w:t>նախագծի (այսուհետ՝ Նախագիծ) վերաբերյալ առկա են հետևյալ նկատառումները.</w:t>
            </w:r>
          </w:p>
          <w:p w14:paraId="71B7D797" w14:textId="77777777" w:rsidR="00EB66A6" w:rsidRPr="00EB66A6" w:rsidRDefault="00EB66A6" w:rsidP="00EB66A6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EB66A6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1.</w:t>
            </w:r>
            <w:r w:rsidRPr="00EB66A6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Նախագծի 1-ին, 2-րդ կետերում և 3-րդ կետի 1-ին ենթակետում կիրառվում են «Շիրակի մարզի Ազատան համայնք» ձևակերպումները:</w:t>
            </w:r>
          </w:p>
          <w:p w14:paraId="34D6B637" w14:textId="77777777" w:rsidR="00EB66A6" w:rsidRPr="00EB66A6" w:rsidRDefault="00EB66A6" w:rsidP="00EB66A6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EB66A6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Հաշվի առնելով, որ «Վարչատարածքային բաժանման մասին» օրենքով </w:t>
            </w:r>
            <w:r w:rsidRPr="00EB66A6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Ազատանը համարվում է ՀՀ Շիրակի մարզի Ախուրյան խոշորացված համայնքի բնակավայրը</w:t>
            </w:r>
            <w:r w:rsidRPr="00EB66A6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՝ առաջարկում ենք սույն դիտարկման համատեքստում քննարկել վերոնշյալ ենթակետերի վերանայման հարցը:</w:t>
            </w:r>
          </w:p>
          <w:p w14:paraId="2C192749" w14:textId="77777777" w:rsidR="00EB66A6" w:rsidRPr="00EB66A6" w:rsidRDefault="00EB66A6" w:rsidP="00EB66A6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EB66A6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2. </w:t>
            </w:r>
            <w:r w:rsidRPr="00EB66A6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Նախագծի 1-ին կետով նախատեսվում է</w:t>
            </w:r>
            <w:r w:rsidRPr="00EB66A6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EB66A6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ընդունել 1 158</w:t>
            </w:r>
            <w:r w:rsidRPr="00EB66A6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EB66A6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75 քառ. մետր մակերեսով շենք-շինությունների, ինչպես նաև դրանց զբաղեցրած, օգտագործման ու սպասարկման համար հատկացված 0.99807 հեկտար մակերեսով հողամասի  նվիրատվությունը Հայաստանի Հանրապետությանը և ամրացնել ՀՀ տարածքային կառավարման և ենթակառուցվածքների նախարարության պետական գույքի կառավարման կոմիտեին՝ միջնակարգ դպրոց կառուցելու նպատակով։</w:t>
            </w:r>
          </w:p>
          <w:p w14:paraId="5C04E40C" w14:textId="77777777" w:rsidR="00EB66A6" w:rsidRPr="00EB66A6" w:rsidRDefault="00EB66A6" w:rsidP="00EB66A6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B66A6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Այս առումով հայտնում ենք, որ Նախագծով և Նախագծին կից ներկայացված հիմնավորմամբ հստակեցված չէ՝ </w:t>
            </w:r>
            <w:r w:rsidRPr="00EB66A6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միջնակարգ դպրոցի կառուցումն ինչպե՞ս է իրականացվելու, </w:t>
            </w:r>
            <w:r w:rsidRPr="00EB66A6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հաշվի առնելով, որ 0.99807 հեկտար մակերեսով հողամասը </w:t>
            </w:r>
            <w:r w:rsidRPr="00EB66A6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lastRenderedPageBreak/>
              <w:t>ծանրաբեռնված է 1 158</w:t>
            </w:r>
            <w:r w:rsidRPr="00EB66A6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EB66A6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75 քառ. մետր մակերեսով շենք-շինություններով:</w:t>
            </w:r>
          </w:p>
          <w:p w14:paraId="42AD99F8" w14:textId="77777777" w:rsidR="00EB66A6" w:rsidRPr="00EB66A6" w:rsidRDefault="00EB66A6" w:rsidP="00EB66A6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EB66A6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3.</w:t>
            </w:r>
            <w:r w:rsidRPr="00EB66A6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Նախագծի 2-րդ կետով նախատեսվում է «Հայաստանի Հանրապետության Շիրակի մարզի Ազատանի միջնակարգ դպրոց» ՊՈԱԿ-ին (այսուհետ՝ ՊՈԱԿ) անհատույց օգտագործման իրավունքով ամրացված պետական սեփականություն հանդիսացող 2027.99 քառ. մետր մակերեսով շենք-շինությունները և դրանց զբաղեցրած, օգտագործման ու սպասարկման համար հատկացված 1 հեկտար հողամասը հետ վերցնել ՊՈԱԿ-ից:</w:t>
            </w:r>
          </w:p>
          <w:p w14:paraId="18F8915E" w14:textId="77777777" w:rsidR="00EB66A6" w:rsidRPr="00EB66A6" w:rsidRDefault="00EB66A6" w:rsidP="00EB66A6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B66A6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Նկատի ունենալով Նախագծի 1-ին կետով նախատեսված կարգավորումը՝ հայտնում ենք, որ պարզ չէ՝ ՀՀ Շիրակի մարզի Ախուրյան համայնքի Ազատան բնակավայրում միջնակարգ կրթությունն ինչպե՞ս և որտե՞ղ է կազմակերպվելու, հաշվի առնելով, որ վերոնշյալ </w:t>
            </w:r>
            <w:r w:rsidRPr="00EB66A6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շենք-շինությունները</w:t>
            </w:r>
            <w:r w:rsidRPr="00EB66A6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և դրանց զբաղեցրած, օգտագործման ու սպասարկման համար հատկացված </w:t>
            </w:r>
            <w:r w:rsidRPr="00EB66A6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հողամասը</w:t>
            </w:r>
            <w:r w:rsidRPr="00EB66A6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EB66A6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հետ են վերցվում</w:t>
            </w:r>
            <w:r w:rsidRPr="00EB66A6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EB66A6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ՊՈԱԿ-ից, նախքան նոր դպրոցի կառուցումը: </w:t>
            </w:r>
          </w:p>
          <w:p w14:paraId="12ED8790" w14:textId="77777777" w:rsidR="00EB66A6" w:rsidRPr="00EB66A6" w:rsidRDefault="00EB66A6" w:rsidP="00EB66A6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EB66A6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Միաժամանակ, հարկ ենք համարում նշել, որ Նախագծի 2-րդ կետի անհրաժեշտության առնչությամբ հիմնավորման մեջ ևս անդրադարձ կատարված չէ:</w:t>
            </w:r>
          </w:p>
          <w:p w14:paraId="348BAB9D" w14:textId="77777777" w:rsidR="00EB66A6" w:rsidRPr="00EB66A6" w:rsidRDefault="00EB66A6" w:rsidP="00ED3C16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14:paraId="6D4384F8" w14:textId="77777777" w:rsidR="00EB66A6" w:rsidRPr="00EB66A6" w:rsidRDefault="00EB66A6" w:rsidP="00ED3C16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467" w:type="dxa"/>
            <w:shd w:val="clear" w:color="auto" w:fill="FFFFFF"/>
            <w:vAlign w:val="center"/>
          </w:tcPr>
          <w:p w14:paraId="6C8A8587" w14:textId="77777777" w:rsidR="00EB66A6" w:rsidRDefault="00EB66A6" w:rsidP="00ED3C16">
            <w:pPr>
              <w:spacing w:line="360" w:lineRule="auto"/>
              <w:jc w:val="center"/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</w:pPr>
            <w:r w:rsidRPr="00EB66A6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lastRenderedPageBreak/>
              <w:t>1</w:t>
            </w:r>
            <w:r w:rsidRPr="00EB66A6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EB66A6"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  <w:t xml:space="preserve"> Ընդունվել է, խմբագրվել է։</w:t>
            </w:r>
          </w:p>
          <w:p w14:paraId="17D378C7" w14:textId="77777777" w:rsidR="00EB66A6" w:rsidRDefault="00EB66A6" w:rsidP="00ED3C16">
            <w:pPr>
              <w:spacing w:line="360" w:lineRule="auto"/>
              <w:jc w:val="center"/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</w:pPr>
          </w:p>
          <w:p w14:paraId="29575992" w14:textId="77777777" w:rsidR="00EB66A6" w:rsidRDefault="00EB66A6" w:rsidP="00ED3C16">
            <w:pPr>
              <w:spacing w:line="360" w:lineRule="auto"/>
              <w:jc w:val="center"/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</w:pPr>
          </w:p>
          <w:p w14:paraId="76F16512" w14:textId="77777777" w:rsidR="00EB66A6" w:rsidRDefault="00EB66A6" w:rsidP="00ED3C16">
            <w:pPr>
              <w:spacing w:line="360" w:lineRule="auto"/>
              <w:jc w:val="center"/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</w:pPr>
          </w:p>
          <w:p w14:paraId="3B73558F" w14:textId="77777777" w:rsidR="00EB66A6" w:rsidRDefault="00EB66A6" w:rsidP="00ED3C16">
            <w:pPr>
              <w:spacing w:line="360" w:lineRule="auto"/>
              <w:jc w:val="center"/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</w:pPr>
          </w:p>
          <w:p w14:paraId="4DFDB3E5" w14:textId="77777777" w:rsidR="00EB66A6" w:rsidRDefault="00EB66A6" w:rsidP="00ED3C16">
            <w:pPr>
              <w:spacing w:line="360" w:lineRule="auto"/>
              <w:jc w:val="center"/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  <w:t>2-րդ և 3-րդ կետերին ի պատասխան կից ներկայացնում ենք ՀՀ Շիրակի մարզպետի կողմից տրամադրված տեղեկատվությունը։</w:t>
            </w:r>
          </w:p>
          <w:p w14:paraId="12F9626D" w14:textId="77777777" w:rsidR="00EB66A6" w:rsidRDefault="00EB66A6" w:rsidP="00ED3C16">
            <w:pPr>
              <w:spacing w:line="360" w:lineRule="auto"/>
              <w:jc w:val="center"/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</w:pPr>
          </w:p>
          <w:p w14:paraId="25CF552E" w14:textId="77777777" w:rsidR="00EB66A6" w:rsidRPr="00EB66A6" w:rsidRDefault="00EB66A6" w:rsidP="00EB66A6">
            <w:pPr>
              <w:spacing w:line="360" w:lineRule="auto"/>
              <w:jc w:val="center"/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</w:pPr>
            <w:r w:rsidRPr="00EB66A6"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  <w:t>Ի կատարումն 2024 թվականի հուլիսի 18-ի Ձեր թիվ 01/11.7/4425-2024 գրության վերաբերյալ հանձնարարականի, հայտնում ենք, որ «Գույքի նվիրատվությունն ընդունելու և գույք ամրացնելու մասին» ՀՀ կառավարության որոշման նախագիծը քննարկվել է ՀՀ Շիրակի մարզի Ախուրյան համայնքի ղեկավարի հետ։</w:t>
            </w:r>
          </w:p>
          <w:p w14:paraId="1E038B9F" w14:textId="77777777" w:rsidR="00EB66A6" w:rsidRPr="00EB66A6" w:rsidRDefault="00EB66A6" w:rsidP="00EB66A6">
            <w:pPr>
              <w:spacing w:line="360" w:lineRule="auto"/>
              <w:jc w:val="center"/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</w:pPr>
            <w:r w:rsidRPr="00EB66A6"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  <w:t>Ելնելով քննարկման արդյունքներից հայտնում ենք, որ ՀՀ Շիրակի մարզի Ախուրյան համայնքի ղեկավարի կողմից ներկայացվել են հետևյալ առաջարկությունները.</w:t>
            </w:r>
          </w:p>
          <w:p w14:paraId="0910184D" w14:textId="77777777" w:rsidR="00EB66A6" w:rsidRPr="00EB66A6" w:rsidRDefault="00EB66A6" w:rsidP="00EB66A6">
            <w:pPr>
              <w:spacing w:line="360" w:lineRule="auto"/>
              <w:jc w:val="center"/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</w:pPr>
            <w:r w:rsidRPr="00EB66A6"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  <w:t xml:space="preserve">Եզրակացության 2-րդ կետի հարցադրման վերաբերյալ հայտնում ենք, որ նշված հողատարածքում դպրոցի նոր մասնաշանքի կառուցման աշխատանքները հաստատված նախագծի համապատասխան արդեն </w:t>
            </w:r>
            <w:r w:rsidRPr="00EB66A6"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  <w:lastRenderedPageBreak/>
              <w:t>իսկ իրականացվել են և մոտենում են ավարտին։</w:t>
            </w:r>
          </w:p>
          <w:p w14:paraId="5250FD40" w14:textId="5B396FA6" w:rsidR="00EB66A6" w:rsidRPr="00EB66A6" w:rsidRDefault="00EB66A6" w:rsidP="00EB66A6">
            <w:pPr>
              <w:spacing w:line="360" w:lineRule="auto"/>
              <w:jc w:val="center"/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</w:pPr>
            <w:r w:rsidRPr="00EB66A6"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  <w:t>Եզրակացության 3-րդ կետի հարցադրման վերաբերյալ հայտնում ենք, որ Հայաստանի Հանրապետության Շիրակի մարզի Ախուրյան համայնքի, Ազատան բնակավայրի 19-րդ փողոց, թիվ 17 հասցեում գտնվող, «Հայաստանի Հանրապետության Շիրակի մարզի Ազատանի միջնակարգ դպրոց» ՊՈԱԿ-ին (այսուհետ՝ ՊՈԱԿ) անհատույց օգտագործման իրավունքով ամրացված պետական սեփականություն հանդիսացող 2027.99 քառ. մետր մակերեսով շենք-շինությունները և դրանց զբաղեցրած, օգտագործման ու սպասարկման համար հատկացված 1 հեկտար պետական սեփականություն հանդիսացող հողամասի հետ վերցնելու գործառույթն իրականացնելու համար անհրաժեշտ է որոշման նախագծի 2-րդ կետի ուժի մեջ մտնելու</w:t>
            </w:r>
            <w:r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EB66A6">
              <w:rPr>
                <w:lang w:val="hy-AM"/>
              </w:rPr>
              <w:t xml:space="preserve"> </w:t>
            </w:r>
            <w:r w:rsidRPr="00EB66A6"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  <w:t xml:space="preserve">համար սահմանել ժամկետ կամ պայման՝ «որոշման 2-րդ կետն ուժի մեջ է մտնում Հայաստանի Հանրապետության Շիրակի մարզի Ախուրյան համայնքի, Ազատան բնակավայրի 48-րդ փողոց, թիվ 24 հասցեում դպրոցի նոր </w:t>
            </w:r>
            <w:r w:rsidRPr="00EB66A6"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  <w:lastRenderedPageBreak/>
              <w:t>մասնաշենքը շահագործման ընդունելուց և ՊՈԱԿ-ին օգտագործման տրամադրելուց հետո»։</w:t>
            </w:r>
          </w:p>
        </w:tc>
      </w:tr>
      <w:tr w:rsidR="006D1F15" w:rsidRPr="00EB66A6" w14:paraId="491C8B15" w14:textId="77777777" w:rsidTr="006D1F15">
        <w:trPr>
          <w:tblCellSpacing w:w="0" w:type="dxa"/>
        </w:trPr>
        <w:tc>
          <w:tcPr>
            <w:tcW w:w="6035" w:type="dxa"/>
            <w:vMerge w:val="restart"/>
            <w:shd w:val="clear" w:color="auto" w:fill="D0D0D0"/>
            <w:vAlign w:val="center"/>
            <w:hideMark/>
          </w:tcPr>
          <w:p w14:paraId="657B0A57" w14:textId="19E6D340" w:rsidR="006D1F15" w:rsidRDefault="006D1F15" w:rsidP="006D1F15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       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7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. ՀՀ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Շիրակի մարզպետարան</w:t>
            </w:r>
          </w:p>
        </w:tc>
        <w:tc>
          <w:tcPr>
            <w:tcW w:w="4467" w:type="dxa"/>
            <w:shd w:val="clear" w:color="auto" w:fill="D0CECE" w:themeFill="background2" w:themeFillShade="E6"/>
          </w:tcPr>
          <w:p w14:paraId="3C489F85" w14:textId="6A5BFB57" w:rsidR="006D1F15" w:rsidRPr="006D1F15" w:rsidRDefault="006D1F15" w:rsidP="002472C2">
            <w:pPr>
              <w:spacing w:after="0" w:line="276" w:lineRule="auto"/>
              <w:jc w:val="center"/>
              <w:rPr>
                <w:rFonts w:ascii="GHEA Grapalat" w:eastAsia="Microsoft YaHei" w:hAnsi="GHEA Grapalat" w:cs="Microsoft YaHei"/>
                <w:bCs/>
                <w:color w:val="000000"/>
                <w:sz w:val="24"/>
                <w:szCs w:val="24"/>
                <w:lang w:val="hy-AM"/>
              </w:rPr>
            </w:pPr>
            <w:r w:rsidRPr="006D1F15"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</w:rPr>
              <w:t>18</w:t>
            </w:r>
            <w:r w:rsidRPr="006D1F15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4"/>
                <w:szCs w:val="24"/>
              </w:rPr>
              <w:t>․</w:t>
            </w:r>
            <w:r w:rsidRPr="006D1F15"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</w:rPr>
              <w:t>07</w:t>
            </w:r>
            <w:r w:rsidRPr="006D1F15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4"/>
                <w:szCs w:val="24"/>
              </w:rPr>
              <w:t>․</w:t>
            </w:r>
            <w:r w:rsidRPr="006D1F15"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</w:rPr>
              <w:t>2024թ</w:t>
            </w:r>
            <w:r w:rsidRPr="006D1F15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4"/>
                <w:szCs w:val="24"/>
              </w:rPr>
              <w:t>․</w:t>
            </w:r>
          </w:p>
        </w:tc>
      </w:tr>
      <w:tr w:rsidR="006D1F15" w:rsidRPr="001366F0" w14:paraId="1F1EE32E" w14:textId="77777777" w:rsidTr="006D1F15">
        <w:trPr>
          <w:trHeight w:val="351"/>
          <w:tblCellSpacing w:w="0" w:type="dxa"/>
        </w:trPr>
        <w:tc>
          <w:tcPr>
            <w:tcW w:w="6035" w:type="dxa"/>
            <w:vMerge/>
            <w:shd w:val="clear" w:color="auto" w:fill="FFFFFF"/>
            <w:vAlign w:val="center"/>
            <w:hideMark/>
          </w:tcPr>
          <w:p w14:paraId="67106F55" w14:textId="77777777" w:rsidR="006D1F15" w:rsidRDefault="006D1F15" w:rsidP="002472C2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467" w:type="dxa"/>
            <w:shd w:val="clear" w:color="auto" w:fill="D0CECE" w:themeFill="background2" w:themeFillShade="E6"/>
          </w:tcPr>
          <w:p w14:paraId="7C8BED63" w14:textId="51ED54FA" w:rsidR="006D1F15" w:rsidRPr="006D1F15" w:rsidRDefault="006D1F15" w:rsidP="006D1F15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6D1F1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              N </w:t>
            </w:r>
            <w:r w:rsidRPr="006D1F1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01/17/06585-2024</w:t>
            </w:r>
          </w:p>
        </w:tc>
      </w:tr>
      <w:tr w:rsidR="006D1F15" w:rsidRPr="00EB66A6" w14:paraId="5702168B" w14:textId="77777777" w:rsidTr="006D1F15">
        <w:trPr>
          <w:trHeight w:val="913"/>
          <w:tblCellSpacing w:w="0" w:type="dxa"/>
        </w:trPr>
        <w:tc>
          <w:tcPr>
            <w:tcW w:w="6035" w:type="dxa"/>
            <w:shd w:val="clear" w:color="auto" w:fill="FFFFFF"/>
            <w:vAlign w:val="center"/>
          </w:tcPr>
          <w:p w14:paraId="7EFE2B0E" w14:textId="77777777" w:rsidR="006D1F15" w:rsidRPr="00EB66A6" w:rsidRDefault="006D1F15" w:rsidP="002472C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2F4A7667" w14:textId="77777777" w:rsidR="006D1F15" w:rsidRPr="00EB66A6" w:rsidRDefault="006D1F15" w:rsidP="002472C2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14:paraId="11069C91" w14:textId="77777777" w:rsidR="006D1F15" w:rsidRPr="00EB66A6" w:rsidRDefault="006D1F15" w:rsidP="006D1F15">
            <w:pPr>
              <w:spacing w:line="360" w:lineRule="auto"/>
              <w:jc w:val="center"/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</w:pPr>
            <w:r w:rsidRPr="00EB66A6"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  <w:t>Ի կատարումն 2024 թվականի հուլիսի 18-ի Ձեր թիվ 01/11.7/4425-2024 գրության վերաբերյալ հանձնարարականի, հայտնում ենք, որ «Գույքի նվիրատվությունն ընդունելու և գույք ամրացնելու մասին» ՀՀ կառավարության որոշման նախագիծը քննարկվել է ՀՀ Շիրակի մարզի Ախուրյան համայնքի ղեկավարի հետ։</w:t>
            </w:r>
          </w:p>
          <w:p w14:paraId="45B121CB" w14:textId="77777777" w:rsidR="006D1F15" w:rsidRPr="00EB66A6" w:rsidRDefault="006D1F15" w:rsidP="006D1F15">
            <w:pPr>
              <w:spacing w:line="360" w:lineRule="auto"/>
              <w:jc w:val="center"/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</w:pPr>
            <w:r w:rsidRPr="00EB66A6"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  <w:t>Ելնելով քննարկման արդյունքներից հայտնում ենք, որ ՀՀ Շիրակի մարզի Ախուրյան համայնքի ղեկավարի կողմից ներկայացվել են հետևյալ առաջարկությունները.</w:t>
            </w:r>
          </w:p>
          <w:p w14:paraId="376A4EA6" w14:textId="77777777" w:rsidR="006D1F15" w:rsidRPr="00EB66A6" w:rsidRDefault="006D1F15" w:rsidP="006D1F15">
            <w:pPr>
              <w:spacing w:line="360" w:lineRule="auto"/>
              <w:jc w:val="center"/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</w:pPr>
            <w:r w:rsidRPr="00EB66A6"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  <w:t>Եզրակացության 2-րդ կետի հարցադրման վերաբերյալ հայտնում ենք, որ նշված հողատարածքում դպրոցի նոր մասնաշանքի կառուցման աշխատանքները հաստատված նախագծի համապատասխան արդեն իսկ իրականացվել են և մոտենում են ավարտին։</w:t>
            </w:r>
          </w:p>
          <w:p w14:paraId="56AD1293" w14:textId="04581159" w:rsidR="006D1F15" w:rsidRPr="00EB66A6" w:rsidRDefault="006D1F15" w:rsidP="006D1F15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EB66A6"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  <w:t xml:space="preserve">Եզրակացության 3-րդ կետի հարցադրման վերաբերյալ հայտնում ենք, որ Հայաստանի Հանրապետության Շիրակի մարզի Ախուրյան համայնքի, Ազատան բնակավայրի 19-րդ փողոց, թիվ </w:t>
            </w:r>
            <w:r w:rsidRPr="00EB66A6"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  <w:lastRenderedPageBreak/>
              <w:t>17 հասցեում գտնվող, «Հայաստանի Հանրապետության Շիրակի մարզի Ազատանի միջնակարգ դպրոց» ՊՈԱԿ-ին (այսուհետ՝ ՊՈԱԿ) անհատույց օգտագործման իրավունքով ամրացված պետական սեփականություն հանդիսացող 2027.99 քառ. մետր մակերեսով շենք-շինությունները և դրանց զբաղեցրած, օգտագործման ու սպասարկման համար հատկացված 1 հեկտար պետական սեփականություն հանդիսացող հողամասի հետ վերցնելու գործառույթն իրականացնելու համար անհրաժեշտ է որոշման նախագծի 2-րդ կետի ուժի մեջ մտնելու</w:t>
            </w:r>
            <w:r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EB66A6">
              <w:rPr>
                <w:lang w:val="hy-AM"/>
              </w:rPr>
              <w:t xml:space="preserve"> </w:t>
            </w:r>
            <w:r w:rsidRPr="00EB66A6"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  <w:t>համար սահմանել ժամկետ կամ պայման՝ «որոշման 2-րդ կետն ուժի մեջ է մտնում Հայաստանի Հանրապետության Շիրակի մարզի Ախուրյան համայնքի, Ազատան բնակավայրի 48-րդ փողոց, թիվ 24 հասցեում դպրոցի նոր մասնաշենքը շահագործման ընդունելուց և ՊՈԱԿ-ին օգտագործման տրամադրելուց հետո»։</w:t>
            </w:r>
          </w:p>
        </w:tc>
        <w:tc>
          <w:tcPr>
            <w:tcW w:w="4467" w:type="dxa"/>
            <w:shd w:val="clear" w:color="auto" w:fill="FFFFFF"/>
            <w:vAlign w:val="center"/>
          </w:tcPr>
          <w:p w14:paraId="2B5B550C" w14:textId="48209717" w:rsidR="006D1F15" w:rsidRDefault="006D1F15" w:rsidP="006D1F15">
            <w:pPr>
              <w:spacing w:line="360" w:lineRule="auto"/>
              <w:jc w:val="center"/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  <w:lastRenderedPageBreak/>
              <w:t>Ընդունվել է, նախագծի 3-րդ կետի 2-րդ և 3-րդ ենթակետերը խմբագրվել են։</w:t>
            </w:r>
          </w:p>
          <w:p w14:paraId="06FA9A67" w14:textId="204BA506" w:rsidR="006D1F15" w:rsidRPr="00EB66A6" w:rsidRDefault="006D1F15" w:rsidP="002472C2">
            <w:pPr>
              <w:spacing w:line="360" w:lineRule="auto"/>
              <w:jc w:val="center"/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</w:pPr>
          </w:p>
        </w:tc>
      </w:tr>
    </w:tbl>
    <w:p w14:paraId="3B785663" w14:textId="77777777" w:rsidR="007E119D" w:rsidRPr="00D85EE2" w:rsidRDefault="007E119D">
      <w:pPr>
        <w:rPr>
          <w:lang w:val="hy-AM"/>
        </w:rPr>
      </w:pPr>
    </w:p>
    <w:sectPr w:rsidR="007E119D" w:rsidRPr="00D85EE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F4E913" w14:textId="77777777" w:rsidR="00373C35" w:rsidRDefault="00373C35" w:rsidP="00E5320B">
      <w:pPr>
        <w:spacing w:after="0" w:line="240" w:lineRule="auto"/>
      </w:pPr>
      <w:r>
        <w:separator/>
      </w:r>
    </w:p>
  </w:endnote>
  <w:endnote w:type="continuationSeparator" w:id="0">
    <w:p w14:paraId="42E93690" w14:textId="77777777" w:rsidR="00373C35" w:rsidRDefault="00373C35" w:rsidP="00E532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E77DB4" w14:textId="77777777" w:rsidR="00807206" w:rsidRDefault="0080720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7A33B3" w14:textId="77777777" w:rsidR="00807206" w:rsidRDefault="0080720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488CE9" w14:textId="77777777" w:rsidR="00807206" w:rsidRDefault="0080720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4EE145" w14:textId="77777777" w:rsidR="00373C35" w:rsidRDefault="00373C35" w:rsidP="00E5320B">
      <w:pPr>
        <w:spacing w:after="0" w:line="240" w:lineRule="auto"/>
      </w:pPr>
      <w:r>
        <w:separator/>
      </w:r>
    </w:p>
  </w:footnote>
  <w:footnote w:type="continuationSeparator" w:id="0">
    <w:p w14:paraId="593EE5BB" w14:textId="77777777" w:rsidR="00373C35" w:rsidRDefault="00373C35" w:rsidP="00E532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F6E046" w14:textId="77777777" w:rsidR="00807206" w:rsidRDefault="0080720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8E7741" w14:textId="77777777" w:rsidR="00807206" w:rsidRDefault="00807206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9BDE9D" w14:textId="77777777" w:rsidR="00807206" w:rsidRDefault="0080720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4D435A"/>
    <w:multiLevelType w:val="hybridMultilevel"/>
    <w:tmpl w:val="7DAE1E94"/>
    <w:lvl w:ilvl="0" w:tplc="9F061B52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216B78"/>
    <w:multiLevelType w:val="multilevel"/>
    <w:tmpl w:val="5B2C0678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2F3333"/>
        <w:spacing w:val="0"/>
        <w:w w:val="100"/>
        <w:position w:val="0"/>
        <w:sz w:val="22"/>
        <w:szCs w:val="22"/>
        <w:u w:val="none"/>
        <w:shd w:val="clear" w:color="auto" w:fill="auto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A99729A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 w15:restartNumberingAfterBreak="0">
    <w:nsid w:val="2DFA7F78"/>
    <w:multiLevelType w:val="hybridMultilevel"/>
    <w:tmpl w:val="D3E45F7E"/>
    <w:lvl w:ilvl="0" w:tplc="0419000D">
      <w:start w:val="1"/>
      <w:numFmt w:val="bullet"/>
      <w:lvlText w:val=""/>
      <w:lvlJc w:val="left"/>
      <w:pPr>
        <w:ind w:left="83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4" w15:restartNumberingAfterBreak="0">
    <w:nsid w:val="37585996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5" w15:restartNumberingAfterBreak="0">
    <w:nsid w:val="3D871E51"/>
    <w:multiLevelType w:val="hybridMultilevel"/>
    <w:tmpl w:val="AB7073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EB64AA"/>
    <w:multiLevelType w:val="hybridMultilevel"/>
    <w:tmpl w:val="170CA45C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61B64494"/>
    <w:multiLevelType w:val="multilevel"/>
    <w:tmpl w:val="5B2C0678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2F3333"/>
        <w:spacing w:val="0"/>
        <w:w w:val="100"/>
        <w:position w:val="0"/>
        <w:sz w:val="22"/>
        <w:szCs w:val="22"/>
        <w:u w:val="none"/>
        <w:shd w:val="clear" w:color="auto" w:fill="auto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79A58E5"/>
    <w:multiLevelType w:val="hybridMultilevel"/>
    <w:tmpl w:val="D94CE928"/>
    <w:lvl w:ilvl="0" w:tplc="D828F724">
      <w:start w:val="1"/>
      <w:numFmt w:val="decimal"/>
      <w:lvlText w:val="%1."/>
      <w:lvlJc w:val="left"/>
      <w:pPr>
        <w:ind w:left="360" w:hanging="360"/>
      </w:pPr>
      <w:rPr>
        <w:rFonts w:eastAsiaTheme="minorHAnsi" w:cs="GHEA Grapalat" w:hint="default"/>
        <w:i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8FA0BDE"/>
    <w:multiLevelType w:val="hybridMultilevel"/>
    <w:tmpl w:val="57E8EE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BB77DB"/>
    <w:multiLevelType w:val="hybridMultilevel"/>
    <w:tmpl w:val="C93EE7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B95F3F"/>
    <w:multiLevelType w:val="hybridMultilevel"/>
    <w:tmpl w:val="6AF820C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94416C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 w16cid:durableId="1840272738">
    <w:abstractNumId w:val="12"/>
  </w:num>
  <w:num w:numId="2" w16cid:durableId="2071465216">
    <w:abstractNumId w:val="2"/>
  </w:num>
  <w:num w:numId="3" w16cid:durableId="1492671992">
    <w:abstractNumId w:val="3"/>
  </w:num>
  <w:num w:numId="4" w16cid:durableId="1897741769">
    <w:abstractNumId w:val="11"/>
  </w:num>
  <w:num w:numId="5" w16cid:durableId="538669982">
    <w:abstractNumId w:val="10"/>
  </w:num>
  <w:num w:numId="6" w16cid:durableId="1716655263">
    <w:abstractNumId w:val="0"/>
  </w:num>
  <w:num w:numId="7" w16cid:durableId="140539672">
    <w:abstractNumId w:val="4"/>
  </w:num>
  <w:num w:numId="8" w16cid:durableId="866914081">
    <w:abstractNumId w:val="8"/>
  </w:num>
  <w:num w:numId="9" w16cid:durableId="741606249">
    <w:abstractNumId w:val="6"/>
  </w:num>
  <w:num w:numId="10" w16cid:durableId="250429143">
    <w:abstractNumId w:val="5"/>
  </w:num>
  <w:num w:numId="11" w16cid:durableId="1703746182">
    <w:abstractNumId w:val="9"/>
  </w:num>
  <w:num w:numId="12" w16cid:durableId="1242523088">
    <w:abstractNumId w:val="1"/>
  </w:num>
  <w:num w:numId="13" w16cid:durableId="53499875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3E2C"/>
    <w:rsid w:val="00023661"/>
    <w:rsid w:val="00023FFC"/>
    <w:rsid w:val="00074602"/>
    <w:rsid w:val="00075D0C"/>
    <w:rsid w:val="00087743"/>
    <w:rsid w:val="000A1C55"/>
    <w:rsid w:val="000D1A5C"/>
    <w:rsid w:val="00132AA2"/>
    <w:rsid w:val="00136311"/>
    <w:rsid w:val="001366F0"/>
    <w:rsid w:val="0013723C"/>
    <w:rsid w:val="00197F0B"/>
    <w:rsid w:val="001B78D4"/>
    <w:rsid w:val="001F0523"/>
    <w:rsid w:val="001F5091"/>
    <w:rsid w:val="002032FF"/>
    <w:rsid w:val="00226056"/>
    <w:rsid w:val="00251EDD"/>
    <w:rsid w:val="00256082"/>
    <w:rsid w:val="002A35EA"/>
    <w:rsid w:val="002A642A"/>
    <w:rsid w:val="002B05D7"/>
    <w:rsid w:val="002B28CF"/>
    <w:rsid w:val="002E41C3"/>
    <w:rsid w:val="002F6004"/>
    <w:rsid w:val="003002A2"/>
    <w:rsid w:val="00314BFE"/>
    <w:rsid w:val="00353DDF"/>
    <w:rsid w:val="0037337A"/>
    <w:rsid w:val="00373C35"/>
    <w:rsid w:val="003852EF"/>
    <w:rsid w:val="003A3818"/>
    <w:rsid w:val="003B0503"/>
    <w:rsid w:val="003B2EB5"/>
    <w:rsid w:val="003F1288"/>
    <w:rsid w:val="0042028E"/>
    <w:rsid w:val="00496A68"/>
    <w:rsid w:val="004A3D60"/>
    <w:rsid w:val="004C2B79"/>
    <w:rsid w:val="004D6D9B"/>
    <w:rsid w:val="00511E1F"/>
    <w:rsid w:val="00544E84"/>
    <w:rsid w:val="00545E07"/>
    <w:rsid w:val="0055484A"/>
    <w:rsid w:val="005569BE"/>
    <w:rsid w:val="00560E34"/>
    <w:rsid w:val="00561E34"/>
    <w:rsid w:val="005A4844"/>
    <w:rsid w:val="005B58B5"/>
    <w:rsid w:val="005B5E0F"/>
    <w:rsid w:val="005D43EF"/>
    <w:rsid w:val="005E2D85"/>
    <w:rsid w:val="005F3CC9"/>
    <w:rsid w:val="00630AD3"/>
    <w:rsid w:val="0069664A"/>
    <w:rsid w:val="006D1F15"/>
    <w:rsid w:val="00745CBE"/>
    <w:rsid w:val="00781EAA"/>
    <w:rsid w:val="007E119D"/>
    <w:rsid w:val="00801313"/>
    <w:rsid w:val="00806110"/>
    <w:rsid w:val="00807206"/>
    <w:rsid w:val="00857A6B"/>
    <w:rsid w:val="00884D37"/>
    <w:rsid w:val="00896CAA"/>
    <w:rsid w:val="008A4006"/>
    <w:rsid w:val="008B12E6"/>
    <w:rsid w:val="008C1DC7"/>
    <w:rsid w:val="00911A91"/>
    <w:rsid w:val="00915D0C"/>
    <w:rsid w:val="00923EC2"/>
    <w:rsid w:val="0092723B"/>
    <w:rsid w:val="00980F31"/>
    <w:rsid w:val="009B68CD"/>
    <w:rsid w:val="009E7D4B"/>
    <w:rsid w:val="00A83702"/>
    <w:rsid w:val="00A879F8"/>
    <w:rsid w:val="00AA5321"/>
    <w:rsid w:val="00AC761F"/>
    <w:rsid w:val="00AE52CD"/>
    <w:rsid w:val="00AF72C2"/>
    <w:rsid w:val="00B43DFD"/>
    <w:rsid w:val="00B60827"/>
    <w:rsid w:val="00B6650B"/>
    <w:rsid w:val="00B7644D"/>
    <w:rsid w:val="00BA3705"/>
    <w:rsid w:val="00C065BA"/>
    <w:rsid w:val="00CC0288"/>
    <w:rsid w:val="00CD7F60"/>
    <w:rsid w:val="00CE7346"/>
    <w:rsid w:val="00D071AD"/>
    <w:rsid w:val="00D323BF"/>
    <w:rsid w:val="00D6395E"/>
    <w:rsid w:val="00D71E72"/>
    <w:rsid w:val="00D85EE2"/>
    <w:rsid w:val="00D9520F"/>
    <w:rsid w:val="00DA61E9"/>
    <w:rsid w:val="00DB3E2C"/>
    <w:rsid w:val="00DD44EE"/>
    <w:rsid w:val="00DE5352"/>
    <w:rsid w:val="00E02355"/>
    <w:rsid w:val="00E120F8"/>
    <w:rsid w:val="00E26507"/>
    <w:rsid w:val="00E51FF5"/>
    <w:rsid w:val="00E5320B"/>
    <w:rsid w:val="00E67082"/>
    <w:rsid w:val="00E714FB"/>
    <w:rsid w:val="00EA3AD3"/>
    <w:rsid w:val="00EB550C"/>
    <w:rsid w:val="00EB66A6"/>
    <w:rsid w:val="00F35B8D"/>
    <w:rsid w:val="00F73B03"/>
    <w:rsid w:val="00FA4788"/>
    <w:rsid w:val="00FC2ACF"/>
    <w:rsid w:val="00FD6119"/>
    <w:rsid w:val="00FF7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CF2F62"/>
  <w15:chartTrackingRefBased/>
  <w15:docId w15:val="{31CA2303-D8CC-4E9A-AB81-3393AAD4F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7644D"/>
    <w:pPr>
      <w:spacing w:line="256" w:lineRule="auto"/>
    </w:pPr>
    <w:rPr>
      <w:lang w:val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32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5320B"/>
    <w:rPr>
      <w:lang w:val="en-US"/>
    </w:rPr>
  </w:style>
  <w:style w:type="paragraph" w:styleId="a5">
    <w:name w:val="footer"/>
    <w:basedOn w:val="a"/>
    <w:link w:val="a6"/>
    <w:uiPriority w:val="99"/>
    <w:unhideWhenUsed/>
    <w:rsid w:val="00E532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5320B"/>
    <w:rPr>
      <w:lang w:val="en-US"/>
    </w:rPr>
  </w:style>
  <w:style w:type="paragraph" w:styleId="a7">
    <w:name w:val="Body Text"/>
    <w:basedOn w:val="a"/>
    <w:link w:val="a8"/>
    <w:rsid w:val="00807206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a8">
    <w:name w:val="Основной текст Знак"/>
    <w:basedOn w:val="a0"/>
    <w:link w:val="a7"/>
    <w:rsid w:val="00807206"/>
    <w:rPr>
      <w:rFonts w:ascii="Times New Roman" w:eastAsia="Times New Roman" w:hAnsi="Times New Roman" w:cs="Times New Roman"/>
      <w:sz w:val="24"/>
      <w:szCs w:val="20"/>
      <w:lang w:val="en-GB"/>
    </w:rPr>
  </w:style>
  <w:style w:type="character" w:styleId="a9">
    <w:name w:val="Strong"/>
    <w:basedOn w:val="a0"/>
    <w:qFormat/>
    <w:rsid w:val="00807206"/>
    <w:rPr>
      <w:b/>
      <w:bCs/>
    </w:rPr>
  </w:style>
  <w:style w:type="paragraph" w:styleId="aa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a"/>
    <w:link w:val="ab"/>
    <w:uiPriority w:val="34"/>
    <w:qFormat/>
    <w:rsid w:val="0080720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ab">
    <w:name w:val="Абзац списка Знак"/>
    <w:aliases w:val="List_Paragraph Знак,Multilevel para_II Знак,List Paragraph1 Знак,Akapit z listą BS Знак,Bullet1 Знак,Bullets Знак,List Paragraph 1 Знак,References Знак,List Paragraph (numbered (a)) Знак,IBL List Paragraph Знак,List Paragraph nowy Знак"/>
    <w:link w:val="aa"/>
    <w:uiPriority w:val="34"/>
    <w:qFormat/>
    <w:locked/>
    <w:rsid w:val="00807206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ac">
    <w:name w:val="annotation text"/>
    <w:basedOn w:val="a"/>
    <w:link w:val="ad"/>
    <w:uiPriority w:val="99"/>
    <w:unhideWhenUsed/>
    <w:rsid w:val="00AA53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ad">
    <w:name w:val="Текст примечания Знак"/>
    <w:basedOn w:val="a0"/>
    <w:link w:val="ac"/>
    <w:uiPriority w:val="99"/>
    <w:rsid w:val="00AA5321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ae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f"/>
    <w:uiPriority w:val="99"/>
    <w:unhideWhenUsed/>
    <w:qFormat/>
    <w:rsid w:val="00AA53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e"/>
    <w:uiPriority w:val="99"/>
    <w:locked/>
    <w:rsid w:val="00AA5321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537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8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2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1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3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4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6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1F6E61-45F7-4EB3-AAFD-F7A9F28E8A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6</Pages>
  <Words>1058</Words>
  <Characters>6034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Sargsyan</dc:creator>
  <cp:keywords/>
  <dc:description/>
  <cp:lastModifiedBy>User</cp:lastModifiedBy>
  <cp:revision>9</cp:revision>
  <dcterms:created xsi:type="dcterms:W3CDTF">2024-05-31T06:10:00Z</dcterms:created>
  <dcterms:modified xsi:type="dcterms:W3CDTF">2024-07-18T14:02:00Z</dcterms:modified>
</cp:coreProperties>
</file>