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5AE80B" w14:textId="1F908685" w:rsidR="00E42E85" w:rsidRPr="0072544A" w:rsidRDefault="00E42E85" w:rsidP="006454D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544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08C55659" w14:textId="69227584" w:rsidR="00A32CAE" w:rsidRPr="0072544A" w:rsidRDefault="005018C6" w:rsidP="006454D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18C6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ԿԱՌԱՎԱՐՈՒԹՅԱՆ 2022 ԹՎԱԿԱՆԻ ՓԵՏՐՎԱՐԻ 10-Ի ԹԻՎ 155-Ն ՈՐՈՇՄԱՆ ՄԵՋ ՓՈՓՈԽՈՒԹՅՈՒՆՆԵՐ </w:t>
      </w:r>
      <w:r w:rsidR="000053FB">
        <w:rPr>
          <w:rFonts w:ascii="GHEA Grapalat" w:hAnsi="GHEA Grapalat"/>
          <w:b/>
          <w:sz w:val="24"/>
          <w:szCs w:val="24"/>
          <w:lang w:val="hy-AM"/>
        </w:rPr>
        <w:t>ԵՎ</w:t>
      </w:r>
      <w:r w:rsidRPr="005018C6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ՄԱՍԻՆ </w:t>
      </w:r>
      <w:r w:rsidR="000053FB" w:rsidRPr="000053F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A32CAE" w:rsidRPr="0072544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5BD8C05" w14:textId="77777777" w:rsidR="006454D2" w:rsidRPr="0072544A" w:rsidRDefault="006454D2" w:rsidP="006454D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6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04"/>
        <w:gridCol w:w="3690"/>
      </w:tblGrid>
      <w:tr w:rsidR="00886B0F" w:rsidRPr="0072544A" w14:paraId="5267C0B9" w14:textId="77777777" w:rsidTr="00257AE4">
        <w:trPr>
          <w:trHeight w:val="676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5ECA4C9E" w:rsidR="00A64AFE" w:rsidRPr="0072544A" w:rsidRDefault="00A64AFE" w:rsidP="006454D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72544A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72544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2544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A9A690" w14:textId="2A5E84F6" w:rsidR="00A64AFE" w:rsidRPr="0072544A" w:rsidRDefault="00504D61" w:rsidP="006454D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09.04.2024</w:t>
            </w:r>
          </w:p>
        </w:tc>
      </w:tr>
      <w:tr w:rsidR="00886B0F" w:rsidRPr="0072544A" w14:paraId="2E867CE2" w14:textId="77777777" w:rsidTr="00257AE4">
        <w:trPr>
          <w:trHeight w:val="144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72544A" w:rsidRDefault="00A64AFE" w:rsidP="006454D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F1989B" w14:textId="1634ACB5" w:rsidR="00A64AFE" w:rsidRDefault="0059557C" w:rsidP="006454D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557C">
              <w:rPr>
                <w:rFonts w:ascii="GHEA Grapalat" w:hAnsi="GHEA Grapalat"/>
                <w:sz w:val="24"/>
                <w:szCs w:val="24"/>
              </w:rPr>
              <w:t>№ 01/2-1/7484-2024</w:t>
            </w:r>
          </w:p>
          <w:p w14:paraId="0A104DD4" w14:textId="7D076ED8" w:rsidR="0059557C" w:rsidRPr="0072544A" w:rsidRDefault="0059557C" w:rsidP="006454D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86B0F" w:rsidRPr="0072544A" w14:paraId="2FA181F5" w14:textId="77777777" w:rsidTr="00257AE4">
        <w:trPr>
          <w:trHeight w:val="2045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ACC9" w14:textId="6A326E25" w:rsidR="00A64AFE" w:rsidRPr="0072544A" w:rsidRDefault="0059557C" w:rsidP="000053FB">
            <w:pPr>
              <w:spacing w:before="120"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Hlk16443294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2C37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2022 թվականի փետրվարի 10-ի թիվ 155-Ն որոշման մեջ փոփոխություններ և լրացումներ կատարելու մասին </w:t>
            </w:r>
            <w:bookmarkEnd w:id="0"/>
            <w:r w:rsidRPr="002C37AF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</w:t>
            </w:r>
            <w:r w:rsidRPr="002C37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վեր</w:t>
            </w:r>
            <w:r w:rsidR="002C37AF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2C37AF">
              <w:rPr>
                <w:rFonts w:ascii="GHEA Grapalat" w:hAnsi="GHEA Grapalat" w:cs="Sylfaen"/>
                <w:sz w:val="24"/>
                <w:szCs w:val="24"/>
                <w:lang w:val="hy-AM"/>
              </w:rPr>
              <w:t>բերյալ հայտնում ենք, որ դիտողություններ և առա</w:t>
            </w:r>
            <w:r w:rsidRPr="002C37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77777777" w:rsidR="00A64AFE" w:rsidRPr="0072544A" w:rsidRDefault="00A64AFE" w:rsidP="006454D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886B0F" w:rsidRPr="0072544A" w14:paraId="0F5BF9CF" w14:textId="77777777" w:rsidTr="00257AE4">
        <w:trPr>
          <w:trHeight w:val="676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CE73B" w14:textId="77777777" w:rsidR="00504D61" w:rsidRPr="0072544A" w:rsidRDefault="00504D61" w:rsidP="00504D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առողջապահության </w:t>
            </w:r>
            <w:proofErr w:type="spellStart"/>
            <w:r w:rsidRPr="0072544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1251B0FF" w14:textId="1719946B" w:rsidR="00A64AFE" w:rsidRPr="0072544A" w:rsidRDefault="00A64AFE" w:rsidP="00504D6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5EF19345" w:rsidR="00A64AFE" w:rsidRPr="0072544A" w:rsidRDefault="00504D61" w:rsidP="006454D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11.04.2024</w:t>
            </w:r>
          </w:p>
        </w:tc>
      </w:tr>
      <w:tr w:rsidR="00886B0F" w:rsidRPr="0072544A" w14:paraId="5136D387" w14:textId="77777777" w:rsidTr="00257AE4">
        <w:trPr>
          <w:trHeight w:val="188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72544A" w:rsidRDefault="00A64AFE" w:rsidP="00504D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683E4887" w:rsidR="00A64AFE" w:rsidRPr="0072544A" w:rsidRDefault="00504D61" w:rsidP="006454D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4D61">
              <w:rPr>
                <w:rFonts w:ascii="GHEA Grapalat" w:hAnsi="GHEA Grapalat"/>
                <w:sz w:val="24"/>
                <w:szCs w:val="24"/>
              </w:rPr>
              <w:t>ԱԱ/09/10582-2024</w:t>
            </w:r>
          </w:p>
        </w:tc>
      </w:tr>
      <w:tr w:rsidR="000053FB" w:rsidRPr="000053FB" w14:paraId="6F7BAC69" w14:textId="77777777" w:rsidTr="00257AE4">
        <w:trPr>
          <w:trHeight w:val="80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08B0" w14:textId="0EF8690B" w:rsidR="000053FB" w:rsidRPr="001B45FB" w:rsidRDefault="000053FB" w:rsidP="000053FB">
            <w:pPr>
              <w:pStyle w:val="NoSpacing"/>
              <w:tabs>
                <w:tab w:val="left" w:pos="0"/>
              </w:tabs>
              <w:spacing w:line="360" w:lineRule="auto"/>
              <w:ind w:left="0" w:firstLine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կառավարության 2022 թվականի փետրվարի 10-ի N 155-Ն որոշման մեջ փոփոխություններ և լրացումներ կատարելու մասին» Հայաստանի Հանրապետության կառավարության որոշման նախագծի (այսուհետ` Նախագիծ) վերաբերյալ` ստորև ներկայացվում է Առողջապահության նախարարության դիրքորոշումը.</w:t>
            </w:r>
          </w:p>
          <w:p w14:paraId="2CE9C5EB" w14:textId="6AE282E4" w:rsidR="000053FB" w:rsidRPr="001B45FB" w:rsidRDefault="000053FB" w:rsidP="000053FB">
            <w:pPr>
              <w:pStyle w:val="NoSpacing"/>
              <w:tabs>
                <w:tab w:val="left" w:pos="0"/>
                <w:tab w:val="left" w:pos="851"/>
              </w:tabs>
              <w:spacing w:line="360" w:lineRule="auto"/>
              <w:ind w:left="255" w:hanging="30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կետի 13-րդ ենթակետը «իդ. Էտիլենգլիկոլ» բառերից հետո լրացնել «</w:t>
            </w:r>
            <w:bookmarkStart w:id="1" w:name="_Hlk164701497"/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իե. Կանեփի ցանկացած տեսակի բույսի որևէ բաղադրիչ</w:t>
            </w:r>
            <w:bookmarkEnd w:id="1"/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8A63" w14:textId="75216F91" w:rsidR="000053FB" w:rsidRPr="0072544A" w:rsidRDefault="005847A2" w:rsidP="006454D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0053FB"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0053FB"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0053FB" w:rsidRPr="000053FB" w14:paraId="735B22F5" w14:textId="77777777" w:rsidTr="00257AE4">
        <w:trPr>
          <w:trHeight w:val="80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59B7" w14:textId="0CB63497" w:rsidR="000053FB" w:rsidRPr="001B45FB" w:rsidRDefault="000053FB" w:rsidP="000053FB">
            <w:pPr>
              <w:pStyle w:val="NoSpacing"/>
              <w:tabs>
                <w:tab w:val="left" w:pos="0"/>
                <w:tab w:val="left" w:pos="851"/>
              </w:tabs>
              <w:spacing w:line="360" w:lineRule="auto"/>
              <w:ind w:left="255" w:hanging="30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Հիմք ընդունելով Կառավարության 2023 թվականի դեկտեմբերի 21-ի թիվ 2283-Ն որոշման 1-ին կետի 6-րդ ենթակետը` Նախագծի 1-ին կետի 14-րդ կետի «Պարունակում է նիկոտին, որը թունավոր է և կախվածություն է առաջացնում» բառերը փոխարինել «</w:t>
            </w:r>
            <w:bookmarkStart w:id="2" w:name="_Hlk164702410"/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Այս արտադրատեսակը պարունակում է նիկոտին, որը թունավոր է և ծանր կախվածություն է առաջացնում</w:t>
            </w:r>
            <w:bookmarkEnd w:id="2"/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։» բառերով: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2775" w14:textId="7A4DCC71" w:rsidR="000053FB" w:rsidRDefault="005847A2" w:rsidP="006454D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0053FB"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0053FB"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9D59FAA" w14:textId="15A911DA" w:rsidR="005847A2" w:rsidRPr="005847A2" w:rsidRDefault="005847A2" w:rsidP="005847A2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886B0F" w:rsidRPr="000053FB" w14:paraId="6D4E1714" w14:textId="77777777" w:rsidTr="00257AE4">
        <w:trPr>
          <w:trHeight w:val="80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2F0C" w14:textId="45C41687" w:rsidR="001D268F" w:rsidRPr="0072544A" w:rsidRDefault="001B45FB" w:rsidP="000053FB">
            <w:pPr>
              <w:pStyle w:val="NoSpacing"/>
              <w:tabs>
                <w:tab w:val="left" w:pos="0"/>
                <w:tab w:val="left" w:pos="851"/>
              </w:tabs>
              <w:spacing w:line="360" w:lineRule="auto"/>
              <w:ind w:left="255" w:hanging="30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15-րդ կետն անհրաժեշտ է վերանայել, քանի որ ս</w:t>
            </w:r>
            <w:r w:rsidRPr="001B45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1B45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26-ից ուժի մեջ են մտնելու ՀՀ կառավարության 2023թ</w:t>
            </w:r>
            <w:r w:rsidRPr="001B45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23-ի թիվ 2283-Ն որոշման կարգավորումները և ավտոմատ ձևով որոշման ամբողջ տեքստ</w:t>
            </w:r>
            <w:r w:rsidR="00F77618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B45FB">
              <w:rPr>
                <w:rFonts w:ascii="GHEA Grapalat" w:hAnsi="GHEA Grapalat"/>
                <w:sz w:val="24"/>
                <w:szCs w:val="24"/>
                <w:lang w:val="hy-AM"/>
              </w:rPr>
              <w:t>ւմ «ՆՊԱ» բառից հետո «ՆՉՊԱ» բառը լրացնելու դեպքում կարող են անհամապատասխանություններ առաջանալ։ Ուստի, անհրաժեշտ է նախագծի մշակման ընթացքում հաշվի առնել արդեն իսկ հաստատված և հունիսի 26-ից ուժի մեջ մտնող կարգավորումները։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D765" w14:textId="0750C380" w:rsidR="001D268F" w:rsidRPr="0072544A" w:rsidRDefault="00D2123B" w:rsidP="006454D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0053FB"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0053FB"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1B45FB" w:rsidRPr="001B45FB" w14:paraId="261B942B" w14:textId="77777777" w:rsidTr="00257AE4">
        <w:trPr>
          <w:trHeight w:val="144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C1E4F55" w14:textId="77777777" w:rsidR="001B45FB" w:rsidRPr="0072544A" w:rsidRDefault="001B45FB" w:rsidP="001B45F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3" w:name="_Hlk117097139"/>
            <w:bookmarkStart w:id="4" w:name="_Hlk168588787"/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շրջակա միջավայրի նախարարություն</w:t>
            </w:r>
          </w:p>
          <w:p w14:paraId="143125B6" w14:textId="1715DEEE" w:rsidR="001B45FB" w:rsidRPr="0072544A" w:rsidRDefault="001B45FB" w:rsidP="001B45F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C806E7D" w14:textId="61D64F1C" w:rsidR="001B45FB" w:rsidRPr="001B45FB" w:rsidRDefault="001B45FB" w:rsidP="001B45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11.04.2024</w:t>
            </w:r>
          </w:p>
        </w:tc>
      </w:tr>
      <w:tr w:rsidR="001B45FB" w:rsidRPr="001B45FB" w14:paraId="67BA3BFA" w14:textId="77777777" w:rsidTr="00257AE4">
        <w:trPr>
          <w:trHeight w:val="144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B0FF889" w14:textId="77777777" w:rsidR="001B45FB" w:rsidRPr="001B45FB" w:rsidRDefault="001B45FB" w:rsidP="001B45F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EBE5B1C" w14:textId="75A5E047" w:rsidR="001B45FB" w:rsidRPr="001B45FB" w:rsidRDefault="001B45FB" w:rsidP="001B45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D61">
              <w:rPr>
                <w:rFonts w:ascii="GHEA Grapalat" w:hAnsi="GHEA Grapalat"/>
                <w:sz w:val="24"/>
                <w:szCs w:val="24"/>
              </w:rPr>
              <w:t>№ 1/01.11/4144</w:t>
            </w:r>
          </w:p>
        </w:tc>
      </w:tr>
      <w:tr w:rsidR="001B45FB" w:rsidRPr="001B45FB" w14:paraId="34136177" w14:textId="77777777" w:rsidTr="00257AE4">
        <w:trPr>
          <w:trHeight w:val="2622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DAEE" w14:textId="0B6339E7" w:rsidR="001B45FB" w:rsidRPr="0072544A" w:rsidRDefault="001B45FB" w:rsidP="000053FB">
            <w:pPr>
              <w:spacing w:after="0" w:line="360" w:lineRule="auto"/>
              <w:ind w:hanging="30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686A3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2022 թվականի փետրվարի 10-ի N 155-Ն որոշման մեջ փոփոխություններ և լրացումներ կատարելու մասին» Կառավարության որոշման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 վերաբերյալ շրջակա միջավայրի նախարարությունն առաջարկություններ և դիտողություններ չունի։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46EA" w14:textId="78B0FA67" w:rsidR="001B45FB" w:rsidRPr="0072544A" w:rsidRDefault="001B45FB" w:rsidP="000053F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  <w:bookmarkEnd w:id="3"/>
      </w:tr>
      <w:bookmarkEnd w:id="4"/>
      <w:tr w:rsidR="001B45FB" w:rsidRPr="001B45FB" w14:paraId="604090D8" w14:textId="77777777" w:rsidTr="00257AE4">
        <w:trPr>
          <w:trHeight w:val="503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1BE207" w14:textId="77777777" w:rsidR="001B45FB" w:rsidRDefault="001B45FB" w:rsidP="005018C6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B45F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վարչապետի աշխատակազմ</w:t>
            </w:r>
            <w:r w:rsidR="005018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ի տեսչական մարմինների </w:t>
            </w:r>
          </w:p>
          <w:p w14:paraId="5181C5A7" w14:textId="1CB21E0D" w:rsidR="005018C6" w:rsidRPr="001B45FB" w:rsidRDefault="005018C6" w:rsidP="005018C6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համակարգման գրասենյակ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8876C0" w14:textId="32BCBAD4" w:rsidR="001B45FB" w:rsidRPr="005018C6" w:rsidRDefault="005018C6" w:rsidP="001B45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501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501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1B45FB" w:rsidRPr="001B45FB" w14:paraId="009F2BAA" w14:textId="77777777" w:rsidTr="00257AE4">
        <w:trPr>
          <w:trHeight w:val="144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9A4B" w14:textId="77777777" w:rsidR="001B45FB" w:rsidRPr="001B45FB" w:rsidRDefault="001B45FB" w:rsidP="001B45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88F155" w14:textId="7AEBC316" w:rsidR="001B45FB" w:rsidRPr="001B45FB" w:rsidRDefault="005018C6" w:rsidP="001B45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>№ 48/50.4/13240-2024</w:t>
            </w:r>
          </w:p>
        </w:tc>
      </w:tr>
      <w:tr w:rsidR="001B45FB" w:rsidRPr="0059557C" w14:paraId="1B71EF4E" w14:textId="77777777" w:rsidTr="00257AE4">
        <w:trPr>
          <w:trHeight w:val="14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DCE" w14:textId="5CA7E2E0" w:rsidR="001B45FB" w:rsidRPr="0072544A" w:rsidRDefault="005018C6" w:rsidP="005018C6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018C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2022 թվականի փետրվարի 10-ի N 155-Ն որոշման մեջ փոփոխություններ և լրացումներ կատարելու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48C1" w14:textId="1B4D2D54" w:rsidR="001B45FB" w:rsidRPr="005018C6" w:rsidRDefault="005018C6" w:rsidP="001B45F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1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81C0E" w:rsidRPr="001B45FB" w14:paraId="123156E0" w14:textId="77777777" w:rsidTr="00257AE4">
        <w:trPr>
          <w:trHeight w:val="144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658C541" w14:textId="586C1670" w:rsidR="00A81C0E" w:rsidRPr="0072544A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A81C0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14:paraId="26942515" w14:textId="77777777" w:rsidR="00A81C0E" w:rsidRPr="0072544A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C5F61A2" w14:textId="6A2D54CE" w:rsidR="00A81C0E" w:rsidRPr="001B45FB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06.06.2024</w:t>
            </w:r>
          </w:p>
        </w:tc>
      </w:tr>
      <w:tr w:rsidR="00A81C0E" w:rsidRPr="001B45FB" w14:paraId="1B18D59C" w14:textId="77777777" w:rsidTr="00257AE4">
        <w:trPr>
          <w:trHeight w:val="144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9DE8CBF" w14:textId="77777777" w:rsidR="00A81C0E" w:rsidRPr="001B45FB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9CA25CC" w14:textId="44B8CDE0" w:rsidR="00A81C0E" w:rsidRPr="001B45FB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D61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A81C0E">
              <w:rPr>
                <w:rFonts w:ascii="GHEA Grapalat" w:hAnsi="GHEA Grapalat"/>
                <w:sz w:val="24"/>
                <w:szCs w:val="24"/>
              </w:rPr>
              <w:t>/27.1/21982-2024</w:t>
            </w:r>
          </w:p>
        </w:tc>
      </w:tr>
      <w:tr w:rsidR="00A81C0E" w:rsidRPr="0072544A" w14:paraId="0759B07B" w14:textId="77777777" w:rsidTr="00257AE4">
        <w:trPr>
          <w:trHeight w:val="2622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945B" w14:textId="77777777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«Հայաստանի Հանրապետության կառավարության 2022 թվականի փետրվարի 10-ի N 155-Ն որոշման մեջ փոփոխություններ և լրացումներ կատարելու մասին» Հայաստանի Հանրապետության կառավարության որոշման նախագծի (այսուհետ՝ Նախագիծ) վերաբերյալ հայտնում ենք հետևյալը՝</w:t>
            </w:r>
          </w:p>
          <w:p w14:paraId="22C774A0" w14:textId="4C492183" w:rsidR="00A81C0E" w:rsidRPr="0072544A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1.</w:t>
            </w: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>Նախագծի 1-ին կետի 1-ին ենթակետով շարադրվող նոր խմբագրության վերջում «:»» կետադրական նշանը փոխարինել «.»» կետադրական նշանի: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E561" w14:textId="77777777" w:rsidR="00A81C0E" w:rsidRPr="0072544A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81C0E" w:rsidRPr="0072544A" w14:paraId="1D246963" w14:textId="77777777" w:rsidTr="00257AE4">
        <w:trPr>
          <w:trHeight w:val="1673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1BFC" w14:textId="09A64F9E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2.</w:t>
            </w: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>Նախագծում անհրաժեշտ է սահմանել դրույթ, որի համաձայն՝ Հայաստանի Հանրապետության կառավարության 2022 թվականի փետրվարի 10-ի N 155-Ն որոշման (այսուհետ՝ Որոշում) 7-րդ կետի 8-րդ ենթակետում «նիկոտին մատակարարող համակարգ (ՆՄՀ)» բառերը կփոխարինվի «ՆՄՀ» հապավումով: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7B98" w14:textId="1BB185F9" w:rsidR="00A81C0E" w:rsidRPr="0072544A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81C0E" w:rsidRPr="0072544A" w14:paraId="52FB6D44" w14:textId="77777777" w:rsidTr="00257AE4">
        <w:trPr>
          <w:trHeight w:val="2622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686D" w14:textId="29AF85A8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3.</w:t>
            </w: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>Նախագծի 1-ին կետի 13-րդ ենթակետով լրացվող նոր պարբերությունների վերջում «»» կետադրական նշանը փոխարինել «,»» կետադրական նշանի, միևնույն ժամանակ առաջարկում ենք յուրաքանչյուր պարբերություն գրել նոր տողում՝ համապատասխանեցնելով որոշման 34-րդ կետի 1-ին ենթակետի պարբերությունների ձևին: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0EAA" w14:textId="13030590" w:rsidR="00A81C0E" w:rsidRPr="0072544A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81C0E" w:rsidRPr="0072544A" w14:paraId="4C3CC1EF" w14:textId="77777777" w:rsidTr="00257AE4">
        <w:trPr>
          <w:trHeight w:val="1610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2D86" w14:textId="75F92EE4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4.</w:t>
            </w: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>Նախագծի 1-ին կետի 14-րդ ենթակետում ««Պարունակում է նիկոտին, որը թունավոր է և կախվածություն է առաջացնում»» բառերը անհրաժեշտ է ներառել կրկնակի չակերտների մեջ: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4CC4" w14:textId="6A126CA1" w:rsidR="00A81C0E" w:rsidRPr="0072544A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81C0E" w:rsidRPr="0072544A" w14:paraId="18C17EEB" w14:textId="77777777" w:rsidTr="00257AE4">
        <w:trPr>
          <w:trHeight w:val="2622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D5E0" w14:textId="77777777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5.</w:t>
            </w: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>Նախագծի 1-ին կետի 6-րդ ենթակետով նախատեսվում է կատարել հետևյալ լրացումը՝ «8.1) ՆՉՊԱ՝ սպառողի կողմից ՆՄՀ-ի շահագործման ընթացքում առաջացող 0,1 մգ/գ-ից պակաս նիկոտին կամ նիկոտինի աղեր պարունակող աերոզոլ ներքաշելու միջոցով օգտագործման համար նախատեսված արտադրատեսակ.»:</w:t>
            </w:r>
          </w:p>
          <w:p w14:paraId="1F48E8B0" w14:textId="77777777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Այսինքն, ներկայացված ձևակերպումից ստացվում է, որ նիկոտին չպարունակող արտադրանքը դա նիկոտին պարունակող արտադրանք է, ինչը գտնում ենք, որ խնդրահարույց է: </w:t>
            </w:r>
          </w:p>
          <w:p w14:paraId="4B137A95" w14:textId="0EA11C8D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Բացի այդ, անհրաժեշտ է նկատի ունենալ «Ծխախոտային արտադրատեսակների և դրանց փոխարինիչների օգտագործման հետևանքով առողջությանը հասցվող վնասի նվազեցման և կանխարգելման մասին» օրենքի (այսուհետ՝ Օրենք) 1-ին հոդվածի 1-ին մասի 6-րդ կետի կարգավորումները, համաձայն որոնց՝ ծխախոտային արտադրատեսակի փոխարինիչ՝ ծխախոտահումք չպարունակող, էլեկտրոնային (էլեկտրականություն կամ մարտկոցներ) եղանակով աշխատող արտադրանք (քարթրիջով կամ տարայով), որի միջոցով նիկոտինի և պրոպիլենգլիկոլ կամ գլիցերին, առանձին դեպքերում նաև տարբեր համային կամ հոտային հավելումներ պարունակող լուծույթի, խառնուրդի գոլորշիացմամբ առաջացած աերոզոլը փոխանցվում է օգտագործողի օրգանիզմ: </w:t>
            </w:r>
          </w:p>
          <w:p w14:paraId="45528D61" w14:textId="77777777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Այսինքն, Օրենքի հիշյալ հասկացության մեկնաբանությունից պարզ է դառնում, որ ծխախոտային արտադրատեսակի փոխարինիչը ինքնին պետք է պարունակի նիկոտին, ուստի դրա անվտանգության կանոնակարգում չի կարող սահմանվել նիկոտին չպարունակող արտադրանքը, քանի որ այն դուրս է Հայաստանի Հանրապետության կառավարության 2022 թվականի փետրվարի 10-ի N 155-Ն որոշման կարգավորման շրջանակից: </w:t>
            </w:r>
          </w:p>
          <w:p w14:paraId="2CDB191C" w14:textId="0B06A79F" w:rsidR="00A81C0E" w:rsidRPr="00A81C0E" w:rsidRDefault="00A81C0E" w:rsidP="00A81C0E">
            <w:pPr>
              <w:spacing w:after="0" w:line="360" w:lineRule="auto"/>
              <w:ind w:hanging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81C0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Վերոգրյալի շրջանակներում խնդրահարույց է նաև Նախագծի 1-ին կետի 5-րդ ենթակետի կարգավորումները՝ նկատի ունենալով, որ Օրենքով սահմանված չէ որևէ կարգավորում՝ նիկոտին պարունակող արտադրանքներին միայն 0.1 մգ/գ և բարձր նիկոտին պարունակող արտադրատեսակները դասելը: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F173" w14:textId="77777777" w:rsidR="00A81C0E" w:rsidRDefault="00A81C0E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</w:t>
            </w:r>
            <w:r w:rsidRPr="007254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7513BEB" w14:textId="5061BE59" w:rsidR="0071213F" w:rsidRPr="001D61F9" w:rsidRDefault="0071213F" w:rsidP="001D61F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121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2022 թվականի փետրվարի 10-ի N 155-Ն որոշման 13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կետում </w:t>
            </w:r>
            <w:r w:rsidRPr="007121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</w:t>
            </w:r>
            <w:r w:rsidRPr="007121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եխնիկական կանոնակարգով սահմանված պահանջների կատարումն ապահովող ստանդարտների ցանկը»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նախատեսված է</w:t>
            </w:r>
            <w:r w:rsidRPr="0071213F">
              <w:rPr>
                <w:lang w:val="hy-AM"/>
              </w:rPr>
              <w:t xml:space="preserve"> </w:t>
            </w:r>
            <w:r w:rsidRPr="007121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ՀՍՏ 415-2021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121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«Հեղուկներ նիկոտին մատակարարող էլեկտրոնային համակարգերի համար. Ընդհանուր տեխնիկական պայմաններ»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ազգային ստանդարտը, որի </w:t>
            </w:r>
            <w:r w:rsidRPr="007121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4.4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կետում գրված է, որ </w:t>
            </w:r>
            <w:r w:rsidR="001D61F9" w:rsidRP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եղուկը, </w:t>
            </w:r>
            <w:r w:rsid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որը </w:t>
            </w:r>
            <w:r w:rsid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պարունակում է 0,1 մգ/սմ</w:t>
            </w:r>
            <w:r w:rsidR="001D61F9" w:rsidRPr="001D61F9">
              <w:rPr>
                <w:rFonts w:ascii="GHEA Grapalat" w:hAnsi="GHEA Grapalat"/>
                <w:bCs/>
                <w:sz w:val="24"/>
                <w:szCs w:val="24"/>
                <w:vertAlign w:val="superscript"/>
                <w:lang w:val="hy-AM"/>
              </w:rPr>
              <w:t>3</w:t>
            </w:r>
            <w:r w:rsid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-ից պակաս նիկոտին, համարվում է նիկոտին չպարունակող, իսկ սպառողական փաթեթավորման վրա նիկոտինի պարունակությունը նշվում է 0 մգ/սմ</w:t>
            </w:r>
            <w:r w:rsidR="001D61F9" w:rsidRPr="001D61F9">
              <w:rPr>
                <w:rFonts w:ascii="GHEA Grapalat" w:hAnsi="GHEA Grapalat"/>
                <w:bCs/>
                <w:sz w:val="24"/>
                <w:szCs w:val="24"/>
                <w:vertAlign w:val="superscript"/>
                <w:lang w:val="hy-AM"/>
              </w:rPr>
              <w:t>3</w:t>
            </w:r>
            <w:r w:rsidR="001D61F9" w:rsidRP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։»</w:t>
            </w:r>
            <w:r w:rsidR="001D61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6C5F22A8" w14:textId="7807F3DD" w:rsidR="0071213F" w:rsidRPr="0072544A" w:rsidRDefault="0071213F" w:rsidP="001438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57AE4" w:rsidRPr="005018C6" w14:paraId="42788D78" w14:textId="77777777" w:rsidTr="00257AE4">
        <w:trPr>
          <w:trHeight w:val="503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641786" w14:textId="0D2852D8" w:rsidR="00257AE4" w:rsidRPr="001B45FB" w:rsidRDefault="00257AE4" w:rsidP="005222EF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B45F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ՀՀ </w:t>
            </w:r>
            <w:r w:rsidRPr="00257AE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 աշխատակազմի սոցիալական հարցերի վարչության եզրակացությունը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E73210" w14:textId="26610670" w:rsidR="00257AE4" w:rsidRPr="005018C6" w:rsidRDefault="00257AE4" w:rsidP="005222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501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501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257AE4" w:rsidRPr="001B45FB" w14:paraId="347AEEAD" w14:textId="77777777" w:rsidTr="00257AE4">
        <w:trPr>
          <w:trHeight w:val="144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FF99" w14:textId="77777777" w:rsidR="00257AE4" w:rsidRPr="001B45FB" w:rsidRDefault="00257AE4" w:rsidP="005222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75639A" w14:textId="32D72B66" w:rsidR="00257AE4" w:rsidRPr="001B45FB" w:rsidRDefault="00257AE4" w:rsidP="005222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8C6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257AE4">
              <w:rPr>
                <w:rFonts w:ascii="GHEA Grapalat" w:hAnsi="GHEA Grapalat"/>
                <w:sz w:val="24"/>
                <w:szCs w:val="24"/>
                <w:lang w:val="hy-AM"/>
              </w:rPr>
              <w:t>02/11.2/23147-2024</w:t>
            </w:r>
          </w:p>
        </w:tc>
      </w:tr>
      <w:tr w:rsidR="00257AE4" w:rsidRPr="005018C6" w14:paraId="1055165F" w14:textId="77777777" w:rsidTr="00257AE4">
        <w:trPr>
          <w:trHeight w:val="14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2B70" w14:textId="77777777" w:rsidR="00257AE4" w:rsidRPr="00257AE4" w:rsidRDefault="00257AE4" w:rsidP="00257AE4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«Հայաստանի Հանրապետության կառավարության 2022 թվականի փետրվարի 10-ի N 155-Ն որոշման մեջ լրացումներ և փոփոխություն կատարելու մասին» նախագծի (այսուհետ՝ նախագիծ) վերաբերյալ առկա են հետևյալ դիտարկումները՝ </w:t>
            </w:r>
          </w:p>
          <w:p w14:paraId="6B23339E" w14:textId="6C8216B9" w:rsidR="00257AE4" w:rsidRPr="0072544A" w:rsidRDefault="00257AE4" w:rsidP="00F84D60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նախագծի 1-ին կետի 2-րդ ենթակետով նախատեսվող փոփոխությունը անհրաժեշտ է համապատասխանեցնել Հայաստանի Հանրապետության 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2022 թվականի փետրվարի 10-ի N 155-Ն որոշման (այսուհետ՝ Որոշում) հավելվածի 7-րդ կետով սահմանված պարբերությունների ձևաչափին.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2D42" w14:textId="77777777" w:rsidR="00257AE4" w:rsidRPr="005018C6" w:rsidRDefault="00257AE4" w:rsidP="005222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1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060556" w:rsidRPr="00F77618" w14:paraId="7307A60C" w14:textId="77777777" w:rsidTr="00257AE4">
        <w:trPr>
          <w:trHeight w:val="14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B730" w14:textId="4616DA88" w:rsidR="00060556" w:rsidRPr="00257AE4" w:rsidRDefault="00060556" w:rsidP="00F84D60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Նախագծի 1-ին կետի 11-րդ ենթակետով առաջարկվում է ուժը կորցրած ճանաչել որոշման հավելվածի 16-րդ կետի 1-ին ենթակետը և 33-րդ կետը, ինչը լրացուցիչ հիմնավորման կարիք ունի.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3A21" w14:textId="77777777" w:rsidR="00060556" w:rsidRDefault="00292227" w:rsidP="005222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22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491984C7" w14:textId="6DB7C34E" w:rsidR="00292227" w:rsidRPr="00292227" w:rsidRDefault="00292227" w:rsidP="00292227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92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կետերի ուժը կորցնելու անհրաժեշտությունը պայմանավորված է </w:t>
            </w:r>
            <w:r w:rsidRPr="00292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աերոզոլում նիկոտինի պարունակության որոշմ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 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ստանդարտի 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մեթոդիկայի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բացակայությամբ։ 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Բացի վերոգրյալից, ն</w:t>
            </w:r>
            <w:r w:rsidR="000502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շված 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պահանջը ներառվել էր հաշվի առնելով նույն պահանջի առկայությունը Եվրասիական տնտեսական միության շրջանակներում մշակվող</w:t>
            </w:r>
            <w:r w:rsidR="004B36EF" w:rsidRP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Նիկոտին պարունակող արտադրանքի տեխնիկական կանոնակարգ</w:t>
            </w:r>
            <w:r w:rsidR="004B36EF" w:rsidRP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նախագծում, որի համար նախատեսված էր նշված ստանդարտի մշակումը, սակայն աշխատանքային խմբի կողմից այն հանվել է նախագծի տեքստից։</w:t>
            </w:r>
          </w:p>
        </w:tc>
      </w:tr>
      <w:tr w:rsidR="00060556" w:rsidRPr="00F77618" w14:paraId="48FB224B" w14:textId="77777777" w:rsidTr="00257AE4">
        <w:trPr>
          <w:trHeight w:val="14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8C28" w14:textId="2AF3F957" w:rsidR="00060556" w:rsidRPr="00257AE4" w:rsidRDefault="00060556" w:rsidP="0060575F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3.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Նախագծի 1-ին կետի 14-րդ ենթակետով առաջարկվում է լրացում կատարել 34-րդ կետի 1-ին ենթակետում՝ ավելացնելով «իա», «իբ», «իգ», «իդ» պարբերություններ, մինչդեռ վերոնշյալ ենթակետը ավարտվում է «լ» պարբերությամբ.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D15C" w14:textId="57F71B52" w:rsidR="0060575F" w:rsidRDefault="004B36EF" w:rsidP="0060575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</w:t>
            </w:r>
            <w:r w:rsidR="0060575F" w:rsidRPr="002922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5A24987F" w14:textId="3E3ABFD6" w:rsidR="00060556" w:rsidRPr="005018C6" w:rsidRDefault="004B36EF" w:rsidP="004B36EF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Պարբերությունները նշվում են հայերեն փոքրատառերով՝ տասական համակարգի կանոններով</w:t>
            </w:r>
            <w:r w:rsidRPr="004B36EF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4B36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«ժ» տառից հետո նշվում են երկու տառով «ժա», «ժբ» և այլն։</w:t>
            </w:r>
          </w:p>
        </w:tc>
      </w:tr>
      <w:tr w:rsidR="00060556" w:rsidRPr="004B36EF" w14:paraId="5B299C37" w14:textId="77777777" w:rsidTr="00257AE4">
        <w:trPr>
          <w:trHeight w:val="14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D3FD" w14:textId="1DAA0AA8" w:rsidR="00060556" w:rsidRPr="00257AE4" w:rsidRDefault="00060556" w:rsidP="00736614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4.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նախագծի 1-ին կետի 15-րդ ենթակետով առաջարկվում է որոշման 51-րդ կետի 12-րդ ենթակետում ««Պարունակում է նիկոտին, որը թունավոր է և կախվածություն է առաջացնում»» բառերը փոխարինել ««Տվյալ արտադրանքը կարող է վնաս պատճառել Ձեր առողջությանը» ՆՉՊԱ-ի համար և «Պարունակում է նիկոտին, որը թունավոր է և 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կախվածություն է առաջացնում» ՆՊԱ-ի համար» բառերով, ինչը խմբագրման կարիք ունի, քանի որ Որոշման հավելվածի 51-րդ կետի 12-րդ ենթակետում նշվում են «Այս արտադրատեսակը պարունակում է նիկոտին, որը թունավոր է և ծանր կախվածություն է առաջացնում» բառերը: Բացի դա նշված ձևով, առանց տարանջատման, փոփոխություն կատարելու դեպքում մակնշման համար նախատեսված տեղեկատվությունը հստակ չի լինում.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AD2E" w14:textId="0A768DCA" w:rsidR="0060575F" w:rsidRDefault="00736614" w:rsidP="0060575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</w:t>
            </w:r>
            <w:r w:rsidR="0060575F" w:rsidRPr="002922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48C57BC2" w14:textId="55D10917" w:rsidR="00060556" w:rsidRPr="00736614" w:rsidRDefault="00736614" w:rsidP="00736614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6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Համապատասխանեցվել է </w:t>
            </w:r>
            <w:r w:rsidRPr="0073661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հավելվածի 51-րդ կետի 12-րդ ենթակետին, իսկ </w:t>
            </w:r>
            <w:r w:rsidRPr="0073661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ինչ վերաբերվում է տարանջատմանը, ապա հստակ նշված է, որ ՆՉՊԱ-ի դեպքում նախազգուշացման բովանդակությունն այլ է, իսկ ՆՊԱ-ի դեպքում՝ այլ։</w:t>
            </w:r>
            <w:r w:rsidR="00F776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B36E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Բացի այդ, կախվածության ծանրության աստիճանի որոշման չափորոշիչ առկա չէ։</w:t>
            </w:r>
          </w:p>
        </w:tc>
      </w:tr>
      <w:tr w:rsidR="00060556" w:rsidRPr="005018C6" w14:paraId="57C95DDE" w14:textId="77777777" w:rsidTr="00257AE4">
        <w:trPr>
          <w:trHeight w:val="144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4E9E" w14:textId="4992F9B0" w:rsidR="00060556" w:rsidRPr="00257AE4" w:rsidRDefault="00060556" w:rsidP="00257AE4">
            <w:pPr>
              <w:spacing w:after="0"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5.</w:t>
            </w:r>
            <w:r w:rsidRPr="00257AE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նախագծի 1-ին կետի 16-րդ ենթակետով նախատեսվող փոփոխությունը լրացուցիչ պարզաբանման կարիք ունի այն համատեքստում, թե արդյո՞ք Որոշման ամբողջ տեքստում «ՆՊԱ» հապավումից հետո «ՆՉՊԱ» հապավումն ավելացնելը բովանդակային առումով անհամապատասխանություններ չի առաջացնի որոշման մեջ: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BA18" w14:textId="77777777" w:rsidR="0060575F" w:rsidRDefault="0060575F" w:rsidP="0060575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22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44F3CB41" w14:textId="77777777" w:rsidR="00060556" w:rsidRPr="005018C6" w:rsidRDefault="00060556" w:rsidP="005222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301196E9" w14:textId="77777777" w:rsidR="00A64AFE" w:rsidRPr="0072544A" w:rsidRDefault="00A64AFE" w:rsidP="006454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64AFE" w:rsidRPr="0072544A" w:rsidSect="00D2157B">
      <w:pgSz w:w="15840" w:h="12240" w:orient="landscape"/>
      <w:pgMar w:top="900" w:right="810" w:bottom="21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F479F"/>
    <w:multiLevelType w:val="hybridMultilevel"/>
    <w:tmpl w:val="BB8A2E4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7085D9A"/>
    <w:multiLevelType w:val="hybridMultilevel"/>
    <w:tmpl w:val="0D4A492E"/>
    <w:lvl w:ilvl="0" w:tplc="D5F2567A">
      <w:start w:val="1"/>
      <w:numFmt w:val="decimal"/>
      <w:lvlText w:val="%1."/>
      <w:lvlJc w:val="left"/>
      <w:pPr>
        <w:ind w:left="99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5C684BFE"/>
    <w:multiLevelType w:val="hybridMultilevel"/>
    <w:tmpl w:val="A8A43B6C"/>
    <w:lvl w:ilvl="0" w:tplc="0CBE2E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397174">
    <w:abstractNumId w:val="1"/>
  </w:num>
  <w:num w:numId="2" w16cid:durableId="1056314783">
    <w:abstractNumId w:val="2"/>
  </w:num>
  <w:num w:numId="3" w16cid:durableId="1218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053FB"/>
    <w:rsid w:val="00006AC1"/>
    <w:rsid w:val="00014933"/>
    <w:rsid w:val="00017E4A"/>
    <w:rsid w:val="00024C7B"/>
    <w:rsid w:val="00037426"/>
    <w:rsid w:val="0004010D"/>
    <w:rsid w:val="0004786B"/>
    <w:rsid w:val="000502FE"/>
    <w:rsid w:val="00060556"/>
    <w:rsid w:val="00073CB5"/>
    <w:rsid w:val="00087CD1"/>
    <w:rsid w:val="000A0F00"/>
    <w:rsid w:val="000B71E3"/>
    <w:rsid w:val="000E3403"/>
    <w:rsid w:val="00111235"/>
    <w:rsid w:val="00124038"/>
    <w:rsid w:val="00127AEB"/>
    <w:rsid w:val="00136050"/>
    <w:rsid w:val="00143F76"/>
    <w:rsid w:val="00163EC6"/>
    <w:rsid w:val="001675D6"/>
    <w:rsid w:val="001A1806"/>
    <w:rsid w:val="001B06A2"/>
    <w:rsid w:val="001B0FBF"/>
    <w:rsid w:val="001B2609"/>
    <w:rsid w:val="001B45FB"/>
    <w:rsid w:val="001C0442"/>
    <w:rsid w:val="001D268F"/>
    <w:rsid w:val="001D61F9"/>
    <w:rsid w:val="001D6BD2"/>
    <w:rsid w:val="001E7871"/>
    <w:rsid w:val="002125B3"/>
    <w:rsid w:val="00235F3F"/>
    <w:rsid w:val="00241AD8"/>
    <w:rsid w:val="00247D8A"/>
    <w:rsid w:val="00257AE4"/>
    <w:rsid w:val="002620A1"/>
    <w:rsid w:val="00264E4F"/>
    <w:rsid w:val="002805D9"/>
    <w:rsid w:val="00280E92"/>
    <w:rsid w:val="00281579"/>
    <w:rsid w:val="00292227"/>
    <w:rsid w:val="00293665"/>
    <w:rsid w:val="002A59A6"/>
    <w:rsid w:val="002B0CF5"/>
    <w:rsid w:val="002C37AF"/>
    <w:rsid w:val="002C45EA"/>
    <w:rsid w:val="00311D0E"/>
    <w:rsid w:val="00315CB9"/>
    <w:rsid w:val="00326782"/>
    <w:rsid w:val="003267F0"/>
    <w:rsid w:val="00335DB5"/>
    <w:rsid w:val="00351465"/>
    <w:rsid w:val="003537D6"/>
    <w:rsid w:val="003567E8"/>
    <w:rsid w:val="00371C45"/>
    <w:rsid w:val="0038250C"/>
    <w:rsid w:val="0039226D"/>
    <w:rsid w:val="003A6659"/>
    <w:rsid w:val="003D174D"/>
    <w:rsid w:val="003D54A0"/>
    <w:rsid w:val="003E1B42"/>
    <w:rsid w:val="003E5261"/>
    <w:rsid w:val="00400066"/>
    <w:rsid w:val="00405C8F"/>
    <w:rsid w:val="00410700"/>
    <w:rsid w:val="00412F70"/>
    <w:rsid w:val="0041731A"/>
    <w:rsid w:val="0044431D"/>
    <w:rsid w:val="004611D7"/>
    <w:rsid w:val="00461531"/>
    <w:rsid w:val="004B36EF"/>
    <w:rsid w:val="004B3B10"/>
    <w:rsid w:val="004B665A"/>
    <w:rsid w:val="004E118C"/>
    <w:rsid w:val="004E6C4D"/>
    <w:rsid w:val="004F56DB"/>
    <w:rsid w:val="004F7A1C"/>
    <w:rsid w:val="005018C6"/>
    <w:rsid w:val="00504D61"/>
    <w:rsid w:val="00505111"/>
    <w:rsid w:val="00514E58"/>
    <w:rsid w:val="0051778D"/>
    <w:rsid w:val="00520279"/>
    <w:rsid w:val="00535262"/>
    <w:rsid w:val="00546CE1"/>
    <w:rsid w:val="00557614"/>
    <w:rsid w:val="0056018F"/>
    <w:rsid w:val="005847A2"/>
    <w:rsid w:val="0059209D"/>
    <w:rsid w:val="0059557C"/>
    <w:rsid w:val="005A15FD"/>
    <w:rsid w:val="005B3F14"/>
    <w:rsid w:val="005E01E8"/>
    <w:rsid w:val="0060247D"/>
    <w:rsid w:val="0060575F"/>
    <w:rsid w:val="00623B38"/>
    <w:rsid w:val="006454D2"/>
    <w:rsid w:val="0067612B"/>
    <w:rsid w:val="00683413"/>
    <w:rsid w:val="0069509D"/>
    <w:rsid w:val="006A0676"/>
    <w:rsid w:val="006B0B1B"/>
    <w:rsid w:val="006C637F"/>
    <w:rsid w:val="006D59FE"/>
    <w:rsid w:val="006F64A5"/>
    <w:rsid w:val="0071213F"/>
    <w:rsid w:val="00712F7C"/>
    <w:rsid w:val="00716D41"/>
    <w:rsid w:val="00721FE9"/>
    <w:rsid w:val="0072544A"/>
    <w:rsid w:val="00736614"/>
    <w:rsid w:val="00743BA7"/>
    <w:rsid w:val="007615F5"/>
    <w:rsid w:val="00764DF3"/>
    <w:rsid w:val="0076740C"/>
    <w:rsid w:val="00772F4B"/>
    <w:rsid w:val="00783858"/>
    <w:rsid w:val="007B1A44"/>
    <w:rsid w:val="007B3BD5"/>
    <w:rsid w:val="007C0826"/>
    <w:rsid w:val="007C5F19"/>
    <w:rsid w:val="007D6BCA"/>
    <w:rsid w:val="007D7C02"/>
    <w:rsid w:val="007E1DD3"/>
    <w:rsid w:val="007F3780"/>
    <w:rsid w:val="008054F5"/>
    <w:rsid w:val="008074EA"/>
    <w:rsid w:val="00814AA5"/>
    <w:rsid w:val="008447A5"/>
    <w:rsid w:val="008634F9"/>
    <w:rsid w:val="00883576"/>
    <w:rsid w:val="00886B0F"/>
    <w:rsid w:val="00887AA6"/>
    <w:rsid w:val="00897E70"/>
    <w:rsid w:val="008A349E"/>
    <w:rsid w:val="008F165E"/>
    <w:rsid w:val="00901B3B"/>
    <w:rsid w:val="00910273"/>
    <w:rsid w:val="00915D15"/>
    <w:rsid w:val="00916126"/>
    <w:rsid w:val="00920A89"/>
    <w:rsid w:val="009257A6"/>
    <w:rsid w:val="00945352"/>
    <w:rsid w:val="00946885"/>
    <w:rsid w:val="009805BB"/>
    <w:rsid w:val="009822DE"/>
    <w:rsid w:val="00986095"/>
    <w:rsid w:val="009A5022"/>
    <w:rsid w:val="009E4F49"/>
    <w:rsid w:val="009F20F5"/>
    <w:rsid w:val="009F34CF"/>
    <w:rsid w:val="00A12355"/>
    <w:rsid w:val="00A15B66"/>
    <w:rsid w:val="00A164BA"/>
    <w:rsid w:val="00A26B32"/>
    <w:rsid w:val="00A32CAE"/>
    <w:rsid w:val="00A43AFD"/>
    <w:rsid w:val="00A56751"/>
    <w:rsid w:val="00A64AFE"/>
    <w:rsid w:val="00A67238"/>
    <w:rsid w:val="00A81646"/>
    <w:rsid w:val="00A81C0E"/>
    <w:rsid w:val="00AA11B8"/>
    <w:rsid w:val="00AA46DA"/>
    <w:rsid w:val="00AC10BA"/>
    <w:rsid w:val="00AC5216"/>
    <w:rsid w:val="00B43153"/>
    <w:rsid w:val="00B644B6"/>
    <w:rsid w:val="00B912C2"/>
    <w:rsid w:val="00BA0A5D"/>
    <w:rsid w:val="00BB2AA2"/>
    <w:rsid w:val="00BC0984"/>
    <w:rsid w:val="00C05D4D"/>
    <w:rsid w:val="00C155FD"/>
    <w:rsid w:val="00C4483B"/>
    <w:rsid w:val="00CA367B"/>
    <w:rsid w:val="00CA50ED"/>
    <w:rsid w:val="00CB7C36"/>
    <w:rsid w:val="00CC73BF"/>
    <w:rsid w:val="00CC7845"/>
    <w:rsid w:val="00CC78AF"/>
    <w:rsid w:val="00CD5D67"/>
    <w:rsid w:val="00CE1AC8"/>
    <w:rsid w:val="00D119F2"/>
    <w:rsid w:val="00D12441"/>
    <w:rsid w:val="00D160A2"/>
    <w:rsid w:val="00D2123B"/>
    <w:rsid w:val="00D2157B"/>
    <w:rsid w:val="00D3729C"/>
    <w:rsid w:val="00D4300B"/>
    <w:rsid w:val="00D450A0"/>
    <w:rsid w:val="00D635B9"/>
    <w:rsid w:val="00D64532"/>
    <w:rsid w:val="00DD0A65"/>
    <w:rsid w:val="00DD1659"/>
    <w:rsid w:val="00DF354D"/>
    <w:rsid w:val="00E12955"/>
    <w:rsid w:val="00E27CE0"/>
    <w:rsid w:val="00E42E85"/>
    <w:rsid w:val="00E5536E"/>
    <w:rsid w:val="00E93986"/>
    <w:rsid w:val="00E953B4"/>
    <w:rsid w:val="00EB17AC"/>
    <w:rsid w:val="00EB4D62"/>
    <w:rsid w:val="00EC0E12"/>
    <w:rsid w:val="00EC2725"/>
    <w:rsid w:val="00EC2F01"/>
    <w:rsid w:val="00EC2FD3"/>
    <w:rsid w:val="00ED2353"/>
    <w:rsid w:val="00ED7F78"/>
    <w:rsid w:val="00EE7693"/>
    <w:rsid w:val="00F1102B"/>
    <w:rsid w:val="00F23A67"/>
    <w:rsid w:val="00F25758"/>
    <w:rsid w:val="00F25889"/>
    <w:rsid w:val="00F34FFF"/>
    <w:rsid w:val="00F378C6"/>
    <w:rsid w:val="00F57295"/>
    <w:rsid w:val="00F74518"/>
    <w:rsid w:val="00F76ACB"/>
    <w:rsid w:val="00F77618"/>
    <w:rsid w:val="00F84D60"/>
    <w:rsid w:val="00F86F84"/>
    <w:rsid w:val="00F91399"/>
    <w:rsid w:val="00F918DC"/>
    <w:rsid w:val="00F94BCE"/>
    <w:rsid w:val="00FA1B31"/>
    <w:rsid w:val="00FA30EE"/>
    <w:rsid w:val="00FE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7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F25889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F25889"/>
    <w:rPr>
      <w:lang w:val="ru-RU"/>
    </w:rPr>
  </w:style>
  <w:style w:type="character" w:customStyle="1" w:styleId="NoSpacingChar">
    <w:name w:val="No Spacing Char"/>
    <w:link w:val="NoSpacing"/>
    <w:locked/>
    <w:rsid w:val="008F165E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8F165E"/>
    <w:pPr>
      <w:spacing w:after="0" w:line="240" w:lineRule="auto"/>
      <w:ind w:left="576" w:hanging="576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https:/mul2-mineconomy.gov.am/tasks/669418/oneclick/155Ampopatert(2).docx?token=71c3913cca3198beaaaf3bd184ea5fed</cp:keywords>
  <dc:description/>
  <cp:lastModifiedBy>Hranush G. Gevorgyan</cp:lastModifiedBy>
  <cp:revision>2</cp:revision>
  <cp:lastPrinted>2024-02-09T08:58:00Z</cp:lastPrinted>
  <dcterms:created xsi:type="dcterms:W3CDTF">2024-07-10T06:21:00Z</dcterms:created>
  <dcterms:modified xsi:type="dcterms:W3CDTF">2024-07-10T06:21:00Z</dcterms:modified>
</cp:coreProperties>
</file>