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502" w:rsidRPr="00B81F74" w:rsidRDefault="001F3502" w:rsidP="00111443">
      <w:pPr>
        <w:spacing w:after="0" w:line="360" w:lineRule="auto"/>
        <w:ind w:firstLine="540"/>
        <w:jc w:val="center"/>
        <w:rPr>
          <w:rFonts w:ascii="GHEA Grapalat" w:eastAsia="Times New Roman" w:hAnsi="GHEA Grapalat"/>
          <w:b/>
          <w:sz w:val="24"/>
          <w:szCs w:val="24"/>
          <w:lang w:val="fr-FR" w:eastAsia="ru-RU"/>
        </w:rPr>
      </w:pPr>
      <w:r w:rsidRPr="00B81F74">
        <w:rPr>
          <w:rFonts w:ascii="GHEA Grapalat" w:eastAsia="Times New Roman" w:hAnsi="GHEA Grapalat"/>
          <w:b/>
          <w:sz w:val="24"/>
          <w:szCs w:val="24"/>
          <w:lang w:val="fr-FR" w:eastAsia="ru-RU"/>
        </w:rPr>
        <w:t>ՀԻՄՆԱՎՈՐՈՒՄ</w:t>
      </w:r>
    </w:p>
    <w:p w:rsidR="00B81F74" w:rsidRPr="00B81F74" w:rsidRDefault="00B81F74" w:rsidP="00111443">
      <w:pPr>
        <w:spacing w:after="0" w:line="360" w:lineRule="auto"/>
        <w:ind w:firstLine="540"/>
        <w:jc w:val="center"/>
        <w:rPr>
          <w:rFonts w:ascii="GHEA Grapalat" w:hAnsi="GHEA Grapalat"/>
          <w:b/>
          <w:sz w:val="24"/>
          <w:szCs w:val="24"/>
          <w:lang w:val="hy-AM"/>
        </w:rPr>
      </w:pPr>
      <w:r w:rsidRPr="00B81F74">
        <w:rPr>
          <w:rFonts w:ascii="GHEA Grapalat" w:eastAsia="Times New Roman" w:hAnsi="GHEA Grapalat" w:cs="Times New Roman"/>
          <w:b/>
          <w:color w:val="000000" w:themeColor="text1"/>
          <w:sz w:val="24"/>
          <w:szCs w:val="24"/>
          <w:lang w:val="hy-AM"/>
        </w:rPr>
        <w:t>«ՀԵՂԵՂՈՒՄՆԵՐԻ ՎՏԱՆԳՆԵՐԻ ԵՎ ՀԵՂԵՂՈՒՄՆԵՐԻ ԱՌԱՋԱՑՄԱՆ ՌԻՍԿԵՐԻ ՔԱՐՏԵԶՆԵՐԻՆ ՆԵՐԿԱՅԱՑՎՈՂ ՊԱՀԱՆՋՆԵՐԸ ԵՎ ԲՈՎԱՆԴԱԿՈՒԹՅՈՒՆԸ</w:t>
      </w:r>
      <w:r w:rsidRPr="00B81F74">
        <w:rPr>
          <w:rFonts w:ascii="GHEA Grapalat" w:eastAsia="Times New Roman" w:hAnsi="GHEA Grapalat" w:cs="Times New Roman"/>
          <w:color w:val="000000" w:themeColor="text1"/>
          <w:sz w:val="24"/>
          <w:szCs w:val="24"/>
          <w:lang w:val="hy-AM"/>
        </w:rPr>
        <w:t xml:space="preserve"> </w:t>
      </w:r>
      <w:r w:rsidRPr="00B81F74">
        <w:rPr>
          <w:rFonts w:ascii="GHEA Grapalat" w:hAnsi="GHEA Grapalat"/>
          <w:b/>
          <w:color w:val="000000" w:themeColor="text1"/>
          <w:sz w:val="24"/>
          <w:szCs w:val="24"/>
          <w:shd w:val="clear" w:color="auto" w:fill="FFFFFF"/>
          <w:lang w:val="hy-AM"/>
        </w:rPr>
        <w:t>ՍԱՀՄԱՆԵԼՈՒ ՄԱՍԻՆ» ԿԱՌԱՎԱՐՈՒԹՅԱՆ ՈՐՈՇՄԱՆ</w:t>
      </w:r>
      <w:r w:rsidRPr="00B81F74">
        <w:rPr>
          <w:rFonts w:ascii="GHEA Grapalat" w:hAnsi="GHEA Grapalat"/>
          <w:b/>
          <w:sz w:val="24"/>
          <w:szCs w:val="24"/>
          <w:lang w:val="hy-AM"/>
        </w:rPr>
        <w:t xml:space="preserve"> </w:t>
      </w:r>
    </w:p>
    <w:p w:rsidR="001F3502" w:rsidRPr="00B81F74" w:rsidRDefault="001F3502" w:rsidP="00111443">
      <w:pPr>
        <w:spacing w:after="0" w:line="360" w:lineRule="auto"/>
        <w:ind w:firstLine="540"/>
        <w:jc w:val="center"/>
        <w:rPr>
          <w:rFonts w:ascii="GHEA Grapalat" w:hAnsi="GHEA Grapalat"/>
          <w:b/>
          <w:sz w:val="24"/>
          <w:szCs w:val="24"/>
          <w:lang w:val="hy-AM"/>
        </w:rPr>
      </w:pPr>
      <w:r w:rsidRPr="00B81F74">
        <w:rPr>
          <w:rFonts w:ascii="GHEA Grapalat" w:hAnsi="GHEA Grapalat" w:cs="GHEA Grapalat"/>
          <w:b/>
          <w:sz w:val="24"/>
          <w:szCs w:val="24"/>
          <w:lang w:val="hy-AM" w:eastAsia="ru-RU"/>
        </w:rPr>
        <w:t>ՆԱԽԱԳԾԻ ԸՆԴՈՒՆՄԱՆ</w:t>
      </w:r>
    </w:p>
    <w:p w:rsidR="001F3502" w:rsidRPr="00B81F74" w:rsidRDefault="001F3502" w:rsidP="00111443">
      <w:pPr>
        <w:spacing w:after="0" w:line="360" w:lineRule="auto"/>
        <w:ind w:firstLine="540"/>
        <w:jc w:val="center"/>
        <w:rPr>
          <w:rFonts w:ascii="GHEA Grapalat" w:eastAsia="Times New Roman" w:hAnsi="GHEA Grapalat" w:cs="Sylfaen"/>
          <w:sz w:val="24"/>
          <w:szCs w:val="24"/>
          <w:lang w:val="fr-FR" w:eastAsia="ru-RU"/>
        </w:rPr>
      </w:pPr>
    </w:p>
    <w:p w:rsidR="001F3502" w:rsidRPr="00B81F74" w:rsidRDefault="001F3502" w:rsidP="00111443">
      <w:pPr>
        <w:numPr>
          <w:ilvl w:val="0"/>
          <w:numId w:val="1"/>
        </w:numPr>
        <w:spacing w:after="0" w:line="360" w:lineRule="auto"/>
        <w:ind w:left="0" w:firstLine="540"/>
        <w:jc w:val="both"/>
        <w:rPr>
          <w:rFonts w:ascii="GHEA Grapalat" w:eastAsia="Times New Roman" w:hAnsi="GHEA Grapalat" w:cs="Sylfaen"/>
          <w:b/>
          <w:sz w:val="24"/>
          <w:szCs w:val="24"/>
          <w:lang w:val="fr-FR" w:eastAsia="ru-RU"/>
        </w:rPr>
      </w:pPr>
      <w:proofErr w:type="spellStart"/>
      <w:r w:rsidRPr="00B81F74">
        <w:rPr>
          <w:rFonts w:ascii="GHEA Grapalat" w:eastAsia="Times New Roman" w:hAnsi="GHEA Grapalat" w:cs="Sylfaen"/>
          <w:b/>
          <w:sz w:val="24"/>
          <w:szCs w:val="24"/>
          <w:lang w:eastAsia="ru-RU"/>
        </w:rPr>
        <w:t>Ընթացիկ</w:t>
      </w:r>
      <w:proofErr w:type="spellEnd"/>
      <w:r w:rsidRPr="00B81F74">
        <w:rPr>
          <w:rFonts w:ascii="GHEA Grapalat" w:eastAsia="Times New Roman" w:hAnsi="GHEA Grapalat" w:cs="Sylfaen"/>
          <w:b/>
          <w:sz w:val="24"/>
          <w:szCs w:val="24"/>
          <w:lang w:val="fr-FR" w:eastAsia="ru-RU"/>
        </w:rPr>
        <w:t xml:space="preserve"> </w:t>
      </w:r>
      <w:proofErr w:type="spellStart"/>
      <w:r w:rsidRPr="00B81F74">
        <w:rPr>
          <w:rFonts w:ascii="GHEA Grapalat" w:eastAsia="Times New Roman" w:hAnsi="GHEA Grapalat" w:cs="Sylfaen"/>
          <w:b/>
          <w:sz w:val="24"/>
          <w:szCs w:val="24"/>
          <w:lang w:eastAsia="ru-RU"/>
        </w:rPr>
        <w:t>իրավիճակը</w:t>
      </w:r>
      <w:proofErr w:type="spellEnd"/>
      <w:r w:rsidRPr="00B81F74">
        <w:rPr>
          <w:rFonts w:ascii="GHEA Grapalat" w:eastAsia="Times New Roman" w:hAnsi="GHEA Grapalat" w:cs="Sylfaen"/>
          <w:b/>
          <w:sz w:val="24"/>
          <w:szCs w:val="24"/>
          <w:lang w:val="fr-FR" w:eastAsia="ru-RU"/>
        </w:rPr>
        <w:t xml:space="preserve"> </w:t>
      </w:r>
      <w:r w:rsidRPr="00B81F74">
        <w:rPr>
          <w:rFonts w:ascii="GHEA Grapalat" w:eastAsia="Times New Roman" w:hAnsi="GHEA Grapalat" w:cs="Sylfaen"/>
          <w:b/>
          <w:sz w:val="24"/>
          <w:szCs w:val="24"/>
          <w:lang w:eastAsia="ru-RU"/>
        </w:rPr>
        <w:t>և</w:t>
      </w:r>
      <w:r w:rsidRPr="00B81F74">
        <w:rPr>
          <w:rFonts w:ascii="GHEA Grapalat" w:eastAsia="Times New Roman" w:hAnsi="GHEA Grapalat" w:cs="Sylfaen"/>
          <w:b/>
          <w:sz w:val="24"/>
          <w:szCs w:val="24"/>
          <w:lang w:val="fr-FR" w:eastAsia="ru-RU"/>
        </w:rPr>
        <w:t xml:space="preserve"> </w:t>
      </w:r>
      <w:proofErr w:type="spellStart"/>
      <w:r w:rsidRPr="00B81F74">
        <w:rPr>
          <w:rFonts w:ascii="GHEA Grapalat" w:eastAsia="Times New Roman" w:hAnsi="GHEA Grapalat" w:cs="Sylfaen"/>
          <w:b/>
          <w:sz w:val="24"/>
          <w:szCs w:val="24"/>
          <w:lang w:eastAsia="ru-RU"/>
        </w:rPr>
        <w:t>իրավական</w:t>
      </w:r>
      <w:proofErr w:type="spellEnd"/>
      <w:r w:rsidRPr="00B81F74">
        <w:rPr>
          <w:rFonts w:ascii="GHEA Grapalat" w:eastAsia="Times New Roman" w:hAnsi="GHEA Grapalat" w:cs="Sylfaen"/>
          <w:b/>
          <w:sz w:val="24"/>
          <w:szCs w:val="24"/>
          <w:lang w:val="fr-FR" w:eastAsia="ru-RU"/>
        </w:rPr>
        <w:t xml:space="preserve"> </w:t>
      </w:r>
      <w:proofErr w:type="spellStart"/>
      <w:r w:rsidRPr="00B81F74">
        <w:rPr>
          <w:rFonts w:ascii="GHEA Grapalat" w:eastAsia="Times New Roman" w:hAnsi="GHEA Grapalat" w:cs="Sylfaen"/>
          <w:b/>
          <w:sz w:val="24"/>
          <w:szCs w:val="24"/>
          <w:lang w:eastAsia="ru-RU"/>
        </w:rPr>
        <w:t>ակտի</w:t>
      </w:r>
      <w:proofErr w:type="spellEnd"/>
      <w:r w:rsidRPr="00B81F74">
        <w:rPr>
          <w:rFonts w:ascii="GHEA Grapalat" w:eastAsia="Times New Roman" w:hAnsi="GHEA Grapalat" w:cs="Sylfaen"/>
          <w:b/>
          <w:sz w:val="24"/>
          <w:szCs w:val="24"/>
          <w:lang w:val="fr-FR" w:eastAsia="ru-RU"/>
        </w:rPr>
        <w:t xml:space="preserve"> </w:t>
      </w:r>
      <w:proofErr w:type="spellStart"/>
      <w:r w:rsidRPr="00B81F74">
        <w:rPr>
          <w:rFonts w:ascii="GHEA Grapalat" w:eastAsia="Times New Roman" w:hAnsi="GHEA Grapalat" w:cs="Sylfaen"/>
          <w:b/>
          <w:sz w:val="24"/>
          <w:szCs w:val="24"/>
          <w:lang w:eastAsia="ru-RU"/>
        </w:rPr>
        <w:t>ընդունման</w:t>
      </w:r>
      <w:proofErr w:type="spellEnd"/>
      <w:r w:rsidRPr="00B81F74">
        <w:rPr>
          <w:rFonts w:ascii="GHEA Grapalat" w:eastAsia="Times New Roman" w:hAnsi="GHEA Grapalat" w:cs="Sylfaen"/>
          <w:b/>
          <w:sz w:val="24"/>
          <w:szCs w:val="24"/>
          <w:lang w:val="fr-FR" w:eastAsia="ru-RU"/>
        </w:rPr>
        <w:t xml:space="preserve"> </w:t>
      </w:r>
      <w:proofErr w:type="spellStart"/>
      <w:r w:rsidRPr="00B81F74">
        <w:rPr>
          <w:rFonts w:ascii="GHEA Grapalat" w:eastAsia="Times New Roman" w:hAnsi="GHEA Grapalat" w:cs="Sylfaen"/>
          <w:b/>
          <w:sz w:val="24"/>
          <w:szCs w:val="24"/>
          <w:lang w:eastAsia="ru-RU"/>
        </w:rPr>
        <w:t>անհրաժեշտությունը</w:t>
      </w:r>
      <w:proofErr w:type="spellEnd"/>
    </w:p>
    <w:p w:rsidR="00FD31C2" w:rsidRDefault="001F3502" w:rsidP="00111443">
      <w:pPr>
        <w:pStyle w:val="NormalWeb"/>
        <w:shd w:val="clear" w:color="auto" w:fill="FFFFFF"/>
        <w:spacing w:before="0" w:beforeAutospacing="0" w:after="0" w:afterAutospacing="0" w:line="360" w:lineRule="auto"/>
        <w:ind w:firstLine="540"/>
        <w:jc w:val="both"/>
        <w:rPr>
          <w:rFonts w:ascii="GHEA Grapalat" w:hAnsi="GHEA Grapalat"/>
          <w:color w:val="000000"/>
          <w:shd w:val="clear" w:color="auto" w:fill="FFFFFF"/>
          <w:lang w:val="hy-AM"/>
        </w:rPr>
      </w:pPr>
      <w:r w:rsidRPr="000934C9">
        <w:rPr>
          <w:rFonts w:ascii="GHEA Grapalat" w:hAnsi="GHEA Grapalat"/>
          <w:bCs/>
          <w:color w:val="000000"/>
          <w:shd w:val="clear" w:color="auto" w:fill="FFFFFF"/>
          <w:lang w:val="fr-FR"/>
        </w:rPr>
        <w:t>«</w:t>
      </w:r>
      <w:r w:rsidR="0021456F" w:rsidRPr="000934C9">
        <w:rPr>
          <w:rFonts w:ascii="GHEA Grapalat" w:hAnsi="GHEA Grapalat"/>
          <w:color w:val="000000"/>
          <w:lang w:val="hy-AM"/>
        </w:rPr>
        <w:t>Հեղեղումների վտանգների և հեղեղումների առաջացման ռիսկերի քարտեզներին ներկայացվող պահանջները և բովանդակությունը սահմանելու</w:t>
      </w:r>
      <w:r w:rsidR="00111443" w:rsidRPr="000934C9">
        <w:rPr>
          <w:rFonts w:ascii="GHEA Grapalat" w:hAnsi="GHEA Grapalat"/>
          <w:bCs/>
          <w:color w:val="000000"/>
          <w:shd w:val="clear" w:color="auto" w:fill="FFFFFF"/>
          <w:lang w:val="hy-AM"/>
        </w:rPr>
        <w:t xml:space="preserve"> </w:t>
      </w:r>
      <w:proofErr w:type="spellStart"/>
      <w:r w:rsidRPr="000934C9">
        <w:rPr>
          <w:rFonts w:ascii="GHEA Grapalat" w:hAnsi="GHEA Grapalat"/>
          <w:bCs/>
          <w:color w:val="000000"/>
          <w:shd w:val="clear" w:color="auto" w:fill="FFFFFF"/>
        </w:rPr>
        <w:t>մասին</w:t>
      </w:r>
      <w:proofErr w:type="spellEnd"/>
      <w:r w:rsidRPr="000934C9">
        <w:rPr>
          <w:rFonts w:ascii="GHEA Grapalat" w:hAnsi="GHEA Grapalat"/>
          <w:bCs/>
          <w:color w:val="000000"/>
          <w:shd w:val="clear" w:color="auto" w:fill="FFFFFF"/>
          <w:lang w:val="fr-FR"/>
        </w:rPr>
        <w:t xml:space="preserve">» </w:t>
      </w:r>
      <w:proofErr w:type="spellStart"/>
      <w:r w:rsidRPr="000934C9">
        <w:rPr>
          <w:rFonts w:ascii="GHEA Grapalat" w:hAnsi="GHEA Grapalat"/>
        </w:rPr>
        <w:t>Կառավարության</w:t>
      </w:r>
      <w:proofErr w:type="spellEnd"/>
      <w:r w:rsidRPr="000934C9">
        <w:rPr>
          <w:rFonts w:ascii="GHEA Grapalat" w:hAnsi="GHEA Grapalat"/>
          <w:lang w:val="fr-FR"/>
        </w:rPr>
        <w:t xml:space="preserve"> </w:t>
      </w:r>
      <w:proofErr w:type="spellStart"/>
      <w:r w:rsidRPr="000934C9">
        <w:rPr>
          <w:rFonts w:ascii="GHEA Grapalat" w:hAnsi="GHEA Grapalat"/>
        </w:rPr>
        <w:t>որոշման</w:t>
      </w:r>
      <w:proofErr w:type="spellEnd"/>
      <w:r w:rsidRPr="000934C9">
        <w:rPr>
          <w:rFonts w:ascii="GHEA Grapalat" w:hAnsi="GHEA Grapalat"/>
          <w:lang w:val="fr-FR"/>
        </w:rPr>
        <w:t xml:space="preserve"> </w:t>
      </w:r>
      <w:proofErr w:type="spellStart"/>
      <w:r w:rsidRPr="000934C9">
        <w:rPr>
          <w:rFonts w:ascii="GHEA Grapalat" w:hAnsi="GHEA Grapalat"/>
        </w:rPr>
        <w:t>նախագծի</w:t>
      </w:r>
      <w:proofErr w:type="spellEnd"/>
      <w:r w:rsidRPr="000934C9">
        <w:rPr>
          <w:rFonts w:ascii="GHEA Grapalat" w:hAnsi="GHEA Grapalat" w:cs="GHEA Grapalat"/>
          <w:lang w:val="fr-FR" w:eastAsia="ru-RU"/>
        </w:rPr>
        <w:t xml:space="preserve"> (</w:t>
      </w:r>
      <w:proofErr w:type="spellStart"/>
      <w:r w:rsidRPr="000934C9">
        <w:rPr>
          <w:rFonts w:ascii="GHEA Grapalat" w:hAnsi="GHEA Grapalat" w:cs="GHEA Grapalat"/>
          <w:lang w:eastAsia="ru-RU"/>
        </w:rPr>
        <w:t>այսուհետ</w:t>
      </w:r>
      <w:proofErr w:type="spellEnd"/>
      <w:r w:rsidRPr="000934C9">
        <w:rPr>
          <w:rFonts w:ascii="GHEA Grapalat" w:hAnsi="GHEA Grapalat" w:cs="GHEA Grapalat"/>
          <w:lang w:eastAsia="ru-RU"/>
        </w:rPr>
        <w:t>՝</w:t>
      </w:r>
      <w:r w:rsidRPr="000934C9">
        <w:rPr>
          <w:rFonts w:ascii="GHEA Grapalat" w:hAnsi="GHEA Grapalat" w:cs="GHEA Grapalat"/>
          <w:lang w:val="fr-FR" w:eastAsia="ru-RU"/>
        </w:rPr>
        <w:t xml:space="preserve"> </w:t>
      </w:r>
      <w:proofErr w:type="spellStart"/>
      <w:r w:rsidRPr="000934C9">
        <w:rPr>
          <w:rFonts w:ascii="GHEA Grapalat" w:hAnsi="GHEA Grapalat" w:cs="GHEA Grapalat"/>
          <w:lang w:eastAsia="ru-RU"/>
        </w:rPr>
        <w:t>Նախագիծ</w:t>
      </w:r>
      <w:proofErr w:type="spellEnd"/>
      <w:r w:rsidRPr="000934C9">
        <w:rPr>
          <w:rFonts w:ascii="GHEA Grapalat" w:hAnsi="GHEA Grapalat" w:cs="GHEA Grapalat"/>
          <w:lang w:val="fr-FR" w:eastAsia="ru-RU"/>
        </w:rPr>
        <w:t xml:space="preserve">) </w:t>
      </w:r>
      <w:r w:rsidR="00135F24" w:rsidRPr="000934C9">
        <w:rPr>
          <w:rFonts w:ascii="GHEA Grapalat" w:hAnsi="GHEA Grapalat" w:cs="GHEA Grapalat"/>
          <w:lang w:val="hy-AM" w:eastAsia="ru-RU"/>
        </w:rPr>
        <w:t xml:space="preserve">մշակման </w:t>
      </w:r>
      <w:proofErr w:type="spellStart"/>
      <w:r w:rsidRPr="000934C9">
        <w:rPr>
          <w:rFonts w:ascii="GHEA Grapalat" w:hAnsi="GHEA Grapalat" w:cs="GHEA Grapalat"/>
          <w:lang w:eastAsia="ru-RU"/>
        </w:rPr>
        <w:t>հիմք</w:t>
      </w:r>
      <w:proofErr w:type="spellEnd"/>
      <w:r w:rsidRPr="000934C9">
        <w:rPr>
          <w:rFonts w:ascii="GHEA Grapalat" w:hAnsi="GHEA Grapalat" w:cs="GHEA Grapalat"/>
          <w:lang w:val="fr-FR" w:eastAsia="ru-RU"/>
        </w:rPr>
        <w:t xml:space="preserve"> </w:t>
      </w:r>
      <w:r w:rsidRPr="000934C9">
        <w:rPr>
          <w:rFonts w:ascii="GHEA Grapalat" w:hAnsi="GHEA Grapalat" w:cs="GHEA Grapalat"/>
          <w:lang w:eastAsia="ru-RU"/>
        </w:rPr>
        <w:t>է</w:t>
      </w:r>
      <w:r w:rsidRPr="000934C9">
        <w:rPr>
          <w:rFonts w:ascii="GHEA Grapalat" w:hAnsi="GHEA Grapalat" w:cs="GHEA Grapalat"/>
          <w:lang w:val="fr-FR" w:eastAsia="ru-RU"/>
        </w:rPr>
        <w:t xml:space="preserve"> </w:t>
      </w:r>
      <w:proofErr w:type="spellStart"/>
      <w:r w:rsidRPr="000934C9">
        <w:rPr>
          <w:rFonts w:ascii="GHEA Grapalat" w:hAnsi="GHEA Grapalat" w:cs="GHEA Grapalat"/>
          <w:lang w:eastAsia="ru-RU"/>
        </w:rPr>
        <w:t>հանդիսացել</w:t>
      </w:r>
      <w:proofErr w:type="spellEnd"/>
      <w:r w:rsidRPr="000934C9">
        <w:rPr>
          <w:rFonts w:ascii="GHEA Grapalat" w:hAnsi="GHEA Grapalat" w:cs="GHEA Grapalat"/>
          <w:lang w:val="fr-FR" w:eastAsia="ru-RU"/>
        </w:rPr>
        <w:t xml:space="preserve"> </w:t>
      </w:r>
      <w:proofErr w:type="spellStart"/>
      <w:r w:rsidR="000934C9" w:rsidRPr="000934C9">
        <w:rPr>
          <w:rFonts w:ascii="GHEA Grapalat" w:hAnsi="GHEA Grapalat"/>
        </w:rPr>
        <w:t>Հայաստանի</w:t>
      </w:r>
      <w:proofErr w:type="spellEnd"/>
      <w:r w:rsidR="000934C9" w:rsidRPr="000934C9">
        <w:rPr>
          <w:rFonts w:ascii="GHEA Grapalat" w:hAnsi="GHEA Grapalat"/>
          <w:lang w:val="fr-FR"/>
        </w:rPr>
        <w:t xml:space="preserve"> </w:t>
      </w:r>
      <w:proofErr w:type="spellStart"/>
      <w:r w:rsidR="000934C9" w:rsidRPr="000934C9">
        <w:rPr>
          <w:rFonts w:ascii="GHEA Grapalat" w:hAnsi="GHEA Grapalat"/>
        </w:rPr>
        <w:t>Հանրապետության</w:t>
      </w:r>
      <w:proofErr w:type="spellEnd"/>
      <w:r w:rsidR="000934C9" w:rsidRPr="000934C9">
        <w:rPr>
          <w:rFonts w:ascii="GHEA Grapalat" w:hAnsi="GHEA Grapalat"/>
          <w:lang w:val="fr-FR"/>
        </w:rPr>
        <w:t xml:space="preserve"> </w:t>
      </w:r>
      <w:proofErr w:type="spellStart"/>
      <w:r w:rsidR="000934C9" w:rsidRPr="000934C9">
        <w:rPr>
          <w:rFonts w:ascii="GHEA Grapalat" w:hAnsi="GHEA Grapalat"/>
        </w:rPr>
        <w:t>ջրային</w:t>
      </w:r>
      <w:proofErr w:type="spellEnd"/>
      <w:r w:rsidR="000934C9" w:rsidRPr="000934C9">
        <w:rPr>
          <w:rFonts w:ascii="GHEA Grapalat" w:hAnsi="GHEA Grapalat"/>
          <w:lang w:val="fr-FR"/>
        </w:rPr>
        <w:t xml:space="preserve"> </w:t>
      </w:r>
      <w:proofErr w:type="spellStart"/>
      <w:r w:rsidR="000934C9" w:rsidRPr="000934C9">
        <w:rPr>
          <w:rFonts w:ascii="GHEA Grapalat" w:hAnsi="GHEA Grapalat"/>
        </w:rPr>
        <w:t>օրենսգրքի</w:t>
      </w:r>
      <w:proofErr w:type="spellEnd"/>
      <w:r w:rsidR="000934C9" w:rsidRPr="000934C9">
        <w:rPr>
          <w:rFonts w:ascii="GHEA Grapalat" w:hAnsi="GHEA Grapalat"/>
          <w:lang w:val="fr-FR"/>
        </w:rPr>
        <w:t xml:space="preserve"> 91.1-</w:t>
      </w:r>
      <w:proofErr w:type="spellStart"/>
      <w:r w:rsidR="000934C9" w:rsidRPr="000934C9">
        <w:rPr>
          <w:rFonts w:ascii="GHEA Grapalat" w:hAnsi="GHEA Grapalat"/>
        </w:rPr>
        <w:t>ին</w:t>
      </w:r>
      <w:proofErr w:type="spellEnd"/>
      <w:r w:rsidR="000934C9" w:rsidRPr="000934C9">
        <w:rPr>
          <w:rFonts w:ascii="GHEA Grapalat" w:hAnsi="GHEA Grapalat"/>
          <w:lang w:val="fr-FR"/>
        </w:rPr>
        <w:t xml:space="preserve"> </w:t>
      </w:r>
      <w:proofErr w:type="spellStart"/>
      <w:r w:rsidR="000934C9" w:rsidRPr="000934C9">
        <w:rPr>
          <w:rFonts w:ascii="GHEA Grapalat" w:hAnsi="GHEA Grapalat"/>
        </w:rPr>
        <w:t>հոդվածի</w:t>
      </w:r>
      <w:proofErr w:type="spellEnd"/>
      <w:r w:rsidR="000934C9" w:rsidRPr="000934C9">
        <w:rPr>
          <w:rFonts w:ascii="GHEA Grapalat" w:hAnsi="GHEA Grapalat"/>
          <w:lang w:val="fr-FR"/>
        </w:rPr>
        <w:t xml:space="preserve"> 1-</w:t>
      </w:r>
      <w:proofErr w:type="spellStart"/>
      <w:r w:rsidR="000934C9" w:rsidRPr="000934C9">
        <w:rPr>
          <w:rFonts w:ascii="GHEA Grapalat" w:hAnsi="GHEA Grapalat"/>
        </w:rPr>
        <w:t>ին</w:t>
      </w:r>
      <w:proofErr w:type="spellEnd"/>
      <w:r w:rsidR="000934C9" w:rsidRPr="000934C9">
        <w:rPr>
          <w:rFonts w:ascii="GHEA Grapalat" w:hAnsi="GHEA Grapalat"/>
          <w:lang w:val="fr-FR"/>
        </w:rPr>
        <w:t xml:space="preserve"> </w:t>
      </w:r>
      <w:proofErr w:type="spellStart"/>
      <w:r w:rsidR="000934C9" w:rsidRPr="00F5329E">
        <w:rPr>
          <w:rFonts w:ascii="GHEA Grapalat" w:hAnsi="GHEA Grapalat"/>
        </w:rPr>
        <w:t>մաս</w:t>
      </w:r>
      <w:proofErr w:type="spellEnd"/>
      <w:r w:rsidR="000934C9" w:rsidRPr="00F5329E">
        <w:rPr>
          <w:rFonts w:ascii="GHEA Grapalat" w:hAnsi="GHEA Grapalat"/>
          <w:lang w:val="hy-AM"/>
        </w:rPr>
        <w:t>ը</w:t>
      </w:r>
      <w:r w:rsidR="00494E86">
        <w:rPr>
          <w:rFonts w:ascii="GHEA Grapalat" w:hAnsi="GHEA Grapalat"/>
          <w:lang w:val="hy-AM"/>
        </w:rPr>
        <w:t xml:space="preserve"> և</w:t>
      </w:r>
      <w:r w:rsidR="000934C9" w:rsidRPr="00F5329E">
        <w:rPr>
          <w:rFonts w:ascii="GHEA Grapalat" w:hAnsi="GHEA Grapalat"/>
          <w:lang w:val="hy-AM"/>
        </w:rPr>
        <w:t xml:space="preserve"> </w:t>
      </w:r>
      <w:r w:rsidR="000934C9" w:rsidRPr="00F5329E">
        <w:rPr>
          <w:rFonts w:ascii="GHEA Grapalat" w:hAnsi="GHEA Grapalat"/>
          <w:bCs/>
          <w:color w:val="000000" w:themeColor="text1"/>
          <w:shd w:val="clear" w:color="auto" w:fill="FFFFFF"/>
          <w:lang w:val="hy-AM"/>
        </w:rPr>
        <w:t>Հայաստանի</w:t>
      </w:r>
      <w:r w:rsidR="000934C9" w:rsidRPr="00F5329E">
        <w:rPr>
          <w:rFonts w:ascii="GHEA Grapalat" w:hAnsi="GHEA Grapalat"/>
          <w:bCs/>
          <w:color w:val="000000" w:themeColor="text1"/>
          <w:shd w:val="clear" w:color="auto" w:fill="FFFFFF"/>
          <w:lang w:val="af-ZA"/>
        </w:rPr>
        <w:t xml:space="preserve"> </w:t>
      </w:r>
      <w:r w:rsidR="000934C9" w:rsidRPr="00F5329E">
        <w:rPr>
          <w:rFonts w:ascii="GHEA Grapalat" w:hAnsi="GHEA Grapalat"/>
          <w:bCs/>
          <w:color w:val="000000" w:themeColor="text1"/>
          <w:shd w:val="clear" w:color="auto" w:fill="FFFFFF"/>
          <w:lang w:val="hy-AM"/>
        </w:rPr>
        <w:t>Հանրապետության</w:t>
      </w:r>
      <w:r w:rsidR="000934C9" w:rsidRPr="00F5329E">
        <w:rPr>
          <w:rFonts w:ascii="GHEA Grapalat" w:hAnsi="GHEA Grapalat"/>
          <w:bCs/>
          <w:color w:val="000000" w:themeColor="text1"/>
          <w:shd w:val="clear" w:color="auto" w:fill="FFFFFF"/>
          <w:lang w:val="af-ZA"/>
        </w:rPr>
        <w:t xml:space="preserve"> </w:t>
      </w:r>
      <w:r w:rsidR="000934C9" w:rsidRPr="00F5329E">
        <w:rPr>
          <w:rFonts w:ascii="GHEA Grapalat" w:hAnsi="GHEA Grapalat"/>
          <w:bCs/>
          <w:color w:val="000000" w:themeColor="text1"/>
          <w:shd w:val="clear" w:color="auto" w:fill="FFFFFF"/>
          <w:lang w:val="hy-AM"/>
        </w:rPr>
        <w:t>վարչապետի</w:t>
      </w:r>
      <w:r w:rsidR="000934C9" w:rsidRPr="00F5329E">
        <w:rPr>
          <w:rFonts w:ascii="GHEA Grapalat" w:hAnsi="GHEA Grapalat"/>
          <w:bCs/>
          <w:color w:val="000000" w:themeColor="text1"/>
          <w:shd w:val="clear" w:color="auto" w:fill="FFFFFF"/>
          <w:lang w:val="af-ZA"/>
        </w:rPr>
        <w:t xml:space="preserve"> </w:t>
      </w:r>
      <w:r w:rsidR="000934C9" w:rsidRPr="00F5329E">
        <w:rPr>
          <w:rFonts w:ascii="GHEA Grapalat" w:hAnsi="GHEA Grapalat"/>
          <w:color w:val="000000" w:themeColor="text1"/>
          <w:shd w:val="clear" w:color="auto" w:fill="FFFFFF"/>
          <w:lang w:val="af-ZA"/>
        </w:rPr>
        <w:t xml:space="preserve">2022 </w:t>
      </w:r>
      <w:r w:rsidR="000934C9" w:rsidRPr="00F5329E">
        <w:rPr>
          <w:rFonts w:ascii="GHEA Grapalat" w:hAnsi="GHEA Grapalat"/>
          <w:color w:val="000000" w:themeColor="text1"/>
          <w:shd w:val="clear" w:color="auto" w:fill="FFFFFF"/>
          <w:lang w:val="hy-AM"/>
        </w:rPr>
        <w:t>թվականի</w:t>
      </w:r>
      <w:r w:rsidR="000934C9" w:rsidRPr="00F5329E">
        <w:rPr>
          <w:rFonts w:ascii="GHEA Grapalat" w:hAnsi="GHEA Grapalat"/>
          <w:color w:val="000000" w:themeColor="text1"/>
          <w:shd w:val="clear" w:color="auto" w:fill="FFFFFF"/>
          <w:lang w:val="af-ZA"/>
        </w:rPr>
        <w:t xml:space="preserve"> </w:t>
      </w:r>
      <w:r w:rsidR="000934C9" w:rsidRPr="00F5329E">
        <w:rPr>
          <w:rFonts w:ascii="GHEA Grapalat" w:hAnsi="GHEA Grapalat"/>
          <w:color w:val="000000" w:themeColor="text1"/>
          <w:shd w:val="clear" w:color="auto" w:fill="FFFFFF"/>
          <w:lang w:val="hy-AM"/>
        </w:rPr>
        <w:t>սեպտեմբերի</w:t>
      </w:r>
      <w:r w:rsidR="000934C9" w:rsidRPr="00F5329E">
        <w:rPr>
          <w:rFonts w:ascii="GHEA Grapalat" w:hAnsi="GHEA Grapalat"/>
          <w:color w:val="000000" w:themeColor="text1"/>
          <w:shd w:val="clear" w:color="auto" w:fill="FFFFFF"/>
          <w:lang w:val="af-ZA"/>
        </w:rPr>
        <w:t xml:space="preserve"> 26-</w:t>
      </w:r>
      <w:r w:rsidR="000934C9" w:rsidRPr="00F5329E">
        <w:rPr>
          <w:rFonts w:ascii="GHEA Grapalat" w:hAnsi="GHEA Grapalat"/>
          <w:color w:val="000000" w:themeColor="text1"/>
          <w:shd w:val="clear" w:color="auto" w:fill="FFFFFF"/>
          <w:lang w:val="hy-AM"/>
        </w:rPr>
        <w:t>ի</w:t>
      </w:r>
      <w:r w:rsidR="000934C9" w:rsidRPr="00F5329E">
        <w:rPr>
          <w:rFonts w:ascii="GHEA Grapalat" w:hAnsi="GHEA Grapalat"/>
          <w:color w:val="000000" w:themeColor="text1"/>
          <w:shd w:val="clear" w:color="auto" w:fill="FFFFFF"/>
          <w:lang w:val="af-ZA"/>
        </w:rPr>
        <w:t xml:space="preserve"> N 1099-</w:t>
      </w:r>
      <w:r w:rsidR="000934C9" w:rsidRPr="00F5329E">
        <w:rPr>
          <w:rFonts w:ascii="GHEA Grapalat" w:hAnsi="GHEA Grapalat"/>
          <w:color w:val="000000" w:themeColor="text1"/>
          <w:shd w:val="clear" w:color="auto" w:fill="FFFFFF"/>
          <w:lang w:val="hy-AM"/>
        </w:rPr>
        <w:t>Ա</w:t>
      </w:r>
      <w:r w:rsidR="000934C9" w:rsidRPr="00F5329E">
        <w:rPr>
          <w:rFonts w:ascii="GHEA Grapalat" w:hAnsi="GHEA Grapalat"/>
          <w:bCs/>
          <w:color w:val="000000" w:themeColor="text1"/>
          <w:shd w:val="clear" w:color="auto" w:fill="FFFFFF"/>
          <w:lang w:val="af-ZA"/>
        </w:rPr>
        <w:t xml:space="preserve"> </w:t>
      </w:r>
      <w:r w:rsidR="000934C9" w:rsidRPr="00F5329E">
        <w:rPr>
          <w:rFonts w:ascii="GHEA Grapalat" w:hAnsi="GHEA Grapalat"/>
          <w:bCs/>
          <w:color w:val="000000" w:themeColor="text1"/>
          <w:shd w:val="clear" w:color="auto" w:fill="FFFFFF"/>
          <w:lang w:val="hy-AM"/>
        </w:rPr>
        <w:t>որոշման 1-ին</w:t>
      </w:r>
      <w:r w:rsidR="000934C9" w:rsidRPr="00F5329E">
        <w:rPr>
          <w:rFonts w:ascii="Courier New" w:hAnsi="Courier New" w:cs="Courier New"/>
          <w:color w:val="000000"/>
          <w:shd w:val="clear" w:color="auto" w:fill="FFFFFF"/>
          <w:lang w:val="fr-FR"/>
        </w:rPr>
        <w:t> </w:t>
      </w:r>
      <w:r w:rsidR="000934C9" w:rsidRPr="00F5329E">
        <w:rPr>
          <w:rFonts w:ascii="GHEA Grapalat" w:hAnsi="GHEA Grapalat"/>
          <w:color w:val="000000"/>
          <w:shd w:val="clear" w:color="auto" w:fill="FFFFFF"/>
          <w:lang w:val="hy-AM"/>
        </w:rPr>
        <w:t>հ</w:t>
      </w:r>
      <w:proofErr w:type="spellStart"/>
      <w:r w:rsidR="000934C9" w:rsidRPr="00F5329E">
        <w:rPr>
          <w:rFonts w:ascii="GHEA Grapalat" w:hAnsi="GHEA Grapalat"/>
          <w:color w:val="000000"/>
          <w:shd w:val="clear" w:color="auto" w:fill="FFFFFF"/>
        </w:rPr>
        <w:t>ավելված</w:t>
      </w:r>
      <w:proofErr w:type="spellEnd"/>
      <w:r w:rsidR="000934C9" w:rsidRPr="00F5329E">
        <w:rPr>
          <w:rFonts w:ascii="GHEA Grapalat" w:hAnsi="GHEA Grapalat"/>
          <w:color w:val="000000"/>
          <w:shd w:val="clear" w:color="auto" w:fill="FFFFFF"/>
          <w:lang w:val="hy-AM"/>
        </w:rPr>
        <w:t>ի</w:t>
      </w:r>
      <w:r w:rsidR="000934C9" w:rsidRPr="00F5329E">
        <w:rPr>
          <w:rFonts w:ascii="GHEA Grapalat" w:hAnsi="GHEA Grapalat"/>
          <w:color w:val="000000"/>
          <w:shd w:val="clear" w:color="auto" w:fill="FFFFFF"/>
          <w:lang w:val="fr-FR"/>
        </w:rPr>
        <w:t xml:space="preserve"> 8</w:t>
      </w:r>
      <w:r w:rsidR="000934C9" w:rsidRPr="00F5329E">
        <w:rPr>
          <w:rFonts w:ascii="GHEA Grapalat" w:hAnsi="GHEA Grapalat"/>
          <w:color w:val="000000"/>
          <w:shd w:val="clear" w:color="auto" w:fill="FFFFFF"/>
          <w:lang w:val="hy-AM"/>
        </w:rPr>
        <w:t>-րդ</w:t>
      </w:r>
      <w:r w:rsidR="000934C9" w:rsidRPr="00F5329E">
        <w:rPr>
          <w:rFonts w:ascii="GHEA Grapalat" w:hAnsi="GHEA Grapalat"/>
          <w:color w:val="000000"/>
          <w:shd w:val="clear" w:color="auto" w:fill="FFFFFF"/>
          <w:lang w:val="fr-FR"/>
        </w:rPr>
        <w:t xml:space="preserve"> </w:t>
      </w:r>
      <w:proofErr w:type="spellStart"/>
      <w:r w:rsidR="000934C9" w:rsidRPr="00F5329E">
        <w:rPr>
          <w:rFonts w:ascii="GHEA Grapalat" w:hAnsi="GHEA Grapalat"/>
          <w:color w:val="000000"/>
          <w:shd w:val="clear" w:color="auto" w:fill="FFFFFF"/>
        </w:rPr>
        <w:t>կետ</w:t>
      </w:r>
      <w:proofErr w:type="spellEnd"/>
      <w:r w:rsidR="000934C9" w:rsidRPr="00F5329E">
        <w:rPr>
          <w:rFonts w:ascii="GHEA Grapalat" w:hAnsi="GHEA Grapalat"/>
          <w:color w:val="000000"/>
          <w:shd w:val="clear" w:color="auto" w:fill="FFFFFF"/>
          <w:lang w:val="hy-AM"/>
        </w:rPr>
        <w:t>ը</w:t>
      </w:r>
      <w:r w:rsidR="00FD31C2">
        <w:rPr>
          <w:rFonts w:ascii="GHEA Grapalat" w:hAnsi="GHEA Grapalat"/>
          <w:color w:val="000000"/>
          <w:shd w:val="clear" w:color="auto" w:fill="FFFFFF"/>
          <w:lang w:val="hy-AM"/>
        </w:rPr>
        <w:t>։</w:t>
      </w:r>
    </w:p>
    <w:p w:rsidR="00A60D99" w:rsidRPr="00B01007" w:rsidRDefault="00FD31C2" w:rsidP="00A60D99">
      <w:pPr>
        <w:spacing w:after="0" w:line="360" w:lineRule="auto"/>
        <w:ind w:firstLine="720"/>
        <w:jc w:val="both"/>
        <w:rPr>
          <w:rFonts w:ascii="GHEA Grapalat" w:hAnsi="GHEA Grapalat"/>
          <w:sz w:val="24"/>
          <w:szCs w:val="24"/>
          <w:lang w:val="hy-AM"/>
        </w:rPr>
      </w:pPr>
      <w:r w:rsidRPr="008A0390">
        <w:rPr>
          <w:rFonts w:ascii="GHEA Grapalat" w:hAnsi="GHEA Grapalat"/>
          <w:sz w:val="24"/>
          <w:szCs w:val="24"/>
          <w:lang w:val="hy-AM"/>
        </w:rPr>
        <w:t xml:space="preserve">Հայաստանը, որպես չորային կլիմայական պայմաններով լեռնային երկիր, իր ամբողջ տարածքով և խոցելի էկոհամակարգերով համարվում է կլիմայի փոփոխության նկատմամբ առավել զգայուն երկիր։ </w:t>
      </w:r>
      <w:r w:rsidR="00A60D99" w:rsidRPr="008A0390">
        <w:rPr>
          <w:rFonts w:ascii="GHEA Grapalat" w:hAnsi="GHEA Grapalat"/>
          <w:sz w:val="24"/>
          <w:szCs w:val="24"/>
          <w:lang w:val="hy-AM"/>
        </w:rPr>
        <w:t xml:space="preserve">Կլիմայական առանձնահատկություններով պայմանավորված Հանրապետության տարածքում բնակավայրերին և ենթակառուցվածքներին սպառնում են այնպիսի վտանգավոր բնական երևույթներ, ինչպիսիք են հեղեղումները, գետերի վարարումները, սելավները, սողանքները, քարաթափումները և ձնահյուսերը, որոնք կարող են նաև բացասական </w:t>
      </w:r>
      <w:r w:rsidR="00A60D99" w:rsidRPr="00B01007">
        <w:rPr>
          <w:rFonts w:ascii="GHEA Grapalat" w:hAnsi="GHEA Grapalat"/>
          <w:sz w:val="24"/>
          <w:szCs w:val="24"/>
          <w:lang w:val="hy-AM"/>
        </w:rPr>
        <w:t xml:space="preserve">ազդեցություն </w:t>
      </w:r>
      <w:r w:rsidR="00750637" w:rsidRPr="00B01007">
        <w:rPr>
          <w:rFonts w:ascii="GHEA Grapalat" w:hAnsi="GHEA Grapalat"/>
          <w:sz w:val="24"/>
          <w:szCs w:val="24"/>
          <w:lang w:val="hy-AM"/>
        </w:rPr>
        <w:t>ունենալ բնական</w:t>
      </w:r>
      <w:r w:rsidR="00A60D99" w:rsidRPr="00B01007">
        <w:rPr>
          <w:rFonts w:ascii="GHEA Grapalat" w:hAnsi="GHEA Grapalat"/>
          <w:sz w:val="24"/>
          <w:szCs w:val="24"/>
          <w:lang w:val="hy-AM"/>
        </w:rPr>
        <w:t xml:space="preserve"> էկոհամակարգերի, մարդկանց գործունեության և առողջության վրա։</w:t>
      </w:r>
    </w:p>
    <w:p w:rsidR="00B01007" w:rsidRPr="00B01007" w:rsidRDefault="00B01007" w:rsidP="00FD31C2">
      <w:pPr>
        <w:spacing w:after="0" w:line="360" w:lineRule="auto"/>
        <w:ind w:firstLine="720"/>
        <w:jc w:val="both"/>
        <w:rPr>
          <w:rFonts w:ascii="GHEA Grapalat" w:hAnsi="GHEA Grapalat"/>
          <w:sz w:val="24"/>
          <w:szCs w:val="24"/>
          <w:lang w:val="hy-AM"/>
        </w:rPr>
      </w:pPr>
      <w:r w:rsidRPr="00B01007">
        <w:rPr>
          <w:rFonts w:ascii="GHEA Grapalat" w:hAnsi="GHEA Grapalat"/>
          <w:sz w:val="24"/>
          <w:szCs w:val="24"/>
          <w:lang w:val="hy-AM"/>
        </w:rPr>
        <w:t xml:space="preserve">Վտանգավոր բնական երևույթների, այդ թվում՝ հեղեղների ռիսկերի նվազեցման և կանխարգելման համար իրականացվում են միջոցառումներ, որոնք ուղղված են տարերային վտանգավոր երևույթների բացահայտմանը, գնահատմանը, քարտեզագրմանը և կանխմանը, ինչպես նաև դրանց դիմակայելու կարողությունների զարգացմանը։ </w:t>
      </w:r>
    </w:p>
    <w:p w:rsidR="00A73C3C" w:rsidRPr="00A73C3C" w:rsidRDefault="00561A03" w:rsidP="00C8592D">
      <w:pPr>
        <w:spacing w:after="0" w:line="360" w:lineRule="auto"/>
        <w:ind w:firstLine="720"/>
        <w:jc w:val="both"/>
        <w:rPr>
          <w:rFonts w:ascii="GHEA Grapalat" w:hAnsi="GHEA Grapalat"/>
          <w:sz w:val="24"/>
          <w:szCs w:val="24"/>
          <w:lang w:val="hy-AM"/>
        </w:rPr>
      </w:pPr>
      <w:r w:rsidRPr="00B01007">
        <w:rPr>
          <w:rFonts w:ascii="GHEA Grapalat" w:hAnsi="GHEA Grapalat"/>
          <w:sz w:val="24"/>
          <w:szCs w:val="24"/>
          <w:lang w:val="hy-AM"/>
        </w:rPr>
        <w:lastRenderedPageBreak/>
        <w:t xml:space="preserve">Հեղեղումների առաջացման պատճառ են հանդիսանում հիմնականում առատ տեղումները, ձնհալքը, գետերի վարարումները, ինչպես նաև հիդրոտեխնիկական կառույցների վթարները: </w:t>
      </w:r>
      <w:r w:rsidR="00B01007" w:rsidRPr="00B01007">
        <w:rPr>
          <w:rFonts w:ascii="GHEA Grapalat" w:hAnsi="GHEA Grapalat"/>
          <w:sz w:val="24"/>
          <w:szCs w:val="24"/>
          <w:lang w:val="hy-AM"/>
        </w:rPr>
        <w:t xml:space="preserve">Հեղեղումների պատճառներն ու հետևանքները երկրի տարբեր շրջաններում, նույնիսկ գետավազանի տարբեր հատվածներում տարբեր են, հեղեղումների ռիսկի կառավարման </w:t>
      </w:r>
      <w:r w:rsidR="00660570">
        <w:rPr>
          <w:rFonts w:ascii="GHEA Grapalat" w:hAnsi="GHEA Grapalat"/>
          <w:sz w:val="24"/>
          <w:szCs w:val="24"/>
          <w:lang w:val="hy-AM"/>
        </w:rPr>
        <w:t>պլանն</w:t>
      </w:r>
      <w:r w:rsidR="00B01007" w:rsidRPr="00B01007">
        <w:rPr>
          <w:rFonts w:ascii="GHEA Grapalat" w:hAnsi="GHEA Grapalat"/>
          <w:sz w:val="24"/>
          <w:szCs w:val="24"/>
          <w:lang w:val="hy-AM"/>
        </w:rPr>
        <w:t xml:space="preserve">երով պետք է հաշվի առնվեն այդ ռիսկերին ենթակա գոտիների առանձնահատկությունները և այդ գոտիների կարիքների ու գերակայությունների համաձայն նախատեսվեն հատուկ լուծումներ, միջոցառումներ։ </w:t>
      </w:r>
      <w:r w:rsidR="00C8592D">
        <w:rPr>
          <w:rFonts w:ascii="GHEA Grapalat" w:hAnsi="GHEA Grapalat"/>
          <w:sz w:val="24"/>
          <w:szCs w:val="24"/>
          <w:lang w:val="hy-AM"/>
        </w:rPr>
        <w:t>Այս գործընթացում առավել կարևոր են հ</w:t>
      </w:r>
      <w:r w:rsidR="00C8592D" w:rsidRPr="00BC22AF">
        <w:rPr>
          <w:rFonts w:ascii="GHEA Grapalat" w:hAnsi="GHEA Grapalat" w:cs="EUAlbertina"/>
          <w:sz w:val="24"/>
          <w:szCs w:val="24"/>
          <w:lang w:val="hy-AM"/>
        </w:rPr>
        <w:t>եղեղումների վտանգի քարտեզները և հեղեղումների ռիսկի քար</w:t>
      </w:r>
      <w:r w:rsidR="00C8592D" w:rsidRPr="00BC22AF">
        <w:rPr>
          <w:rFonts w:ascii="GHEA Grapalat" w:hAnsi="GHEA Grapalat" w:cs="EUAlbertina"/>
          <w:sz w:val="24"/>
          <w:szCs w:val="24"/>
          <w:lang w:val="hy-AM"/>
        </w:rPr>
        <w:softHyphen/>
        <w:t>տեզները</w:t>
      </w:r>
      <w:r w:rsidR="00C8592D">
        <w:rPr>
          <w:rFonts w:ascii="GHEA Grapalat" w:hAnsi="GHEA Grapalat" w:cs="EUAlbertina"/>
          <w:sz w:val="24"/>
          <w:szCs w:val="24"/>
          <w:lang w:val="hy-AM"/>
        </w:rPr>
        <w:t>, ինչպես նա</w:t>
      </w:r>
      <w:r w:rsidR="00C8592D" w:rsidRPr="00BC22AF">
        <w:rPr>
          <w:rFonts w:ascii="GHEA Grapalat" w:hAnsi="GHEA Grapalat" w:cs="EUAlbertina"/>
          <w:sz w:val="24"/>
          <w:szCs w:val="24"/>
          <w:lang w:val="hy-AM"/>
        </w:rPr>
        <w:t>և այդ քարտեզներից</w:t>
      </w:r>
      <w:r w:rsidR="00C8592D" w:rsidRPr="00BC22AF">
        <w:rPr>
          <w:rFonts w:ascii="GHEA Grapalat" w:hAnsi="GHEA Grapalat"/>
          <w:color w:val="000000"/>
          <w:sz w:val="24"/>
          <w:szCs w:val="24"/>
          <w:shd w:val="clear" w:color="auto" w:fill="FFFFFF"/>
          <w:lang w:val="hy-AM"/>
        </w:rPr>
        <w:t xml:space="preserve"> </w:t>
      </w:r>
      <w:r w:rsidR="00C8592D" w:rsidRPr="00BC22AF">
        <w:rPr>
          <w:rFonts w:ascii="GHEA Grapalat" w:hAnsi="GHEA Grapalat" w:cs="EUAlbertina"/>
          <w:sz w:val="24"/>
          <w:szCs w:val="24"/>
          <w:lang w:val="hy-AM"/>
        </w:rPr>
        <w:t>բխող եզ</w:t>
      </w:r>
      <w:r w:rsidR="00C8592D" w:rsidRPr="00BC22AF">
        <w:rPr>
          <w:rFonts w:ascii="GHEA Grapalat" w:hAnsi="GHEA Grapalat" w:cs="EUAlbertina"/>
          <w:sz w:val="24"/>
          <w:szCs w:val="24"/>
          <w:lang w:val="hy-AM"/>
        </w:rPr>
        <w:softHyphen/>
        <w:t>րա</w:t>
      </w:r>
      <w:r w:rsidR="00C8592D" w:rsidRPr="00BC22AF">
        <w:rPr>
          <w:rFonts w:ascii="GHEA Grapalat" w:hAnsi="GHEA Grapalat" w:cs="EUAlbertina"/>
          <w:sz w:val="24"/>
          <w:szCs w:val="24"/>
          <w:lang w:val="hy-AM"/>
        </w:rPr>
        <w:softHyphen/>
        <w:t>հան</w:t>
      </w:r>
      <w:r w:rsidR="00C8592D" w:rsidRPr="00BC22AF">
        <w:rPr>
          <w:rFonts w:ascii="GHEA Grapalat" w:hAnsi="GHEA Grapalat" w:cs="EUAlbertina"/>
          <w:sz w:val="24"/>
          <w:szCs w:val="24"/>
          <w:lang w:val="hy-AM"/>
        </w:rPr>
        <w:softHyphen/>
        <w:t>գում</w:t>
      </w:r>
      <w:r w:rsidR="00C8592D" w:rsidRPr="00BC22AF">
        <w:rPr>
          <w:rFonts w:ascii="GHEA Grapalat" w:hAnsi="GHEA Grapalat" w:cs="EUAlbertina"/>
          <w:sz w:val="24"/>
          <w:szCs w:val="24"/>
          <w:lang w:val="hy-AM"/>
        </w:rPr>
        <w:softHyphen/>
        <w:t>ները</w:t>
      </w:r>
      <w:r w:rsidR="00C8592D">
        <w:rPr>
          <w:rFonts w:ascii="GHEA Grapalat" w:hAnsi="GHEA Grapalat" w:cs="EUAlbertina"/>
          <w:sz w:val="24"/>
          <w:szCs w:val="24"/>
          <w:lang w:val="hy-AM"/>
        </w:rPr>
        <w:t>, որոնք</w:t>
      </w:r>
      <w:r w:rsidR="00C8592D" w:rsidRPr="00BC22AF">
        <w:rPr>
          <w:rFonts w:ascii="GHEA Grapalat" w:hAnsi="GHEA Grapalat" w:cs="EUAlbertina"/>
          <w:sz w:val="24"/>
          <w:szCs w:val="24"/>
          <w:lang w:val="hy-AM"/>
        </w:rPr>
        <w:t xml:space="preserve"> հանդիսանում են </w:t>
      </w:r>
      <w:r w:rsidR="00C8592D">
        <w:rPr>
          <w:rFonts w:ascii="GHEA Grapalat" w:hAnsi="GHEA Grapalat" w:cs="EUAlbertina"/>
          <w:sz w:val="24"/>
          <w:szCs w:val="24"/>
          <w:lang w:val="hy-AM"/>
        </w:rPr>
        <w:t>հ</w:t>
      </w:r>
      <w:r w:rsidR="00C8592D" w:rsidRPr="00BC22AF">
        <w:rPr>
          <w:rFonts w:ascii="GHEA Grapalat" w:hAnsi="GHEA Grapalat" w:cs="EUAlbertina"/>
          <w:sz w:val="24"/>
          <w:szCs w:val="24"/>
          <w:lang w:val="hy-AM"/>
        </w:rPr>
        <w:t>եղեղումների ռիսկի կառավարման</w:t>
      </w:r>
      <w:r w:rsidR="00C8592D" w:rsidRPr="00BC22AF">
        <w:rPr>
          <w:rFonts w:ascii="GHEA Grapalat" w:hAnsi="GHEA Grapalat" w:cs="EUAlbertina"/>
          <w:b/>
          <w:sz w:val="24"/>
          <w:szCs w:val="24"/>
          <w:lang w:val="hy-AM"/>
        </w:rPr>
        <w:t xml:space="preserve"> </w:t>
      </w:r>
      <w:r w:rsidR="00C8592D" w:rsidRPr="00BC22AF">
        <w:rPr>
          <w:rFonts w:ascii="GHEA Grapalat" w:hAnsi="GHEA Grapalat" w:cs="EUAlbertina"/>
          <w:sz w:val="24"/>
          <w:szCs w:val="24"/>
          <w:lang w:val="hy-AM"/>
        </w:rPr>
        <w:t>պլանների հիմնական բաղադրիչները</w:t>
      </w:r>
      <w:r w:rsidR="00C8592D">
        <w:rPr>
          <w:rFonts w:ascii="GHEA Grapalat" w:hAnsi="GHEA Grapalat" w:cs="EUAlbertina"/>
          <w:sz w:val="24"/>
          <w:szCs w:val="24"/>
          <w:lang w:val="hy-AM"/>
        </w:rPr>
        <w:t>։</w:t>
      </w:r>
    </w:p>
    <w:p w:rsidR="001F3502" w:rsidRPr="00B81F74" w:rsidRDefault="001F3502" w:rsidP="00111443">
      <w:pPr>
        <w:spacing w:after="0" w:line="360" w:lineRule="auto"/>
        <w:ind w:firstLine="540"/>
        <w:jc w:val="both"/>
        <w:rPr>
          <w:rFonts w:ascii="GHEA Grapalat" w:eastAsia="Times New Roman" w:hAnsi="GHEA Grapalat"/>
          <w:b/>
          <w:sz w:val="24"/>
          <w:szCs w:val="24"/>
          <w:lang w:val="fr-FR" w:eastAsia="ru-RU"/>
        </w:rPr>
      </w:pPr>
      <w:r w:rsidRPr="00B81F74">
        <w:rPr>
          <w:rFonts w:ascii="GHEA Grapalat" w:eastAsia="Times New Roman" w:hAnsi="GHEA Grapalat"/>
          <w:b/>
          <w:bCs/>
          <w:color w:val="000000"/>
          <w:sz w:val="24"/>
          <w:szCs w:val="24"/>
          <w:lang w:val="fr-FR" w:eastAsia="ru-RU"/>
        </w:rPr>
        <w:t>2.</w:t>
      </w:r>
      <w:r w:rsidRPr="00B81F74">
        <w:rPr>
          <w:rFonts w:ascii="GHEA Grapalat" w:eastAsia="Times New Roman" w:hAnsi="GHEA Grapalat" w:cs="Sylfaen"/>
          <w:b/>
          <w:sz w:val="24"/>
          <w:szCs w:val="24"/>
          <w:lang w:val="hy-AM" w:eastAsia="ru-RU"/>
        </w:rPr>
        <w:t>Առաջարկվող</w:t>
      </w:r>
      <w:r w:rsidRPr="00B81F74">
        <w:rPr>
          <w:rFonts w:ascii="GHEA Grapalat" w:eastAsia="Times New Roman" w:hAnsi="GHEA Grapalat" w:cs="Sylfaen"/>
          <w:b/>
          <w:sz w:val="24"/>
          <w:szCs w:val="24"/>
          <w:lang w:val="fr-FR" w:eastAsia="ru-RU"/>
        </w:rPr>
        <w:t xml:space="preserve"> </w:t>
      </w:r>
      <w:r w:rsidRPr="00B81F74">
        <w:rPr>
          <w:rFonts w:ascii="GHEA Grapalat" w:eastAsia="Times New Roman" w:hAnsi="GHEA Grapalat" w:cs="Sylfaen"/>
          <w:b/>
          <w:sz w:val="24"/>
          <w:szCs w:val="24"/>
          <w:lang w:val="hy-AM" w:eastAsia="ru-RU"/>
        </w:rPr>
        <w:t>կարգավորման</w:t>
      </w:r>
      <w:r w:rsidRPr="00B81F74">
        <w:rPr>
          <w:rFonts w:ascii="GHEA Grapalat" w:eastAsia="Times New Roman" w:hAnsi="GHEA Grapalat" w:cs="Sylfaen"/>
          <w:b/>
          <w:sz w:val="24"/>
          <w:szCs w:val="24"/>
          <w:lang w:val="fr-FR" w:eastAsia="ru-RU"/>
        </w:rPr>
        <w:t xml:space="preserve"> </w:t>
      </w:r>
      <w:r w:rsidRPr="00B81F74">
        <w:rPr>
          <w:rFonts w:ascii="GHEA Grapalat" w:eastAsia="Times New Roman" w:hAnsi="GHEA Grapalat" w:cs="Sylfaen"/>
          <w:b/>
          <w:sz w:val="24"/>
          <w:szCs w:val="24"/>
          <w:lang w:val="hy-AM" w:eastAsia="ru-RU"/>
        </w:rPr>
        <w:t>բնույթը</w:t>
      </w:r>
    </w:p>
    <w:p w:rsidR="00D477EF" w:rsidRDefault="0030458B" w:rsidP="00D477EF">
      <w:pPr>
        <w:tabs>
          <w:tab w:val="left" w:pos="9900"/>
        </w:tabs>
        <w:spacing w:after="0" w:line="360" w:lineRule="auto"/>
        <w:ind w:firstLine="540"/>
        <w:jc w:val="both"/>
        <w:rPr>
          <w:rFonts w:ascii="GHEA Grapalat" w:hAnsi="GHEA Grapalat"/>
          <w:color w:val="000000" w:themeColor="text1"/>
          <w:sz w:val="24"/>
          <w:szCs w:val="24"/>
          <w:shd w:val="clear" w:color="auto" w:fill="FFFFFF"/>
          <w:lang w:val="hy-AM"/>
        </w:rPr>
      </w:pPr>
      <w:r w:rsidRPr="00B81F74">
        <w:rPr>
          <w:rFonts w:ascii="GHEA Grapalat" w:eastAsiaTheme="minorEastAsia" w:hAnsi="GHEA Grapalat" w:cs="Arial AMU"/>
          <w:color w:val="000000" w:themeColor="text1"/>
          <w:sz w:val="24"/>
          <w:szCs w:val="24"/>
          <w:lang w:val="hy-AM"/>
        </w:rPr>
        <w:t>Եվրոպական խորհրդարանի և Խորհրդի 2007թ</w:t>
      </w:r>
      <w:r w:rsidRPr="00B81F74">
        <w:rPr>
          <w:rFonts w:ascii="GHEA Grapalat" w:eastAsia="MS Mincho" w:hAnsi="GHEA Grapalat" w:cs="MS Mincho"/>
          <w:color w:val="000000" w:themeColor="text1"/>
          <w:sz w:val="24"/>
          <w:szCs w:val="24"/>
          <w:lang w:val="hy-AM"/>
        </w:rPr>
        <w:t>.</w:t>
      </w:r>
      <w:r w:rsidRPr="00B81F74">
        <w:rPr>
          <w:rFonts w:ascii="GHEA Grapalat" w:eastAsiaTheme="minorEastAsia" w:hAnsi="GHEA Grapalat" w:cs="Arial AMU"/>
          <w:color w:val="000000" w:themeColor="text1"/>
          <w:sz w:val="24"/>
          <w:szCs w:val="24"/>
          <w:lang w:val="hy-AM"/>
        </w:rPr>
        <w:t xml:space="preserve"> հոկտեմբերի 23-ի 2007/60/ԵՀ հեղեղումների ռիսկերի գնահատման և կառավարման մասին դիրեկտիվի սկզբունքներին և մոտեցումներին համահունչ մոտարկման նպատակով</w:t>
      </w:r>
      <w:r w:rsidR="00A27B31">
        <w:rPr>
          <w:rFonts w:ascii="GHEA Grapalat" w:eastAsiaTheme="minorEastAsia" w:hAnsi="GHEA Grapalat" w:cs="Arial AMU"/>
          <w:color w:val="000000" w:themeColor="text1"/>
          <w:sz w:val="24"/>
          <w:szCs w:val="24"/>
          <w:lang w:val="hy-AM"/>
        </w:rPr>
        <w:t xml:space="preserve"> </w:t>
      </w:r>
      <w:r>
        <w:rPr>
          <w:rFonts w:ascii="GHEA Grapalat" w:eastAsiaTheme="minorEastAsia" w:hAnsi="GHEA Grapalat" w:cs="Arial AMU"/>
          <w:color w:val="000000" w:themeColor="text1"/>
          <w:sz w:val="24"/>
          <w:szCs w:val="24"/>
          <w:lang w:val="hy-AM"/>
        </w:rPr>
        <w:t xml:space="preserve"> </w:t>
      </w:r>
      <w:r w:rsidR="00D477EF" w:rsidRPr="001E31C5">
        <w:rPr>
          <w:rFonts w:ascii="GHEA Grapalat" w:eastAsia="Times New Roman" w:hAnsi="GHEA Grapalat" w:cs="GHEA Grapalat"/>
          <w:sz w:val="24"/>
          <w:szCs w:val="24"/>
          <w:lang w:val="hy-AM" w:eastAsia="ru-RU"/>
        </w:rPr>
        <w:t xml:space="preserve">Նախագծով  </w:t>
      </w:r>
      <w:r w:rsidR="00D477EF" w:rsidRPr="001E31C5">
        <w:rPr>
          <w:rFonts w:ascii="GHEA Grapalat" w:hAnsi="GHEA Grapalat"/>
          <w:color w:val="000000" w:themeColor="text1"/>
          <w:sz w:val="24"/>
          <w:szCs w:val="24"/>
          <w:lang w:val="hy-AM"/>
        </w:rPr>
        <w:t xml:space="preserve">սահմանվում են </w:t>
      </w:r>
      <w:r w:rsidR="00D477EF" w:rsidRPr="001E31C5">
        <w:rPr>
          <w:rFonts w:ascii="GHEA Grapalat" w:hAnsi="GHEA Grapalat"/>
          <w:color w:val="000000" w:themeColor="text1"/>
          <w:sz w:val="24"/>
          <w:szCs w:val="24"/>
          <w:shd w:val="clear" w:color="auto" w:fill="FFFFFF"/>
          <w:lang w:val="hy-AM"/>
        </w:rPr>
        <w:t xml:space="preserve">Հայաստանի Հանրապետության տարածքում </w:t>
      </w:r>
      <w:r w:rsidR="00D477EF">
        <w:rPr>
          <w:rFonts w:ascii="GHEA Grapalat" w:hAnsi="GHEA Grapalat"/>
          <w:color w:val="000000"/>
          <w:lang w:val="hy-AM"/>
        </w:rPr>
        <w:t>հ</w:t>
      </w:r>
      <w:r w:rsidR="00D477EF" w:rsidRPr="000934C9">
        <w:rPr>
          <w:rFonts w:ascii="GHEA Grapalat" w:eastAsia="Times New Roman" w:hAnsi="GHEA Grapalat" w:cs="Times New Roman"/>
          <w:color w:val="000000"/>
          <w:sz w:val="24"/>
          <w:szCs w:val="24"/>
          <w:lang w:val="hy-AM"/>
        </w:rPr>
        <w:t>եղեղումների վտանգների և հեղեղումների առաջա</w:t>
      </w:r>
      <w:r w:rsidR="00D477EF" w:rsidRPr="000934C9">
        <w:rPr>
          <w:rFonts w:ascii="GHEA Grapalat" w:hAnsi="GHEA Grapalat"/>
          <w:color w:val="000000"/>
          <w:lang w:val="hy-AM"/>
        </w:rPr>
        <w:t xml:space="preserve">ցման ռիսկերի </w:t>
      </w:r>
      <w:r w:rsidR="00D477EF" w:rsidRPr="000934C9">
        <w:rPr>
          <w:rFonts w:ascii="GHEA Grapalat" w:eastAsia="Times New Roman" w:hAnsi="GHEA Grapalat" w:cs="Times New Roman"/>
          <w:color w:val="000000"/>
          <w:sz w:val="24"/>
          <w:szCs w:val="24"/>
          <w:lang w:val="hy-AM"/>
        </w:rPr>
        <w:t>քարտեզներին ներկայացվող պահանջները և բովանդակությունը</w:t>
      </w:r>
      <w:r w:rsidR="00D477EF">
        <w:rPr>
          <w:rFonts w:ascii="GHEA Grapalat" w:eastAsia="Times New Roman" w:hAnsi="GHEA Grapalat" w:cs="Times New Roman"/>
          <w:color w:val="000000"/>
          <w:sz w:val="24"/>
          <w:szCs w:val="24"/>
          <w:lang w:val="hy-AM"/>
        </w:rPr>
        <w:t>։</w:t>
      </w:r>
    </w:p>
    <w:p w:rsidR="001F3502" w:rsidRPr="00B81F74" w:rsidRDefault="001F3502" w:rsidP="00111443">
      <w:pPr>
        <w:tabs>
          <w:tab w:val="left" w:pos="990"/>
        </w:tabs>
        <w:spacing w:after="0" w:line="360" w:lineRule="auto"/>
        <w:ind w:firstLine="540"/>
        <w:jc w:val="both"/>
        <w:rPr>
          <w:rFonts w:ascii="GHEA Grapalat" w:eastAsia="Times New Roman" w:hAnsi="GHEA Grapalat"/>
          <w:b/>
          <w:sz w:val="24"/>
          <w:szCs w:val="24"/>
          <w:lang w:val="hy-AM" w:eastAsia="ru-RU"/>
        </w:rPr>
      </w:pPr>
      <w:r w:rsidRPr="00B81F74">
        <w:rPr>
          <w:rFonts w:ascii="GHEA Grapalat" w:eastAsia="Times New Roman" w:hAnsi="GHEA Grapalat" w:cs="Sylfaen"/>
          <w:b/>
          <w:sz w:val="24"/>
          <w:szCs w:val="24"/>
          <w:lang w:val="fr-FR" w:eastAsia="ru-RU"/>
        </w:rPr>
        <w:t>3.</w:t>
      </w:r>
      <w:r w:rsidRPr="00B81F74">
        <w:rPr>
          <w:rFonts w:ascii="GHEA Grapalat" w:eastAsia="Times New Roman" w:hAnsi="GHEA Grapalat" w:cs="Sylfaen"/>
          <w:b/>
          <w:sz w:val="24"/>
          <w:szCs w:val="24"/>
          <w:lang w:val="hy-AM" w:eastAsia="ru-RU"/>
        </w:rPr>
        <w:t>Նախագծի</w:t>
      </w:r>
      <w:r w:rsidRPr="00B81F74">
        <w:rPr>
          <w:rFonts w:ascii="GHEA Grapalat" w:eastAsia="Times New Roman" w:hAnsi="GHEA Grapalat" w:cs="Sylfaen"/>
          <w:b/>
          <w:sz w:val="24"/>
          <w:szCs w:val="24"/>
          <w:lang w:val="fr-FR" w:eastAsia="ru-RU"/>
        </w:rPr>
        <w:t xml:space="preserve"> </w:t>
      </w:r>
      <w:r w:rsidRPr="00B81F74">
        <w:rPr>
          <w:rFonts w:ascii="GHEA Grapalat" w:eastAsia="Times New Roman" w:hAnsi="GHEA Grapalat" w:cs="Sylfaen"/>
          <w:b/>
          <w:sz w:val="24"/>
          <w:szCs w:val="24"/>
          <w:lang w:val="hy-AM" w:eastAsia="ru-RU"/>
        </w:rPr>
        <w:t>մշակման</w:t>
      </w:r>
      <w:r w:rsidRPr="00B81F74">
        <w:rPr>
          <w:rFonts w:ascii="GHEA Grapalat" w:eastAsia="Times New Roman" w:hAnsi="GHEA Grapalat" w:cs="Sylfaen"/>
          <w:b/>
          <w:sz w:val="24"/>
          <w:szCs w:val="24"/>
          <w:lang w:val="fr-FR" w:eastAsia="ru-RU"/>
        </w:rPr>
        <w:t xml:space="preserve"> </w:t>
      </w:r>
      <w:r w:rsidRPr="00B81F74">
        <w:rPr>
          <w:rFonts w:ascii="GHEA Grapalat" w:eastAsia="Times New Roman" w:hAnsi="GHEA Grapalat" w:cs="Sylfaen"/>
          <w:b/>
          <w:sz w:val="24"/>
          <w:szCs w:val="24"/>
          <w:lang w:val="hy-AM" w:eastAsia="ru-RU"/>
        </w:rPr>
        <w:t>գործընթացում</w:t>
      </w:r>
      <w:r w:rsidRPr="00B81F74">
        <w:rPr>
          <w:rFonts w:ascii="GHEA Grapalat" w:eastAsia="Times New Roman" w:hAnsi="GHEA Grapalat" w:cs="Sylfaen"/>
          <w:b/>
          <w:sz w:val="24"/>
          <w:szCs w:val="24"/>
          <w:lang w:val="fr-FR" w:eastAsia="ru-RU"/>
        </w:rPr>
        <w:t xml:space="preserve"> </w:t>
      </w:r>
      <w:r w:rsidRPr="00B81F74">
        <w:rPr>
          <w:rFonts w:ascii="GHEA Grapalat" w:eastAsia="Times New Roman" w:hAnsi="GHEA Grapalat" w:cs="Sylfaen"/>
          <w:b/>
          <w:sz w:val="24"/>
          <w:szCs w:val="24"/>
          <w:lang w:val="hy-AM" w:eastAsia="ru-RU"/>
        </w:rPr>
        <w:t>ներգրավված</w:t>
      </w:r>
      <w:r w:rsidRPr="00B81F74">
        <w:rPr>
          <w:rFonts w:ascii="GHEA Grapalat" w:eastAsia="Times New Roman" w:hAnsi="GHEA Grapalat" w:cs="Sylfaen"/>
          <w:b/>
          <w:sz w:val="24"/>
          <w:szCs w:val="24"/>
          <w:lang w:val="fr-FR" w:eastAsia="ru-RU"/>
        </w:rPr>
        <w:t xml:space="preserve"> </w:t>
      </w:r>
      <w:r w:rsidRPr="00B81F74">
        <w:rPr>
          <w:rFonts w:ascii="GHEA Grapalat" w:eastAsia="Times New Roman" w:hAnsi="GHEA Grapalat" w:cs="Sylfaen"/>
          <w:b/>
          <w:sz w:val="24"/>
          <w:szCs w:val="24"/>
          <w:lang w:val="hy-AM" w:eastAsia="ru-RU"/>
        </w:rPr>
        <w:t>ինստիտուտները</w:t>
      </w:r>
      <w:r w:rsidRPr="00B81F74">
        <w:rPr>
          <w:rFonts w:ascii="GHEA Grapalat" w:eastAsia="Times New Roman" w:hAnsi="GHEA Grapalat" w:cs="Sylfaen"/>
          <w:b/>
          <w:sz w:val="24"/>
          <w:szCs w:val="24"/>
          <w:lang w:val="fr-FR" w:eastAsia="ru-RU"/>
        </w:rPr>
        <w:t xml:space="preserve">, </w:t>
      </w:r>
      <w:r w:rsidRPr="00B81F74">
        <w:rPr>
          <w:rFonts w:ascii="GHEA Grapalat" w:eastAsia="Times New Roman" w:hAnsi="GHEA Grapalat" w:cs="Sylfaen"/>
          <w:b/>
          <w:sz w:val="24"/>
          <w:szCs w:val="24"/>
          <w:lang w:val="hy-AM" w:eastAsia="ru-RU"/>
        </w:rPr>
        <w:t>անձինք</w:t>
      </w:r>
      <w:r w:rsidRPr="00B81F74">
        <w:rPr>
          <w:rFonts w:ascii="GHEA Grapalat" w:eastAsia="Times New Roman" w:hAnsi="GHEA Grapalat" w:cs="Sylfaen"/>
          <w:b/>
          <w:sz w:val="24"/>
          <w:szCs w:val="24"/>
          <w:lang w:val="fr-FR" w:eastAsia="ru-RU"/>
        </w:rPr>
        <w:t xml:space="preserve"> </w:t>
      </w:r>
      <w:r w:rsidRPr="00B81F74">
        <w:rPr>
          <w:rFonts w:ascii="GHEA Grapalat" w:eastAsia="Times New Roman" w:hAnsi="GHEA Grapalat" w:cs="Sylfaen"/>
          <w:b/>
          <w:sz w:val="24"/>
          <w:szCs w:val="24"/>
          <w:lang w:val="hy-AM" w:eastAsia="ru-RU"/>
        </w:rPr>
        <w:t>և</w:t>
      </w:r>
      <w:r w:rsidRPr="00B81F74">
        <w:rPr>
          <w:rFonts w:ascii="GHEA Grapalat" w:eastAsia="Times New Roman" w:hAnsi="GHEA Grapalat" w:cs="Sylfaen"/>
          <w:b/>
          <w:sz w:val="24"/>
          <w:szCs w:val="24"/>
          <w:lang w:val="fr-FR" w:eastAsia="ru-RU"/>
        </w:rPr>
        <w:t xml:space="preserve"> </w:t>
      </w:r>
      <w:r w:rsidRPr="00B81F74">
        <w:rPr>
          <w:rFonts w:ascii="GHEA Grapalat" w:eastAsia="Times New Roman" w:hAnsi="GHEA Grapalat" w:cs="Sylfaen"/>
          <w:b/>
          <w:sz w:val="24"/>
          <w:szCs w:val="24"/>
          <w:lang w:val="hy-AM" w:eastAsia="ru-RU"/>
        </w:rPr>
        <w:t>նրանց</w:t>
      </w:r>
      <w:r w:rsidRPr="00B81F74">
        <w:rPr>
          <w:rFonts w:ascii="GHEA Grapalat" w:eastAsia="Times New Roman" w:hAnsi="GHEA Grapalat" w:cs="Sylfaen"/>
          <w:b/>
          <w:sz w:val="24"/>
          <w:szCs w:val="24"/>
          <w:lang w:val="fr-FR" w:eastAsia="ru-RU"/>
        </w:rPr>
        <w:t xml:space="preserve"> </w:t>
      </w:r>
      <w:r w:rsidRPr="00B81F74">
        <w:rPr>
          <w:rFonts w:ascii="GHEA Grapalat" w:eastAsia="Times New Roman" w:hAnsi="GHEA Grapalat" w:cs="Sylfaen"/>
          <w:b/>
          <w:sz w:val="24"/>
          <w:szCs w:val="24"/>
          <w:lang w:val="hy-AM" w:eastAsia="ru-RU"/>
        </w:rPr>
        <w:t>դիրքորոշումը</w:t>
      </w:r>
    </w:p>
    <w:p w:rsidR="001F3502" w:rsidRPr="00B81F74" w:rsidRDefault="001F3502" w:rsidP="00111443">
      <w:pPr>
        <w:tabs>
          <w:tab w:val="left" w:pos="990"/>
        </w:tabs>
        <w:spacing w:after="0" w:line="360" w:lineRule="auto"/>
        <w:ind w:firstLine="540"/>
        <w:jc w:val="both"/>
        <w:rPr>
          <w:rFonts w:ascii="GHEA Grapalat" w:eastAsia="Times New Roman" w:hAnsi="GHEA Grapalat" w:cs="GHEA Grapalat"/>
          <w:sz w:val="24"/>
          <w:szCs w:val="24"/>
          <w:lang w:val="hy-AM" w:eastAsia="ru-RU"/>
        </w:rPr>
      </w:pPr>
      <w:r w:rsidRPr="00B81F74">
        <w:rPr>
          <w:rFonts w:ascii="GHEA Grapalat" w:eastAsia="Times New Roman" w:hAnsi="GHEA Grapalat" w:cs="GHEA Grapalat"/>
          <w:sz w:val="24"/>
          <w:szCs w:val="24"/>
          <w:lang w:val="hy-AM" w:eastAsia="ru-RU"/>
        </w:rPr>
        <w:t>Նախագիծը մշակվել է շրջակա</w:t>
      </w:r>
      <w:r w:rsidRPr="00B81F74">
        <w:rPr>
          <w:rFonts w:ascii="GHEA Grapalat" w:eastAsia="Times New Roman" w:hAnsi="GHEA Grapalat" w:cs="GHEA Grapalat"/>
          <w:sz w:val="24"/>
          <w:szCs w:val="24"/>
          <w:lang w:val="fr-FR" w:eastAsia="ru-RU"/>
        </w:rPr>
        <w:t xml:space="preserve"> </w:t>
      </w:r>
      <w:r w:rsidRPr="00B81F74">
        <w:rPr>
          <w:rFonts w:ascii="GHEA Grapalat" w:eastAsia="Times New Roman" w:hAnsi="GHEA Grapalat" w:cs="GHEA Grapalat"/>
          <w:sz w:val="24"/>
          <w:szCs w:val="24"/>
          <w:lang w:val="hy-AM" w:eastAsia="ru-RU"/>
        </w:rPr>
        <w:t>միջավայրի նախարարության կողմից:</w:t>
      </w:r>
    </w:p>
    <w:p w:rsidR="001F3502" w:rsidRPr="00B81F74" w:rsidRDefault="001F3502" w:rsidP="00111443">
      <w:pPr>
        <w:numPr>
          <w:ilvl w:val="0"/>
          <w:numId w:val="2"/>
        </w:numPr>
        <w:tabs>
          <w:tab w:val="left" w:pos="990"/>
        </w:tabs>
        <w:spacing w:after="0" w:line="360" w:lineRule="auto"/>
        <w:ind w:left="0" w:firstLine="540"/>
        <w:jc w:val="both"/>
        <w:rPr>
          <w:rFonts w:ascii="GHEA Grapalat" w:eastAsia="Times New Roman" w:hAnsi="GHEA Grapalat"/>
          <w:b/>
          <w:sz w:val="24"/>
          <w:szCs w:val="24"/>
          <w:lang w:val="fr-FR" w:eastAsia="ru-RU"/>
        </w:rPr>
      </w:pPr>
      <w:proofErr w:type="spellStart"/>
      <w:r w:rsidRPr="00B81F74">
        <w:rPr>
          <w:rFonts w:ascii="GHEA Grapalat" w:eastAsia="Times New Roman" w:hAnsi="GHEA Grapalat" w:cs="Sylfaen"/>
          <w:b/>
          <w:sz w:val="24"/>
          <w:szCs w:val="24"/>
          <w:lang w:eastAsia="ru-RU"/>
        </w:rPr>
        <w:t>Ակնկալվող</w:t>
      </w:r>
      <w:proofErr w:type="spellEnd"/>
      <w:r w:rsidRPr="00B81F74">
        <w:rPr>
          <w:rFonts w:ascii="GHEA Grapalat" w:eastAsia="Times New Roman" w:hAnsi="GHEA Grapalat" w:cs="Sylfaen"/>
          <w:b/>
          <w:sz w:val="24"/>
          <w:szCs w:val="24"/>
          <w:lang w:eastAsia="ru-RU"/>
        </w:rPr>
        <w:t xml:space="preserve"> </w:t>
      </w:r>
      <w:proofErr w:type="spellStart"/>
      <w:r w:rsidRPr="00B81F74">
        <w:rPr>
          <w:rFonts w:ascii="GHEA Grapalat" w:eastAsia="Times New Roman" w:hAnsi="GHEA Grapalat" w:cs="Sylfaen"/>
          <w:b/>
          <w:sz w:val="24"/>
          <w:szCs w:val="24"/>
          <w:lang w:eastAsia="ru-RU"/>
        </w:rPr>
        <w:t>արդյունքը</w:t>
      </w:r>
      <w:proofErr w:type="spellEnd"/>
    </w:p>
    <w:p w:rsidR="00D477EF" w:rsidRPr="00F5329E" w:rsidRDefault="001F3502" w:rsidP="00D477EF">
      <w:pPr>
        <w:pStyle w:val="NormalWeb"/>
        <w:shd w:val="clear" w:color="auto" w:fill="FFFFFF"/>
        <w:spacing w:before="0" w:beforeAutospacing="0" w:after="0" w:afterAutospacing="0" w:line="360" w:lineRule="auto"/>
        <w:ind w:firstLine="540"/>
        <w:jc w:val="both"/>
        <w:rPr>
          <w:rFonts w:ascii="GHEA Grapalat" w:hAnsi="GHEA Grapalat" w:cs="GHEA Grapalat"/>
          <w:lang w:val="hy-AM" w:eastAsia="ru-RU"/>
        </w:rPr>
      </w:pPr>
      <w:r w:rsidRPr="00B81F74">
        <w:rPr>
          <w:rFonts w:ascii="GHEA Grapalat" w:hAnsi="GHEA Grapalat"/>
          <w:lang w:val="hy-AM"/>
        </w:rPr>
        <w:t xml:space="preserve"> </w:t>
      </w:r>
      <w:r w:rsidRPr="00B81F74">
        <w:rPr>
          <w:rFonts w:ascii="GHEA Grapalat" w:hAnsi="GHEA Grapalat" w:cs="GHEA Grapalat"/>
          <w:lang w:val="hy-AM" w:eastAsia="ru-RU"/>
        </w:rPr>
        <w:t xml:space="preserve">Նախագծի ընդունմամբ պատշաճ կապահովվի </w:t>
      </w:r>
      <w:r w:rsidR="00D477EF">
        <w:rPr>
          <w:rFonts w:ascii="GHEA Grapalat" w:hAnsi="GHEA Grapalat" w:cs="GHEA Grapalat"/>
          <w:lang w:val="hy-AM" w:eastAsia="ru-RU"/>
        </w:rPr>
        <w:t xml:space="preserve"> Ջրային օրենսգրքի կիրարկումը, ինչպես նաև կնպաստի </w:t>
      </w:r>
      <w:r w:rsidR="00D477EF" w:rsidRPr="00F5329E">
        <w:rPr>
          <w:rFonts w:ascii="GHEA Grapalat" w:hAnsi="GHEA Grapalat" w:cs="Sylfaen"/>
          <w:lang w:val="hy-AM"/>
        </w:rPr>
        <w:t>Եվրոպական</w:t>
      </w:r>
      <w:r w:rsidR="00D477EF" w:rsidRPr="00F5329E">
        <w:rPr>
          <w:rFonts w:ascii="GHEA Grapalat" w:hAnsi="GHEA Grapalat"/>
          <w:lang w:val="hy-AM"/>
        </w:rPr>
        <w:t xml:space="preserve"> </w:t>
      </w:r>
      <w:r w:rsidR="00D477EF" w:rsidRPr="00F5329E">
        <w:rPr>
          <w:rFonts w:ascii="GHEA Grapalat" w:hAnsi="GHEA Grapalat" w:cs="Sylfaen"/>
          <w:lang w:val="hy-AM"/>
        </w:rPr>
        <w:t>խորհրդարանի</w:t>
      </w:r>
      <w:r w:rsidR="00D477EF" w:rsidRPr="00F5329E">
        <w:rPr>
          <w:rFonts w:ascii="GHEA Grapalat" w:hAnsi="GHEA Grapalat"/>
          <w:lang w:val="hy-AM"/>
        </w:rPr>
        <w:t xml:space="preserve"> </w:t>
      </w:r>
      <w:r w:rsidR="00D477EF" w:rsidRPr="00F5329E">
        <w:rPr>
          <w:rFonts w:ascii="GHEA Grapalat" w:hAnsi="GHEA Grapalat" w:cs="Sylfaen"/>
          <w:lang w:val="hy-AM"/>
        </w:rPr>
        <w:t>և</w:t>
      </w:r>
      <w:r w:rsidR="00D477EF" w:rsidRPr="00F5329E">
        <w:rPr>
          <w:rFonts w:ascii="GHEA Grapalat" w:hAnsi="GHEA Grapalat"/>
          <w:lang w:val="hy-AM"/>
        </w:rPr>
        <w:t xml:space="preserve"> </w:t>
      </w:r>
      <w:r w:rsidR="00D477EF" w:rsidRPr="00F5329E">
        <w:rPr>
          <w:rFonts w:ascii="GHEA Grapalat" w:hAnsi="GHEA Grapalat" w:cs="Sylfaen"/>
          <w:lang w:val="hy-AM"/>
        </w:rPr>
        <w:t>Խորհրդի</w:t>
      </w:r>
      <w:r w:rsidR="00D477EF" w:rsidRPr="00F5329E">
        <w:rPr>
          <w:rFonts w:ascii="GHEA Grapalat" w:hAnsi="GHEA Grapalat"/>
          <w:lang w:val="hy-AM"/>
        </w:rPr>
        <w:t xml:space="preserve"> 2007 </w:t>
      </w:r>
      <w:r w:rsidR="00D477EF" w:rsidRPr="00F5329E">
        <w:rPr>
          <w:rFonts w:ascii="GHEA Grapalat" w:hAnsi="GHEA Grapalat" w:cs="Sylfaen"/>
          <w:lang w:val="hy-AM"/>
        </w:rPr>
        <w:t>թվականի</w:t>
      </w:r>
      <w:r w:rsidR="00D477EF" w:rsidRPr="00F5329E">
        <w:rPr>
          <w:rFonts w:ascii="GHEA Grapalat" w:hAnsi="GHEA Grapalat"/>
          <w:lang w:val="hy-AM"/>
        </w:rPr>
        <w:t xml:space="preserve"> </w:t>
      </w:r>
      <w:r w:rsidR="00D477EF" w:rsidRPr="00F5329E">
        <w:rPr>
          <w:rFonts w:ascii="GHEA Grapalat" w:hAnsi="GHEA Grapalat" w:cs="Sylfaen"/>
          <w:lang w:val="hy-AM"/>
        </w:rPr>
        <w:t>հոկտեմբերի</w:t>
      </w:r>
      <w:r w:rsidR="00D477EF" w:rsidRPr="00F5329E">
        <w:rPr>
          <w:rFonts w:ascii="GHEA Grapalat" w:hAnsi="GHEA Grapalat"/>
          <w:lang w:val="hy-AM"/>
        </w:rPr>
        <w:t xml:space="preserve"> 23-</w:t>
      </w:r>
      <w:r w:rsidR="00D477EF" w:rsidRPr="00F5329E">
        <w:rPr>
          <w:rFonts w:ascii="GHEA Grapalat" w:hAnsi="GHEA Grapalat" w:cs="Sylfaen"/>
          <w:lang w:val="hy-AM"/>
        </w:rPr>
        <w:t>ի</w:t>
      </w:r>
      <w:r w:rsidR="00D477EF" w:rsidRPr="00F5329E">
        <w:rPr>
          <w:rFonts w:ascii="GHEA Grapalat" w:hAnsi="GHEA Grapalat"/>
          <w:lang w:val="hy-AM"/>
        </w:rPr>
        <w:t xml:space="preserve"> 2007/60/</w:t>
      </w:r>
      <w:r w:rsidR="00D477EF" w:rsidRPr="00F5329E">
        <w:rPr>
          <w:rFonts w:ascii="GHEA Grapalat" w:hAnsi="GHEA Grapalat" w:cs="Sylfaen"/>
          <w:lang w:val="hy-AM"/>
        </w:rPr>
        <w:t>ԵՀ</w:t>
      </w:r>
      <w:r w:rsidR="00D477EF" w:rsidRPr="00F5329E">
        <w:rPr>
          <w:rFonts w:ascii="GHEA Grapalat" w:hAnsi="GHEA Grapalat"/>
          <w:lang w:val="hy-AM"/>
        </w:rPr>
        <w:t xml:space="preserve"> </w:t>
      </w:r>
      <w:r w:rsidR="00D477EF" w:rsidRPr="00F5329E">
        <w:rPr>
          <w:rFonts w:ascii="GHEA Grapalat" w:hAnsi="GHEA Grapalat" w:cs="Sylfaen"/>
          <w:lang w:val="hy-AM"/>
        </w:rPr>
        <w:t>հեղեղումների</w:t>
      </w:r>
      <w:r w:rsidR="00D477EF" w:rsidRPr="00F5329E">
        <w:rPr>
          <w:rFonts w:ascii="GHEA Grapalat" w:hAnsi="GHEA Grapalat"/>
          <w:lang w:val="hy-AM"/>
        </w:rPr>
        <w:t xml:space="preserve"> </w:t>
      </w:r>
      <w:r w:rsidR="00D477EF" w:rsidRPr="00F5329E">
        <w:rPr>
          <w:rFonts w:ascii="GHEA Grapalat" w:hAnsi="GHEA Grapalat" w:cs="Sylfaen"/>
          <w:lang w:val="hy-AM"/>
        </w:rPr>
        <w:t>ռիսկերի</w:t>
      </w:r>
      <w:r w:rsidR="00D477EF" w:rsidRPr="00F5329E">
        <w:rPr>
          <w:rFonts w:ascii="GHEA Grapalat" w:hAnsi="GHEA Grapalat"/>
          <w:lang w:val="hy-AM"/>
        </w:rPr>
        <w:t xml:space="preserve"> </w:t>
      </w:r>
      <w:r w:rsidR="00D477EF" w:rsidRPr="00F5329E">
        <w:rPr>
          <w:rFonts w:ascii="GHEA Grapalat" w:hAnsi="GHEA Grapalat" w:cs="Sylfaen"/>
          <w:lang w:val="hy-AM"/>
        </w:rPr>
        <w:t>գնահատման</w:t>
      </w:r>
      <w:r w:rsidR="00D477EF" w:rsidRPr="00F5329E">
        <w:rPr>
          <w:rFonts w:ascii="GHEA Grapalat" w:hAnsi="GHEA Grapalat"/>
          <w:lang w:val="hy-AM"/>
        </w:rPr>
        <w:t xml:space="preserve"> </w:t>
      </w:r>
      <w:r w:rsidR="00D477EF" w:rsidRPr="00F5329E">
        <w:rPr>
          <w:rFonts w:ascii="GHEA Grapalat" w:hAnsi="GHEA Grapalat" w:cs="Sylfaen"/>
          <w:lang w:val="hy-AM"/>
        </w:rPr>
        <w:t>և</w:t>
      </w:r>
      <w:r w:rsidR="00D477EF" w:rsidRPr="00F5329E">
        <w:rPr>
          <w:rFonts w:ascii="GHEA Grapalat" w:hAnsi="GHEA Grapalat"/>
          <w:lang w:val="hy-AM"/>
        </w:rPr>
        <w:t xml:space="preserve"> </w:t>
      </w:r>
      <w:r w:rsidR="00D477EF" w:rsidRPr="00F5329E">
        <w:rPr>
          <w:rFonts w:ascii="GHEA Grapalat" w:hAnsi="GHEA Grapalat" w:cs="Sylfaen"/>
          <w:lang w:val="hy-AM"/>
        </w:rPr>
        <w:t>կառավարման</w:t>
      </w:r>
      <w:r w:rsidR="00D477EF" w:rsidRPr="00F5329E">
        <w:rPr>
          <w:rFonts w:ascii="GHEA Grapalat" w:hAnsi="GHEA Grapalat"/>
          <w:lang w:val="hy-AM"/>
        </w:rPr>
        <w:t xml:space="preserve"> </w:t>
      </w:r>
      <w:r w:rsidR="00D477EF" w:rsidRPr="00F5329E">
        <w:rPr>
          <w:rFonts w:ascii="GHEA Grapalat" w:hAnsi="GHEA Grapalat" w:cs="Sylfaen"/>
          <w:lang w:val="hy-AM"/>
        </w:rPr>
        <w:t>մասին</w:t>
      </w:r>
      <w:r w:rsidR="00D477EF" w:rsidRPr="00F5329E">
        <w:rPr>
          <w:rFonts w:ascii="GHEA Grapalat" w:hAnsi="GHEA Grapalat" w:cs="Sylfaen"/>
          <w:b/>
          <w:lang w:val="hy-AM"/>
        </w:rPr>
        <w:t xml:space="preserve"> </w:t>
      </w:r>
      <w:r w:rsidR="00D477EF" w:rsidRPr="00F5329E">
        <w:rPr>
          <w:rFonts w:ascii="GHEA Grapalat" w:eastAsiaTheme="minorEastAsia" w:hAnsi="GHEA Grapalat" w:cs="Arial AMU"/>
          <w:color w:val="000000" w:themeColor="text1"/>
          <w:lang w:val="hy-AM"/>
        </w:rPr>
        <w:t>դիրեկտիվի դրույթների մոտարկ</w:t>
      </w:r>
      <w:r w:rsidR="00E1195D">
        <w:rPr>
          <w:rFonts w:ascii="GHEA Grapalat" w:eastAsiaTheme="minorEastAsia" w:hAnsi="GHEA Grapalat" w:cs="Arial AMU"/>
          <w:color w:val="000000" w:themeColor="text1"/>
          <w:lang w:val="hy-AM"/>
        </w:rPr>
        <w:t>մանը</w:t>
      </w:r>
      <w:bookmarkStart w:id="0" w:name="_GoBack"/>
      <w:bookmarkEnd w:id="0"/>
      <w:r w:rsidR="00E1195D">
        <w:rPr>
          <w:rFonts w:ascii="GHEA Grapalat" w:eastAsiaTheme="minorEastAsia" w:hAnsi="GHEA Grapalat" w:cs="Arial AMU"/>
          <w:color w:val="000000" w:themeColor="text1"/>
          <w:lang w:val="hy-AM"/>
        </w:rPr>
        <w:t xml:space="preserve"> և</w:t>
      </w:r>
      <w:r w:rsidR="00D477EF" w:rsidRPr="00F5329E">
        <w:rPr>
          <w:rFonts w:ascii="GHEA Grapalat" w:eastAsiaTheme="minorEastAsia" w:hAnsi="GHEA Grapalat" w:cs="Arial AMU"/>
          <w:color w:val="000000" w:themeColor="text1"/>
          <w:lang w:val="hy-AM"/>
        </w:rPr>
        <w:t xml:space="preserve"> </w:t>
      </w:r>
      <w:r w:rsidR="00D477EF" w:rsidRPr="00F5329E">
        <w:rPr>
          <w:rFonts w:ascii="GHEA Grapalat" w:hAnsi="GHEA Grapalat"/>
          <w:color w:val="000000"/>
          <w:shd w:val="clear" w:color="auto" w:fill="FFFFFF"/>
          <w:lang w:val="hy-AM"/>
        </w:rPr>
        <w:t xml:space="preserve">ՀՀ-ԵՄ ՀԸԳՀ կիրարկման </w:t>
      </w:r>
      <w:r w:rsidR="00D477EF" w:rsidRPr="00F5329E">
        <w:rPr>
          <w:rFonts w:ascii="GHEA Grapalat" w:hAnsi="GHEA Grapalat"/>
          <w:color w:val="000000"/>
          <w:shd w:val="clear" w:color="auto" w:fill="FFFFFF"/>
          <w:lang w:val="hy-AM"/>
        </w:rPr>
        <w:lastRenderedPageBreak/>
        <w:t xml:space="preserve">ճանապարհային քարտեզի 100-րդ կետով նախատեսված միջոցառումների պատշաճ </w:t>
      </w:r>
      <w:r w:rsidR="00D477EF">
        <w:rPr>
          <w:rFonts w:ascii="GHEA Grapalat" w:hAnsi="GHEA Grapalat"/>
          <w:bCs/>
          <w:color w:val="000000"/>
          <w:shd w:val="clear" w:color="auto" w:fill="FFFFFF"/>
          <w:lang w:val="hy-AM"/>
        </w:rPr>
        <w:t>իրականաց</w:t>
      </w:r>
      <w:r w:rsidR="00D477EF" w:rsidRPr="00B81F74">
        <w:rPr>
          <w:rFonts w:ascii="GHEA Grapalat" w:hAnsi="GHEA Grapalat"/>
          <w:bCs/>
          <w:color w:val="000000"/>
          <w:shd w:val="clear" w:color="auto" w:fill="FFFFFF"/>
          <w:lang w:val="hy-AM"/>
        </w:rPr>
        <w:t>մ</w:t>
      </w:r>
      <w:r w:rsidR="00D477EF">
        <w:rPr>
          <w:rFonts w:ascii="GHEA Grapalat" w:hAnsi="GHEA Grapalat"/>
          <w:bCs/>
          <w:color w:val="000000"/>
          <w:shd w:val="clear" w:color="auto" w:fill="FFFFFF"/>
          <w:lang w:val="hy-AM"/>
        </w:rPr>
        <w:t>ան</w:t>
      </w:r>
      <w:r w:rsidR="00D477EF" w:rsidRPr="00F5329E">
        <w:rPr>
          <w:rFonts w:ascii="GHEA Grapalat" w:hAnsi="GHEA Grapalat"/>
          <w:color w:val="000000"/>
          <w:shd w:val="clear" w:color="auto" w:fill="FFFFFF"/>
          <w:lang w:val="hy-AM"/>
        </w:rPr>
        <w:t>ը։</w:t>
      </w:r>
    </w:p>
    <w:p w:rsidR="001F3502" w:rsidRPr="00B81F74" w:rsidRDefault="001F3502" w:rsidP="00111443">
      <w:pPr>
        <w:spacing w:after="0" w:line="360" w:lineRule="auto"/>
        <w:ind w:firstLine="540"/>
        <w:jc w:val="both"/>
        <w:rPr>
          <w:rFonts w:ascii="GHEA Grapalat" w:hAnsi="GHEA Grapalat"/>
          <w:b/>
          <w:color w:val="000000"/>
          <w:sz w:val="24"/>
          <w:szCs w:val="24"/>
          <w:lang w:val="hy-AM"/>
        </w:rPr>
      </w:pPr>
      <w:r w:rsidRPr="00B81F74">
        <w:rPr>
          <w:rFonts w:ascii="GHEA Grapalat" w:eastAsia="Times New Roman" w:hAnsi="GHEA Grapalat" w:cs="Sylfaen"/>
          <w:b/>
          <w:bCs/>
          <w:color w:val="000000"/>
          <w:sz w:val="24"/>
          <w:szCs w:val="24"/>
          <w:lang w:val="hy-AM"/>
        </w:rPr>
        <w:t xml:space="preserve">5. </w:t>
      </w:r>
      <w:r w:rsidRPr="00B81F74">
        <w:rPr>
          <w:rFonts w:ascii="GHEA Grapalat" w:hAnsi="GHEA Grapalat" w:cs="Sylfaen"/>
          <w:b/>
          <w:color w:val="000000"/>
          <w:sz w:val="24"/>
          <w:szCs w:val="24"/>
          <w:lang w:val="hy-AM"/>
        </w:rPr>
        <w:t>Լրացուցիչ</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ֆինանսական</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միջոցների</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անհրաժեշտության</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և</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պետական</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բյուջեի</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եկամուտներում</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և</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ծախսերում</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սպասվելիք</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փոփոխությունների</w:t>
      </w:r>
      <w:r w:rsidRPr="00B81F74">
        <w:rPr>
          <w:rFonts w:ascii="GHEA Grapalat" w:hAnsi="GHEA Grapalat"/>
          <w:b/>
          <w:color w:val="000000"/>
          <w:sz w:val="24"/>
          <w:szCs w:val="24"/>
          <w:lang w:val="hy-AM"/>
        </w:rPr>
        <w:t xml:space="preserve"> </w:t>
      </w:r>
      <w:r w:rsidRPr="00B81F74">
        <w:rPr>
          <w:rFonts w:ascii="GHEA Grapalat" w:hAnsi="GHEA Grapalat" w:cs="Sylfaen"/>
          <w:b/>
          <w:color w:val="000000"/>
          <w:sz w:val="24"/>
          <w:szCs w:val="24"/>
          <w:lang w:val="hy-AM"/>
        </w:rPr>
        <w:t>մասին</w:t>
      </w:r>
    </w:p>
    <w:p w:rsidR="001F3502" w:rsidRPr="00B81F74" w:rsidRDefault="001F3502" w:rsidP="00111443">
      <w:pPr>
        <w:tabs>
          <w:tab w:val="left" w:pos="90"/>
        </w:tabs>
        <w:spacing w:after="0" w:line="360" w:lineRule="auto"/>
        <w:ind w:firstLine="540"/>
        <w:jc w:val="both"/>
        <w:rPr>
          <w:rFonts w:ascii="GHEA Grapalat" w:hAnsi="GHEA Grapalat" w:cs="Courier New"/>
          <w:b/>
          <w:sz w:val="24"/>
          <w:szCs w:val="24"/>
          <w:lang w:val="hy-AM"/>
        </w:rPr>
      </w:pPr>
      <w:r w:rsidRPr="00B81F74">
        <w:rPr>
          <w:rFonts w:ascii="GHEA Grapalat" w:eastAsia="Times New Roman" w:hAnsi="GHEA Grapalat" w:cs="GHEA Grapalat"/>
          <w:sz w:val="24"/>
          <w:szCs w:val="24"/>
          <w:lang w:val="hy-AM" w:eastAsia="ru-RU"/>
        </w:rPr>
        <w:t xml:space="preserve">Նախագծի ընդունման կապակցությամբ </w:t>
      </w:r>
      <w:r w:rsidRPr="00B81F74">
        <w:rPr>
          <w:rFonts w:ascii="GHEA Grapalat" w:hAnsi="GHEA Grapalat" w:cs="Calibri"/>
          <w:sz w:val="24"/>
          <w:szCs w:val="24"/>
          <w:lang w:val="hy-AM"/>
        </w:rPr>
        <w:t>պետական բյուջեում ծախսերի և եկամուտների ավելացում կամ նվազում չի ակնկալվում:</w:t>
      </w:r>
    </w:p>
    <w:p w:rsidR="001F3502" w:rsidRPr="00B81F74" w:rsidRDefault="001F3502" w:rsidP="00111443">
      <w:pPr>
        <w:tabs>
          <w:tab w:val="left" w:pos="90"/>
        </w:tabs>
        <w:spacing w:after="0" w:line="360" w:lineRule="auto"/>
        <w:ind w:firstLine="540"/>
        <w:jc w:val="both"/>
        <w:rPr>
          <w:rFonts w:ascii="GHEA Grapalat" w:hAnsi="GHEA Grapalat"/>
          <w:b/>
          <w:sz w:val="24"/>
          <w:szCs w:val="24"/>
          <w:lang w:val="hy-AM"/>
        </w:rPr>
      </w:pPr>
      <w:r w:rsidRPr="00B81F74">
        <w:rPr>
          <w:rFonts w:ascii="GHEA Grapalat" w:hAnsi="GHEA Grapalat" w:cs="Calibri"/>
          <w:b/>
          <w:sz w:val="24"/>
          <w:szCs w:val="24"/>
          <w:lang w:val="hy-AM"/>
        </w:rPr>
        <w:t>6.</w:t>
      </w:r>
      <w:r w:rsidRPr="00B81F74">
        <w:rPr>
          <w:rFonts w:ascii="GHEA Grapalat" w:hAnsi="GHEA Grapalat" w:cs="Calibri"/>
          <w:sz w:val="24"/>
          <w:szCs w:val="24"/>
          <w:lang w:val="hy-AM"/>
        </w:rPr>
        <w:t xml:space="preserve"> </w:t>
      </w:r>
      <w:r w:rsidRPr="00B81F74">
        <w:rPr>
          <w:rFonts w:ascii="GHEA Grapalat" w:hAnsi="GHEA Grapalat"/>
          <w:b/>
          <w:sz w:val="24"/>
          <w:szCs w:val="24"/>
          <w:lang w:val="hy-AM"/>
        </w:rPr>
        <w:t>Կապը ռազմավարական փաստաթղթերի հետ</w:t>
      </w:r>
      <w:r w:rsidRPr="00B81F74">
        <w:rPr>
          <w:rFonts w:ascii="GHEA Grapalat" w:eastAsia="MS Mincho" w:hAnsi="GHEA Grapalat" w:cs="Cambria Math"/>
          <w:b/>
          <w:sz w:val="24"/>
          <w:szCs w:val="24"/>
          <w:lang w:val="hy-AM"/>
        </w:rPr>
        <w:t>.</w:t>
      </w:r>
      <w:r w:rsidRPr="00B81F74">
        <w:rPr>
          <w:rFonts w:ascii="GHEA Grapalat" w:hAnsi="GHEA Grapalat"/>
          <w:b/>
          <w:sz w:val="24"/>
          <w:szCs w:val="24"/>
          <w:lang w:val="hy-AM"/>
        </w:rPr>
        <w:t xml:space="preserve"> Հայաստանի վերափոխման ռազմավա</w:t>
      </w:r>
      <w:r w:rsidRPr="00B81F74">
        <w:rPr>
          <w:rFonts w:ascii="GHEA Grapalat" w:hAnsi="GHEA Grapalat"/>
          <w:b/>
          <w:sz w:val="24"/>
          <w:szCs w:val="24"/>
          <w:lang w:val="hy-AM"/>
        </w:rPr>
        <w:softHyphen/>
        <w:t>րություն 2050, Կառավարության 2021-2026թթ</w:t>
      </w:r>
      <w:r w:rsidRPr="00B81F74">
        <w:rPr>
          <w:rFonts w:ascii="GHEA Grapalat" w:eastAsia="MS Mincho" w:hAnsi="GHEA Grapalat" w:cs="Cambria Math"/>
          <w:b/>
          <w:sz w:val="24"/>
          <w:szCs w:val="24"/>
          <w:lang w:val="hy-AM"/>
        </w:rPr>
        <w:t>.</w:t>
      </w:r>
      <w:r w:rsidRPr="00B81F74">
        <w:rPr>
          <w:rFonts w:ascii="GHEA Grapalat" w:hAnsi="GHEA Grapalat"/>
          <w:b/>
          <w:sz w:val="24"/>
          <w:szCs w:val="24"/>
          <w:lang w:val="hy-AM"/>
        </w:rPr>
        <w:t xml:space="preserve"> ծրագիր, ոլորտային և/կամ այլ ռազմավա</w:t>
      </w:r>
      <w:r w:rsidRPr="00B81F74">
        <w:rPr>
          <w:rFonts w:ascii="GHEA Grapalat" w:hAnsi="GHEA Grapalat"/>
          <w:b/>
          <w:sz w:val="24"/>
          <w:szCs w:val="24"/>
          <w:lang w:val="hy-AM"/>
        </w:rPr>
        <w:softHyphen/>
        <w:t>րություններ</w:t>
      </w:r>
    </w:p>
    <w:p w:rsidR="001F3502" w:rsidRPr="00B81F74" w:rsidRDefault="001F3502" w:rsidP="00401809">
      <w:pPr>
        <w:tabs>
          <w:tab w:val="left" w:pos="90"/>
        </w:tabs>
        <w:autoSpaceDE w:val="0"/>
        <w:autoSpaceDN w:val="0"/>
        <w:adjustRightInd w:val="0"/>
        <w:spacing w:line="360" w:lineRule="auto"/>
        <w:ind w:firstLine="540"/>
        <w:jc w:val="both"/>
        <w:rPr>
          <w:rStyle w:val="Strong"/>
          <w:rFonts w:ascii="GHEA Grapalat" w:hAnsi="GHEA Grapalat"/>
          <w:color w:val="000000"/>
          <w:sz w:val="24"/>
          <w:szCs w:val="24"/>
          <w:lang w:val="hy-AM"/>
        </w:rPr>
      </w:pPr>
      <w:r w:rsidRPr="00B81F74">
        <w:rPr>
          <w:rFonts w:ascii="GHEA Grapalat" w:hAnsi="GHEA Grapalat" w:cs="Aramian"/>
          <w:color w:val="000000"/>
          <w:sz w:val="24"/>
          <w:szCs w:val="24"/>
          <w:lang w:val="hy-AM"/>
        </w:rPr>
        <w:t xml:space="preserve">Կառավարության որոշման նախագիծը </w:t>
      </w:r>
      <w:r w:rsidRPr="00B81F74">
        <w:rPr>
          <w:rFonts w:ascii="GHEA Grapalat" w:hAnsi="GHEA Grapalat" w:cs="Sylfaen"/>
          <w:color w:val="000000"/>
          <w:sz w:val="24"/>
          <w:szCs w:val="24"/>
          <w:lang w:val="hy-AM"/>
        </w:rPr>
        <w:t>ռազմավարական փաստաթղթերից չի բխում։</w:t>
      </w:r>
    </w:p>
    <w:sectPr w:rsidR="001F3502" w:rsidRPr="00B81F74" w:rsidSect="003C5997">
      <w:pgSz w:w="12240" w:h="15840"/>
      <w:pgMar w:top="144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panose1 w:val="00000000000000000000"/>
    <w:charset w:val="00"/>
    <w:family w:val="roman"/>
    <w:notTrueType/>
    <w:pitch w:val="default"/>
    <w:sig w:usb0="00000003" w:usb1="00000000" w:usb2="00000000" w:usb3="00000000" w:csb0="00000001" w:csb1="00000000"/>
  </w:font>
  <w:font w:name="Arial AMU">
    <w:altName w:val="Arial"/>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Arami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5148B"/>
    <w:multiLevelType w:val="hybridMultilevel"/>
    <w:tmpl w:val="47E0D31C"/>
    <w:lvl w:ilvl="0" w:tplc="343C61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2F47B69"/>
    <w:multiLevelType w:val="hybridMultilevel"/>
    <w:tmpl w:val="443AB578"/>
    <w:lvl w:ilvl="0" w:tplc="22DE1E8C">
      <w:start w:val="4"/>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D6F6820"/>
    <w:multiLevelType w:val="hybridMultilevel"/>
    <w:tmpl w:val="5714F4A4"/>
    <w:lvl w:ilvl="0" w:tplc="1DC0D838">
      <w:start w:val="2"/>
      <w:numFmt w:val="bullet"/>
      <w:lvlText w:val="-"/>
      <w:lvlJc w:val="left"/>
      <w:pPr>
        <w:ind w:left="1080" w:hanging="360"/>
      </w:pPr>
      <w:rPr>
        <w:rFonts w:ascii="GHEA Grapalat" w:eastAsia="Calibri" w:hAnsi="GHEA Grapalat"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E0F"/>
    <w:rsid w:val="000105EB"/>
    <w:rsid w:val="000934C9"/>
    <w:rsid w:val="00103AE9"/>
    <w:rsid w:val="00111443"/>
    <w:rsid w:val="00135F24"/>
    <w:rsid w:val="0015588C"/>
    <w:rsid w:val="001F3502"/>
    <w:rsid w:val="0021456F"/>
    <w:rsid w:val="0030458B"/>
    <w:rsid w:val="003B0971"/>
    <w:rsid w:val="00401809"/>
    <w:rsid w:val="00494E86"/>
    <w:rsid w:val="00561A03"/>
    <w:rsid w:val="005A22B4"/>
    <w:rsid w:val="00660570"/>
    <w:rsid w:val="006C5F3C"/>
    <w:rsid w:val="006D4DB8"/>
    <w:rsid w:val="0073554F"/>
    <w:rsid w:val="00750637"/>
    <w:rsid w:val="008514A2"/>
    <w:rsid w:val="008A0390"/>
    <w:rsid w:val="00A125DF"/>
    <w:rsid w:val="00A27B31"/>
    <w:rsid w:val="00A60D99"/>
    <w:rsid w:val="00A73C3C"/>
    <w:rsid w:val="00AB7E0F"/>
    <w:rsid w:val="00B01007"/>
    <w:rsid w:val="00B60376"/>
    <w:rsid w:val="00B81F74"/>
    <w:rsid w:val="00BC6CB5"/>
    <w:rsid w:val="00C01E58"/>
    <w:rsid w:val="00C8592D"/>
    <w:rsid w:val="00D477EF"/>
    <w:rsid w:val="00E1195D"/>
    <w:rsid w:val="00F24AAF"/>
    <w:rsid w:val="00F5329E"/>
    <w:rsid w:val="00FD3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DB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4DB8"/>
    <w:rPr>
      <w:color w:val="0000FF"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semiHidden/>
    <w:unhideWhenUsed/>
    <w:qFormat/>
    <w:rsid w:val="006D4D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D4DB8"/>
    <w:rPr>
      <w:b/>
      <w:bCs/>
    </w:rPr>
  </w:style>
  <w:style w:type="paragraph" w:styleId="ListParagraph">
    <w:name w:val="List Paragraph"/>
    <w:basedOn w:val="Normal"/>
    <w:uiPriority w:val="34"/>
    <w:qFormat/>
    <w:rsid w:val="001F3502"/>
    <w:pPr>
      <w:spacing w:after="200" w:line="276" w:lineRule="auto"/>
      <w:ind w:left="720"/>
      <w:contextualSpacing/>
    </w:pPr>
    <w:rPr>
      <w:rFonts w:ascii="Calibri" w:eastAsia="Calibri"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semiHidden/>
    <w:locked/>
    <w:rsid w:val="001F3502"/>
    <w:rPr>
      <w:rFonts w:ascii="Times New Roman" w:eastAsia="Times New Roman" w:hAnsi="Times New Roman" w:cs="Times New Roman"/>
      <w:sz w:val="24"/>
      <w:szCs w:val="24"/>
    </w:rPr>
  </w:style>
  <w:style w:type="paragraph" w:styleId="FootnoteText">
    <w:name w:val="footnote text"/>
    <w:aliases w:val="Page bottom Note,fn,ADB,single space,footnote text Char,fn Char,ADB Char,single space Char Char,footnote text Char Char Char,footnote text,FOOTNOTES,Footnote Text R,FOOTNOTES Char Char Char,Geneva 9,Font: Geneva 9,Boston 10,f,Fußnote"/>
    <w:basedOn w:val="Normal"/>
    <w:link w:val="FootnoteTextChar"/>
    <w:uiPriority w:val="99"/>
    <w:unhideWhenUsed/>
    <w:qFormat/>
    <w:rsid w:val="00FD31C2"/>
    <w:pPr>
      <w:spacing w:after="0" w:line="240" w:lineRule="auto"/>
    </w:pPr>
    <w:rPr>
      <w:rFonts w:ascii="Arial" w:eastAsia="Times New Roman" w:hAnsi="Arial" w:cs="Times New Roman"/>
      <w:sz w:val="20"/>
      <w:szCs w:val="20"/>
    </w:rPr>
  </w:style>
  <w:style w:type="character" w:customStyle="1" w:styleId="FootnoteTextChar">
    <w:name w:val="Footnote Text Char"/>
    <w:aliases w:val="Page bottom Note Char,fn Char1,ADB Char1,single space Char,footnote text Char Char,fn Char Char,ADB Char Char,single space Char Char Char,footnote text Char Char Char Char,footnote text Char1,FOOTNOTES Char,Footnote Text R Char,f Char"/>
    <w:basedOn w:val="DefaultParagraphFont"/>
    <w:link w:val="FootnoteText"/>
    <w:uiPriority w:val="99"/>
    <w:rsid w:val="00FD31C2"/>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4018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8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DB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4DB8"/>
    <w:rPr>
      <w:color w:val="0000FF"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semiHidden/>
    <w:unhideWhenUsed/>
    <w:qFormat/>
    <w:rsid w:val="006D4D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D4DB8"/>
    <w:rPr>
      <w:b/>
      <w:bCs/>
    </w:rPr>
  </w:style>
  <w:style w:type="paragraph" w:styleId="ListParagraph">
    <w:name w:val="List Paragraph"/>
    <w:basedOn w:val="Normal"/>
    <w:uiPriority w:val="34"/>
    <w:qFormat/>
    <w:rsid w:val="001F3502"/>
    <w:pPr>
      <w:spacing w:after="200" w:line="276" w:lineRule="auto"/>
      <w:ind w:left="720"/>
      <w:contextualSpacing/>
    </w:pPr>
    <w:rPr>
      <w:rFonts w:ascii="Calibri" w:eastAsia="Calibri"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semiHidden/>
    <w:locked/>
    <w:rsid w:val="001F3502"/>
    <w:rPr>
      <w:rFonts w:ascii="Times New Roman" w:eastAsia="Times New Roman" w:hAnsi="Times New Roman" w:cs="Times New Roman"/>
      <w:sz w:val="24"/>
      <w:szCs w:val="24"/>
    </w:rPr>
  </w:style>
  <w:style w:type="paragraph" w:styleId="FootnoteText">
    <w:name w:val="footnote text"/>
    <w:aliases w:val="Page bottom Note,fn,ADB,single space,footnote text Char,fn Char,ADB Char,single space Char Char,footnote text Char Char Char,footnote text,FOOTNOTES,Footnote Text R,FOOTNOTES Char Char Char,Geneva 9,Font: Geneva 9,Boston 10,f,Fußnote"/>
    <w:basedOn w:val="Normal"/>
    <w:link w:val="FootnoteTextChar"/>
    <w:uiPriority w:val="99"/>
    <w:unhideWhenUsed/>
    <w:qFormat/>
    <w:rsid w:val="00FD31C2"/>
    <w:pPr>
      <w:spacing w:after="0" w:line="240" w:lineRule="auto"/>
    </w:pPr>
    <w:rPr>
      <w:rFonts w:ascii="Arial" w:eastAsia="Times New Roman" w:hAnsi="Arial" w:cs="Times New Roman"/>
      <w:sz w:val="20"/>
      <w:szCs w:val="20"/>
    </w:rPr>
  </w:style>
  <w:style w:type="character" w:customStyle="1" w:styleId="FootnoteTextChar">
    <w:name w:val="Footnote Text Char"/>
    <w:aliases w:val="Page bottom Note Char,fn Char1,ADB Char1,single space Char,footnote text Char Char,fn Char Char,ADB Char Char,single space Char Char Char,footnote text Char Char Char Char,footnote text Char1,FOOTNOTES Char,Footnote Text R Char,f Char"/>
    <w:basedOn w:val="DefaultParagraphFont"/>
    <w:link w:val="FootnoteText"/>
    <w:uiPriority w:val="99"/>
    <w:rsid w:val="00FD31C2"/>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4018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8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3</Pages>
  <Words>526</Words>
  <Characters>3003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Alikhanyan</dc:creator>
  <cp:keywords/>
  <dc:description/>
  <cp:lastModifiedBy>Liana Alikhanyan</cp:lastModifiedBy>
  <cp:revision>65</cp:revision>
  <cp:lastPrinted>2024-03-28T11:44:00Z</cp:lastPrinted>
  <dcterms:created xsi:type="dcterms:W3CDTF">2024-02-23T12:45:00Z</dcterms:created>
  <dcterms:modified xsi:type="dcterms:W3CDTF">2024-03-28T13:33:00Z</dcterms:modified>
</cp:coreProperties>
</file>