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A3A30" w14:textId="77777777" w:rsidR="00C04F64" w:rsidRPr="00C04F64" w:rsidRDefault="00C04F64" w:rsidP="007D7C6F">
      <w:pPr>
        <w:spacing w:after="0" w:line="360" w:lineRule="auto"/>
        <w:jc w:val="center"/>
        <w:rPr>
          <w:b/>
          <w:lang w:val="hy-AM"/>
        </w:rPr>
      </w:pPr>
      <w:r w:rsidRPr="00C04F64">
        <w:rPr>
          <w:rFonts w:cs="Sylfaen"/>
          <w:b/>
          <w:lang w:val="hy-AM"/>
        </w:rPr>
        <w:t>ԱՄՓՈՓԱԹԵՐԹ</w:t>
      </w:r>
    </w:p>
    <w:p w14:paraId="3C772BD0" w14:textId="77777777" w:rsidR="00C04F64" w:rsidRPr="00C04F64" w:rsidRDefault="00C04F64" w:rsidP="007D7C6F">
      <w:pPr>
        <w:pStyle w:val="NormalWeb"/>
        <w:shd w:val="clear" w:color="auto" w:fill="FFFFFF"/>
        <w:spacing w:before="0" w:beforeAutospacing="0" w:after="0" w:afterAutospacing="0" w:line="360" w:lineRule="auto"/>
        <w:jc w:val="center"/>
        <w:rPr>
          <w:rFonts w:ascii="GHEA Grapalat" w:hAnsi="GHEA Grapalat"/>
          <w:lang w:val="hy-AM"/>
        </w:rPr>
      </w:pPr>
      <w:r w:rsidRPr="00C04F64">
        <w:rPr>
          <w:rFonts w:ascii="GHEA Grapalat" w:hAnsi="GHEA Grapalat"/>
          <w:b/>
          <w:bCs/>
          <w:color w:val="000000"/>
          <w:lang w:val="hy-AM"/>
        </w:rPr>
        <w:t>«Շ</w:t>
      </w:r>
      <w:r w:rsidRPr="00C04F64">
        <w:rPr>
          <w:rFonts w:ascii="GHEA Grapalat" w:hAnsi="GHEA Grapalat"/>
          <w:b/>
          <w:lang w:val="hy-AM"/>
        </w:rPr>
        <w:t>ՐՋԱԿԱ ՄԻՋԱՎԱՅՐԻ ՎՐԱ ԱԶԴԵՑՈՒԹՅԱՆ ԳՆԱՀԱՏՄԱՆ ԿԱՐԳԸ ՀԱՍՏԱՏԵԼՈՒ ՄԱՍԻՆ</w:t>
      </w:r>
      <w:r w:rsidRPr="00C04F64">
        <w:rPr>
          <w:rFonts w:ascii="GHEA Grapalat" w:hAnsi="GHEA Grapalat"/>
          <w:b/>
          <w:bCs/>
          <w:color w:val="000000"/>
          <w:lang w:val="hy-AM"/>
        </w:rPr>
        <w:t>»</w:t>
      </w:r>
      <w:r w:rsidRPr="00C04F64">
        <w:rPr>
          <w:rStyle w:val="Strong"/>
          <w:rFonts w:ascii="GHEA Grapalat" w:hAnsi="GHEA Grapalat" w:cs="Arial"/>
          <w:color w:val="000000"/>
          <w:lang w:val="hy-AM"/>
        </w:rPr>
        <w:t xml:space="preserve"> </w:t>
      </w:r>
      <w:r w:rsidRPr="00C04F64">
        <w:rPr>
          <w:rFonts w:ascii="GHEA Grapalat" w:hAnsi="GHEA Grapalat"/>
          <w:b/>
          <w:lang w:val="hy-AM"/>
        </w:rPr>
        <w:t>ԿԱՌԱՎԱՐՈՒԹՅԱՆ ՈՐՈՇՄԱՆ ՆԱԽԱԳԾԻ</w:t>
      </w:r>
      <w:r w:rsidRPr="00C04F64">
        <w:rPr>
          <w:rFonts w:ascii="GHEA Grapalat" w:hAnsi="GHEA Grapalat" w:cs="Sylfaen"/>
          <w:b/>
          <w:lang w:val="hy-AM"/>
        </w:rPr>
        <w:t xml:space="preserve"> </w:t>
      </w:r>
      <w:r w:rsidRPr="00C04F64">
        <w:rPr>
          <w:rFonts w:ascii="GHEA Grapalat" w:hAnsi="GHEA Grapalat"/>
          <w:b/>
          <w:lang w:val="af-ZA"/>
        </w:rPr>
        <w:t>ՎԵՐԱԲԵՐՅԱԼ ԱՌԱՐԿՈՒԹՅՈՒՆՆԵՐԻ ԵՎ ԱՌԱՋԱՐԿՈՒԹՅՈՒՆՆԵՐԻ</w:t>
      </w:r>
    </w:p>
    <w:tbl>
      <w:tblPr>
        <w:tblStyle w:val="TableGrid"/>
        <w:tblW w:w="0" w:type="auto"/>
        <w:tblLook w:val="04A0" w:firstRow="1" w:lastRow="0" w:firstColumn="1" w:lastColumn="0" w:noHBand="0" w:noVBand="1"/>
      </w:tblPr>
      <w:tblGrid>
        <w:gridCol w:w="561"/>
        <w:gridCol w:w="6804"/>
        <w:gridCol w:w="6210"/>
      </w:tblGrid>
      <w:tr w:rsidR="00C04F64" w:rsidRPr="00B6408C" w14:paraId="1BE2E796" w14:textId="77777777" w:rsidTr="00A628CA">
        <w:trPr>
          <w:trHeight w:val="591"/>
        </w:trPr>
        <w:tc>
          <w:tcPr>
            <w:tcW w:w="561" w:type="dxa"/>
            <w:shd w:val="clear" w:color="auto" w:fill="D9D9D9" w:themeFill="background1" w:themeFillShade="D9"/>
            <w:vAlign w:val="center"/>
          </w:tcPr>
          <w:p w14:paraId="42D8A560" w14:textId="77777777" w:rsidR="00C04F64" w:rsidRPr="00B6408C" w:rsidRDefault="00C04F64" w:rsidP="007D7C6F">
            <w:pPr>
              <w:spacing w:line="360" w:lineRule="auto"/>
              <w:jc w:val="center"/>
              <w:rPr>
                <w:b/>
              </w:rPr>
            </w:pPr>
            <w:r w:rsidRPr="00B6408C">
              <w:rPr>
                <w:b/>
              </w:rPr>
              <w:t>1</w:t>
            </w:r>
          </w:p>
        </w:tc>
        <w:tc>
          <w:tcPr>
            <w:tcW w:w="6804" w:type="dxa"/>
            <w:tcBorders>
              <w:bottom w:val="single" w:sz="4" w:space="0" w:color="auto"/>
            </w:tcBorders>
            <w:shd w:val="clear" w:color="auto" w:fill="D9D9D9" w:themeFill="background1" w:themeFillShade="D9"/>
            <w:vAlign w:val="center"/>
          </w:tcPr>
          <w:p w14:paraId="0C4D3369" w14:textId="77777777" w:rsidR="00C04F64" w:rsidRPr="00B6408C" w:rsidRDefault="00C04F64" w:rsidP="007D7C6F">
            <w:pPr>
              <w:spacing w:line="360" w:lineRule="auto"/>
              <w:jc w:val="center"/>
              <w:rPr>
                <w:rFonts w:cs="Sylfaen"/>
                <w:b/>
              </w:rPr>
            </w:pPr>
            <w:proofErr w:type="spellStart"/>
            <w:r>
              <w:rPr>
                <w:rFonts w:cs="Sylfaen"/>
                <w:b/>
              </w:rPr>
              <w:t>Վարչապետի</w:t>
            </w:r>
            <w:proofErr w:type="spellEnd"/>
            <w:r>
              <w:rPr>
                <w:rFonts w:cs="Sylfaen"/>
                <w:b/>
              </w:rPr>
              <w:t xml:space="preserve"> </w:t>
            </w:r>
            <w:proofErr w:type="spellStart"/>
            <w:r>
              <w:rPr>
                <w:rFonts w:cs="Sylfaen"/>
                <w:b/>
              </w:rPr>
              <w:t>աշխատակազմի</w:t>
            </w:r>
            <w:proofErr w:type="spellEnd"/>
            <w:r>
              <w:rPr>
                <w:rFonts w:cs="Sylfaen"/>
                <w:b/>
              </w:rPr>
              <w:t xml:space="preserve"> </w:t>
            </w:r>
            <w:proofErr w:type="spellStart"/>
            <w:r>
              <w:rPr>
                <w:rFonts w:cs="Sylfaen"/>
                <w:b/>
              </w:rPr>
              <w:t>իրավաբանական</w:t>
            </w:r>
            <w:proofErr w:type="spellEnd"/>
            <w:r>
              <w:rPr>
                <w:rFonts w:cs="Sylfaen"/>
                <w:b/>
              </w:rPr>
              <w:t xml:space="preserve"> </w:t>
            </w:r>
            <w:proofErr w:type="spellStart"/>
            <w:r>
              <w:rPr>
                <w:rFonts w:cs="Sylfaen"/>
                <w:b/>
              </w:rPr>
              <w:t>վարչություն</w:t>
            </w:r>
            <w:proofErr w:type="spellEnd"/>
          </w:p>
        </w:tc>
        <w:tc>
          <w:tcPr>
            <w:tcW w:w="6210" w:type="dxa"/>
            <w:shd w:val="clear" w:color="auto" w:fill="D9D9D9" w:themeFill="background1" w:themeFillShade="D9"/>
          </w:tcPr>
          <w:p w14:paraId="08BA0D54" w14:textId="77777777" w:rsidR="00C87D70" w:rsidRPr="00C87D70" w:rsidRDefault="00C87D70" w:rsidP="007D7C6F">
            <w:pPr>
              <w:spacing w:line="360" w:lineRule="auto"/>
              <w:jc w:val="center"/>
              <w:rPr>
                <w:b/>
              </w:rPr>
            </w:pPr>
            <w:r w:rsidRPr="00C87D70">
              <w:rPr>
                <w:b/>
              </w:rPr>
              <w:t>06</w:t>
            </w:r>
            <w:r w:rsidRPr="00C87D70">
              <w:rPr>
                <w:rFonts w:ascii="Cambria Math" w:hAnsi="Cambria Math" w:cs="Cambria Math"/>
                <w:b/>
              </w:rPr>
              <w:t>․</w:t>
            </w:r>
            <w:r w:rsidRPr="00C87D70">
              <w:rPr>
                <w:b/>
              </w:rPr>
              <w:t>05</w:t>
            </w:r>
            <w:r w:rsidRPr="00C87D70">
              <w:rPr>
                <w:rFonts w:ascii="Cambria Math" w:hAnsi="Cambria Math" w:cs="Cambria Math"/>
                <w:b/>
              </w:rPr>
              <w:t>․</w:t>
            </w:r>
            <w:r w:rsidRPr="00C87D70">
              <w:rPr>
                <w:b/>
              </w:rPr>
              <w:t>2024թ</w:t>
            </w:r>
            <w:r w:rsidRPr="00C87D70">
              <w:rPr>
                <w:rFonts w:ascii="Cambria Math" w:hAnsi="Cambria Math" w:cs="Cambria Math"/>
                <w:b/>
              </w:rPr>
              <w:t>․</w:t>
            </w:r>
          </w:p>
          <w:p w14:paraId="649DFC3F" w14:textId="77777777" w:rsidR="00C04F64" w:rsidRPr="00B6408C" w:rsidRDefault="00C04F64" w:rsidP="007D7C6F">
            <w:pPr>
              <w:spacing w:line="360" w:lineRule="auto"/>
              <w:jc w:val="center"/>
              <w:rPr>
                <w:rFonts w:cs="GHEA Grapalat"/>
              </w:rPr>
            </w:pPr>
            <w:r w:rsidRPr="00C87D70">
              <w:rPr>
                <w:b/>
              </w:rPr>
              <w:t xml:space="preserve">N </w:t>
            </w:r>
            <w:r w:rsidR="00C87D70" w:rsidRPr="00C87D70">
              <w:rPr>
                <w:b/>
              </w:rPr>
              <w:t>02/12.23/16005</w:t>
            </w:r>
          </w:p>
        </w:tc>
      </w:tr>
      <w:tr w:rsidR="00C04F64" w:rsidRPr="00CC6DD7" w14:paraId="6EE9D8CC" w14:textId="77777777" w:rsidTr="00A628CA">
        <w:trPr>
          <w:trHeight w:val="591"/>
        </w:trPr>
        <w:tc>
          <w:tcPr>
            <w:tcW w:w="561" w:type="dxa"/>
            <w:shd w:val="clear" w:color="auto" w:fill="auto"/>
            <w:vAlign w:val="center"/>
          </w:tcPr>
          <w:p w14:paraId="6ADB3224" w14:textId="77777777" w:rsidR="00C04F64" w:rsidRPr="00B6408C" w:rsidRDefault="00C04F64" w:rsidP="007D7C6F">
            <w:pPr>
              <w:spacing w:line="360" w:lineRule="auto"/>
              <w:jc w:val="center"/>
            </w:pPr>
          </w:p>
        </w:tc>
        <w:tc>
          <w:tcPr>
            <w:tcW w:w="6804" w:type="dxa"/>
            <w:tcBorders>
              <w:bottom w:val="single" w:sz="4" w:space="0" w:color="auto"/>
            </w:tcBorders>
            <w:shd w:val="clear" w:color="auto" w:fill="auto"/>
            <w:vAlign w:val="center"/>
          </w:tcPr>
          <w:p w14:paraId="761F884F" w14:textId="77777777" w:rsidR="00C87D70" w:rsidRPr="003A4D9A" w:rsidRDefault="00C87D70" w:rsidP="007D7C6F">
            <w:pPr>
              <w:spacing w:line="360" w:lineRule="auto"/>
              <w:jc w:val="both"/>
              <w:rPr>
                <w:color w:val="000000"/>
                <w:shd w:val="clear" w:color="auto" w:fill="FFFFFF"/>
                <w:lang w:val="hy-AM"/>
              </w:rPr>
            </w:pPr>
            <w:r w:rsidRPr="00035614">
              <w:rPr>
                <w:lang w:val="hy-AM"/>
              </w:rPr>
              <w:t>1</w:t>
            </w:r>
            <w:r w:rsidRPr="00035614">
              <w:rPr>
                <w:b/>
                <w:lang w:val="hy-AM"/>
              </w:rPr>
              <w:t>.</w:t>
            </w:r>
            <w:r>
              <w:rPr>
                <w:b/>
                <w:lang w:val="hy-AM"/>
              </w:rPr>
              <w:t xml:space="preserve"> </w:t>
            </w:r>
            <w:r w:rsidRPr="00035614">
              <w:rPr>
                <w:lang w:val="hy-AM"/>
              </w:rPr>
              <w:t xml:space="preserve">Նախագծի հավելվածի 17-րդ կետի համաձայն՝ </w:t>
            </w:r>
            <w:r w:rsidRPr="00035614">
              <w:rPr>
                <w:bCs/>
                <w:color w:val="000000" w:themeColor="text1"/>
                <w:lang w:val="hy-AM"/>
              </w:rPr>
              <w:t xml:space="preserve">սույն կարգի 14-րդ կետով նախատեսված մշտադիտարկման արդյունքում բացահայտված շրջակա միջավայրի, այդ թվում՝ մարդու առողջության վրա չնախատեսված ազդեցություններ ի հայտ գալու դեպքում նախաձեռնողը նախատեսում և իրականացնում  է շրջակա միջավայրի պահպանությանն ուղղված </w:t>
            </w:r>
            <w:r w:rsidRPr="003A4D9A">
              <w:rPr>
                <w:bCs/>
                <w:i/>
                <w:color w:val="000000" w:themeColor="text1"/>
                <w:u w:val="single"/>
                <w:lang w:val="hy-AM"/>
              </w:rPr>
              <w:t>լրացուցիչ միջոցառումներ</w:t>
            </w:r>
            <w:r w:rsidRPr="00035614">
              <w:rPr>
                <w:bCs/>
                <w:color w:val="000000" w:themeColor="text1"/>
                <w:lang w:val="hy-AM"/>
              </w:rPr>
              <w:t>՝ սահմանելով իրականացման ժամկետներ</w:t>
            </w:r>
            <w:r>
              <w:rPr>
                <w:bCs/>
                <w:color w:val="000000" w:themeColor="text1"/>
                <w:lang w:val="hy-AM"/>
              </w:rPr>
              <w:t xml:space="preserve"> (...), մ</w:t>
            </w:r>
            <w:r w:rsidRPr="00035614">
              <w:rPr>
                <w:bCs/>
                <w:color w:val="000000" w:themeColor="text1"/>
                <w:lang w:val="hy-AM"/>
              </w:rPr>
              <w:t xml:space="preserve">ինչդեռ վերոնշյալ </w:t>
            </w:r>
            <w:r>
              <w:rPr>
                <w:bCs/>
                <w:color w:val="000000" w:themeColor="text1"/>
                <w:lang w:val="hy-AM"/>
              </w:rPr>
              <w:t xml:space="preserve">ձևակերպումը խնդրահարույց է իրավական որոշակիության տեսանկյունից: Բացի այդ, հարկ է նկատի ունենալ, որ </w:t>
            </w:r>
            <w:r w:rsidRPr="00035614">
              <w:rPr>
                <w:rStyle w:val="Strong"/>
                <w:color w:val="000000"/>
                <w:shd w:val="clear" w:color="auto" w:fill="FFFFFF"/>
                <w:lang w:val="hy-AM"/>
              </w:rPr>
              <w:t>նախաձեռնողի վրա նման պարտականություն կարող է դրվել օրենքով</w:t>
            </w:r>
            <w:r>
              <w:rPr>
                <w:rStyle w:val="Strong"/>
                <w:color w:val="000000"/>
                <w:shd w:val="clear" w:color="auto" w:fill="FFFFFF"/>
                <w:lang w:val="hy-AM"/>
              </w:rPr>
              <w:t xml:space="preserve">, իսկ նախաձեռնողի պարտականությունների </w:t>
            </w:r>
            <w:r w:rsidRPr="00411A64">
              <w:rPr>
                <w:rStyle w:val="Strong"/>
                <w:i/>
                <w:color w:val="000000"/>
                <w:u w:val="single"/>
                <w:shd w:val="clear" w:color="auto" w:fill="FFFFFF"/>
                <w:lang w:val="hy-AM"/>
              </w:rPr>
              <w:t>սպառիչ ցանկը</w:t>
            </w:r>
            <w:r>
              <w:rPr>
                <w:rStyle w:val="Strong"/>
                <w:color w:val="000000"/>
                <w:shd w:val="clear" w:color="auto" w:fill="FFFFFF"/>
                <w:lang w:val="hy-AM"/>
              </w:rPr>
              <w:t xml:space="preserve"> սահմանված է </w:t>
            </w:r>
            <w:r w:rsidRPr="00035614">
              <w:rPr>
                <w:bCs/>
                <w:color w:val="000000" w:themeColor="text1"/>
                <w:lang w:val="hy-AM"/>
              </w:rPr>
              <w:t xml:space="preserve"> «</w:t>
            </w:r>
            <w:r w:rsidRPr="00035614">
              <w:rPr>
                <w:rStyle w:val="Strong"/>
                <w:color w:val="000000"/>
                <w:shd w:val="clear" w:color="auto" w:fill="FFFFFF"/>
                <w:lang w:val="hy-AM"/>
              </w:rPr>
              <w:t xml:space="preserve">Շրջակա միջավայրի վրա ազդեցության </w:t>
            </w:r>
            <w:r w:rsidRPr="00035614">
              <w:rPr>
                <w:rStyle w:val="Strong"/>
                <w:color w:val="000000"/>
                <w:shd w:val="clear" w:color="auto" w:fill="FFFFFF"/>
                <w:lang w:val="hy-AM"/>
              </w:rPr>
              <w:lastRenderedPageBreak/>
              <w:t>գնահատման</w:t>
            </w:r>
            <w:r w:rsidRPr="00035614">
              <w:rPr>
                <w:rStyle w:val="Strong"/>
                <w:rFonts w:ascii="Calibri" w:hAnsi="Calibri" w:cs="Calibri"/>
                <w:color w:val="000000"/>
                <w:shd w:val="clear" w:color="auto" w:fill="FFFFFF"/>
                <w:lang w:val="hy-AM"/>
              </w:rPr>
              <w:t> </w:t>
            </w:r>
            <w:r w:rsidRPr="00035614">
              <w:rPr>
                <w:rStyle w:val="Strong"/>
                <w:color w:val="000000"/>
                <w:shd w:val="clear" w:color="auto" w:fill="FFFFFF"/>
                <w:lang w:val="hy-AM"/>
              </w:rPr>
              <w:t xml:space="preserve">և փորձաքննության մասին» օրենքի (Օրենք) 30-րդ հոդվածի 2-րդ </w:t>
            </w:r>
            <w:r>
              <w:rPr>
                <w:rStyle w:val="Strong"/>
                <w:color w:val="000000"/>
                <w:shd w:val="clear" w:color="auto" w:fill="FFFFFF"/>
                <w:lang w:val="hy-AM"/>
              </w:rPr>
              <w:t>մասով:</w:t>
            </w:r>
          </w:p>
          <w:p w14:paraId="32BD3B02" w14:textId="77777777" w:rsidR="00C04F64" w:rsidRPr="00C87D70" w:rsidRDefault="00C04F64" w:rsidP="007D7C6F">
            <w:pPr>
              <w:pStyle w:val="CommentText"/>
              <w:tabs>
                <w:tab w:val="left" w:pos="993"/>
              </w:tabs>
              <w:spacing w:line="360" w:lineRule="auto"/>
              <w:jc w:val="both"/>
              <w:rPr>
                <w:rFonts w:ascii="GHEA Grapalat" w:hAnsi="GHEA Grapalat"/>
                <w:sz w:val="24"/>
                <w:szCs w:val="24"/>
                <w:lang w:val="hy-AM"/>
              </w:rPr>
            </w:pPr>
          </w:p>
        </w:tc>
        <w:tc>
          <w:tcPr>
            <w:tcW w:w="6210" w:type="dxa"/>
            <w:shd w:val="clear" w:color="auto" w:fill="auto"/>
          </w:tcPr>
          <w:p w14:paraId="5C81C7CB" w14:textId="77777777" w:rsidR="00C32529" w:rsidRDefault="00C32529" w:rsidP="007D7C6F">
            <w:pPr>
              <w:spacing w:line="360" w:lineRule="auto"/>
              <w:jc w:val="center"/>
              <w:rPr>
                <w:rFonts w:cs="GHEA Grapalat"/>
                <w:b/>
                <w:lang w:val="hy-AM"/>
              </w:rPr>
            </w:pPr>
            <w:r>
              <w:rPr>
                <w:rFonts w:cs="GHEA Grapalat"/>
                <w:b/>
                <w:lang w:val="hy-AM"/>
              </w:rPr>
              <w:lastRenderedPageBreak/>
              <w:t>Ընդունվել է</w:t>
            </w:r>
          </w:p>
          <w:p w14:paraId="208D7C64" w14:textId="79DAA543" w:rsidR="00096229" w:rsidRPr="00096229" w:rsidRDefault="00C32529" w:rsidP="007D7C6F">
            <w:pPr>
              <w:spacing w:line="360" w:lineRule="auto"/>
              <w:jc w:val="center"/>
              <w:rPr>
                <w:rFonts w:cs="GHEA Grapalat"/>
                <w:lang w:val="hy-AM"/>
              </w:rPr>
            </w:pPr>
            <w:r w:rsidRPr="0006043C">
              <w:rPr>
                <w:rFonts w:cs="GHEA Grapalat"/>
                <w:bCs/>
                <w:lang w:val="hy-AM"/>
              </w:rPr>
              <w:t>Նախագծի Հավելվածի</w:t>
            </w:r>
            <w:r>
              <w:rPr>
                <w:rFonts w:cs="GHEA Grapalat"/>
                <w:bCs/>
                <w:lang w:val="hy-AM"/>
              </w:rPr>
              <w:t xml:space="preserve">ց </w:t>
            </w:r>
            <w:r w:rsidRPr="0006043C">
              <w:rPr>
                <w:rFonts w:cs="GHEA Grapalat"/>
                <w:bCs/>
                <w:lang w:val="hy-AM"/>
              </w:rPr>
              <w:t xml:space="preserve"> կետ</w:t>
            </w:r>
            <w:r>
              <w:rPr>
                <w:rFonts w:cs="GHEA Grapalat"/>
                <w:bCs/>
                <w:lang w:val="hy-AM"/>
              </w:rPr>
              <w:t xml:space="preserve">ը հանվել է   </w:t>
            </w:r>
            <w:r w:rsidRPr="0006043C">
              <w:rPr>
                <w:rFonts w:cs="GHEA Grapalat"/>
                <w:bCs/>
                <w:lang w:val="hy-AM"/>
              </w:rPr>
              <w:t xml:space="preserve"> </w:t>
            </w:r>
          </w:p>
        </w:tc>
      </w:tr>
      <w:tr w:rsidR="00C87D70" w:rsidRPr="00CC6DD7" w14:paraId="1B918FB7" w14:textId="77777777" w:rsidTr="00A628CA">
        <w:trPr>
          <w:trHeight w:val="591"/>
        </w:trPr>
        <w:tc>
          <w:tcPr>
            <w:tcW w:w="561" w:type="dxa"/>
            <w:shd w:val="clear" w:color="auto" w:fill="auto"/>
            <w:vAlign w:val="center"/>
          </w:tcPr>
          <w:p w14:paraId="1C2F0D76" w14:textId="77777777" w:rsidR="00C87D70" w:rsidRPr="00096229" w:rsidRDefault="00C87D70" w:rsidP="007D7C6F">
            <w:pPr>
              <w:spacing w:line="360" w:lineRule="auto"/>
              <w:jc w:val="center"/>
              <w:rPr>
                <w:lang w:val="hy-AM"/>
              </w:rPr>
            </w:pPr>
          </w:p>
        </w:tc>
        <w:tc>
          <w:tcPr>
            <w:tcW w:w="6804" w:type="dxa"/>
            <w:tcBorders>
              <w:bottom w:val="single" w:sz="4" w:space="0" w:color="auto"/>
            </w:tcBorders>
            <w:shd w:val="clear" w:color="auto" w:fill="auto"/>
            <w:vAlign w:val="center"/>
          </w:tcPr>
          <w:p w14:paraId="54242B60" w14:textId="77777777" w:rsidR="00C87D70" w:rsidRPr="003A4D9A" w:rsidRDefault="00C87D70" w:rsidP="007D7C6F">
            <w:pPr>
              <w:spacing w:line="360" w:lineRule="auto"/>
              <w:jc w:val="both"/>
              <w:rPr>
                <w:rStyle w:val="Strong"/>
                <w:b w:val="0"/>
                <w:color w:val="000000" w:themeColor="text1"/>
                <w:lang w:val="hy-AM"/>
              </w:rPr>
            </w:pPr>
            <w:r w:rsidRPr="00035614">
              <w:rPr>
                <w:rStyle w:val="Strong"/>
                <w:color w:val="000000"/>
                <w:shd w:val="clear" w:color="auto" w:fill="FFFFFF"/>
                <w:lang w:val="hy-AM"/>
              </w:rPr>
              <w:t>2.</w:t>
            </w:r>
            <w:r>
              <w:rPr>
                <w:rStyle w:val="Strong"/>
                <w:color w:val="000000"/>
                <w:shd w:val="clear" w:color="auto" w:fill="FFFFFF"/>
                <w:lang w:val="hy-AM"/>
              </w:rPr>
              <w:t xml:space="preserve"> </w:t>
            </w:r>
            <w:r w:rsidRPr="00035614">
              <w:rPr>
                <w:rStyle w:val="Strong"/>
                <w:color w:val="000000"/>
                <w:shd w:val="clear" w:color="auto" w:fill="FFFFFF"/>
                <w:lang w:val="hy-AM"/>
              </w:rPr>
              <w:t>Նախագծի</w:t>
            </w:r>
            <w:r>
              <w:rPr>
                <w:rStyle w:val="Strong"/>
                <w:color w:val="000000"/>
                <w:shd w:val="clear" w:color="auto" w:fill="FFFFFF"/>
                <w:lang w:val="hy-AM"/>
              </w:rPr>
              <w:t xml:space="preserve"> </w:t>
            </w:r>
            <w:r w:rsidRPr="00035614">
              <w:rPr>
                <w:rStyle w:val="Strong"/>
                <w:color w:val="000000"/>
                <w:shd w:val="clear" w:color="auto" w:fill="FFFFFF"/>
                <w:lang w:val="hy-AM"/>
              </w:rPr>
              <w:t>դրույթներ</w:t>
            </w:r>
            <w:r>
              <w:rPr>
                <w:rStyle w:val="Strong"/>
                <w:color w:val="000000"/>
                <w:shd w:val="clear" w:color="auto" w:fill="FFFFFF"/>
                <w:lang w:val="hy-AM"/>
              </w:rPr>
              <w:t>ի գերակշռող մեծամասնությունը</w:t>
            </w:r>
            <w:r w:rsidRPr="00035614">
              <w:rPr>
                <w:rStyle w:val="Strong"/>
                <w:color w:val="000000"/>
                <w:shd w:val="clear" w:color="auto" w:fill="FFFFFF"/>
                <w:lang w:val="hy-AM"/>
              </w:rPr>
              <w:t xml:space="preserve"> արդեն իսկ ամրագրված </w:t>
            </w:r>
            <w:r>
              <w:rPr>
                <w:rStyle w:val="Strong"/>
                <w:color w:val="000000"/>
                <w:shd w:val="clear" w:color="auto" w:fill="FFFFFF"/>
                <w:lang w:val="hy-AM"/>
              </w:rPr>
              <w:t>է</w:t>
            </w:r>
            <w:r w:rsidRPr="00035614">
              <w:rPr>
                <w:rStyle w:val="Strong"/>
                <w:color w:val="000000"/>
                <w:shd w:val="clear" w:color="auto" w:fill="FFFFFF"/>
                <w:lang w:val="hy-AM"/>
              </w:rPr>
              <w:t xml:space="preserve"> Օրենքով, որի պարագայում</w:t>
            </w:r>
            <w:r>
              <w:rPr>
                <w:rStyle w:val="Strong"/>
                <w:color w:val="000000"/>
                <w:shd w:val="clear" w:color="auto" w:fill="FFFFFF"/>
                <w:lang w:val="hy-AM"/>
              </w:rPr>
              <w:t xml:space="preserve"> </w:t>
            </w:r>
            <w:r w:rsidRPr="00035614">
              <w:rPr>
                <w:rStyle w:val="Strong"/>
                <w:color w:val="000000"/>
                <w:shd w:val="clear" w:color="auto" w:fill="FFFFFF"/>
                <w:lang w:val="hy-AM"/>
              </w:rPr>
              <w:t xml:space="preserve">լրացուցիչ հիմնավորման կարիք ունի վերոնշյալ դրույթների </w:t>
            </w:r>
            <w:r>
              <w:rPr>
                <w:rStyle w:val="Strong"/>
                <w:color w:val="000000"/>
                <w:shd w:val="clear" w:color="auto" w:fill="FFFFFF"/>
                <w:lang w:val="hy-AM"/>
              </w:rPr>
              <w:t xml:space="preserve">ամրագրման անհրաժեշտությունը </w:t>
            </w:r>
            <w:r w:rsidRPr="00035614">
              <w:rPr>
                <w:rStyle w:val="Strong"/>
                <w:color w:val="000000"/>
                <w:shd w:val="clear" w:color="auto" w:fill="FFFFFF"/>
                <w:lang w:val="hy-AM"/>
              </w:rPr>
              <w:t>սույն նախագծում</w:t>
            </w:r>
            <w:r>
              <w:rPr>
                <w:rStyle w:val="Strong"/>
                <w:color w:val="000000"/>
                <w:shd w:val="clear" w:color="auto" w:fill="FFFFFF"/>
                <w:lang w:val="hy-AM"/>
              </w:rPr>
              <w:t>:</w:t>
            </w:r>
          </w:p>
          <w:p w14:paraId="0AA0F4F8" w14:textId="77777777" w:rsidR="00C87D70" w:rsidRPr="00035614" w:rsidRDefault="00C87D70" w:rsidP="007D7C6F">
            <w:pPr>
              <w:spacing w:line="360" w:lineRule="auto"/>
              <w:jc w:val="both"/>
              <w:rPr>
                <w:lang w:val="hy-AM"/>
              </w:rPr>
            </w:pPr>
          </w:p>
        </w:tc>
        <w:tc>
          <w:tcPr>
            <w:tcW w:w="6210" w:type="dxa"/>
            <w:shd w:val="clear" w:color="auto" w:fill="auto"/>
          </w:tcPr>
          <w:p w14:paraId="07CCCBEE" w14:textId="0A803F75" w:rsidR="00C87D70" w:rsidRDefault="00CC6DD7" w:rsidP="007D7C6F">
            <w:pPr>
              <w:spacing w:line="360" w:lineRule="auto"/>
              <w:jc w:val="center"/>
              <w:rPr>
                <w:rFonts w:cs="GHEA Grapalat"/>
                <w:b/>
                <w:lang w:val="hy-AM"/>
              </w:rPr>
            </w:pPr>
            <w:r>
              <w:rPr>
                <w:rFonts w:cs="GHEA Grapalat"/>
                <w:b/>
                <w:lang w:val="hy-AM"/>
              </w:rPr>
              <w:t>Ը</w:t>
            </w:r>
            <w:r w:rsidR="001F0F25">
              <w:rPr>
                <w:rFonts w:cs="GHEA Grapalat"/>
                <w:b/>
                <w:lang w:val="hy-AM"/>
              </w:rPr>
              <w:t>նդ</w:t>
            </w:r>
            <w:r w:rsidR="0006043C">
              <w:rPr>
                <w:rFonts w:cs="GHEA Grapalat"/>
                <w:b/>
                <w:lang w:val="hy-AM"/>
              </w:rPr>
              <w:t>ու</w:t>
            </w:r>
            <w:r w:rsidR="001F0F25">
              <w:rPr>
                <w:rFonts w:cs="GHEA Grapalat"/>
                <w:b/>
                <w:lang w:val="hy-AM"/>
              </w:rPr>
              <w:t>նվել</w:t>
            </w:r>
            <w:r>
              <w:rPr>
                <w:rFonts w:cs="GHEA Grapalat"/>
                <w:b/>
                <w:lang w:val="hy-AM"/>
              </w:rPr>
              <w:t xml:space="preserve"> է</w:t>
            </w:r>
          </w:p>
          <w:p w14:paraId="5BE28191" w14:textId="160E3272" w:rsidR="0006043C" w:rsidRPr="00791838" w:rsidRDefault="00CC6DD7" w:rsidP="007D7C6F">
            <w:pPr>
              <w:spacing w:line="360" w:lineRule="auto"/>
              <w:jc w:val="center"/>
              <w:rPr>
                <w:rFonts w:cs="GHEA Grapalat"/>
                <w:b/>
                <w:lang w:val="hy-AM"/>
              </w:rPr>
            </w:pPr>
            <w:r>
              <w:rPr>
                <w:rFonts w:cs="GHEA Grapalat"/>
                <w:bCs/>
                <w:lang w:val="hy-AM"/>
              </w:rPr>
              <w:t>Նախագիծը խմբագրվել է</w:t>
            </w:r>
            <w:r w:rsidR="0006043C">
              <w:rPr>
                <w:rFonts w:eastAsia="Times New Roman" w:cs="Sylfaen"/>
                <w:bCs/>
                <w:noProof/>
                <w:color w:val="000000"/>
                <w:spacing w:val="10"/>
                <w:lang w:val="hy-AM"/>
              </w:rPr>
              <w:t xml:space="preserve">։ </w:t>
            </w:r>
          </w:p>
        </w:tc>
      </w:tr>
      <w:tr w:rsidR="00C04F64" w:rsidRPr="00B6408C" w14:paraId="57124FA7" w14:textId="77777777" w:rsidTr="00A628CA">
        <w:trPr>
          <w:trHeight w:val="591"/>
        </w:trPr>
        <w:tc>
          <w:tcPr>
            <w:tcW w:w="561" w:type="dxa"/>
            <w:shd w:val="clear" w:color="auto" w:fill="D9D9D9" w:themeFill="background1" w:themeFillShade="D9"/>
            <w:vAlign w:val="center"/>
          </w:tcPr>
          <w:p w14:paraId="3A431282" w14:textId="77777777" w:rsidR="00C04F64" w:rsidRPr="00B6408C" w:rsidRDefault="00C04F64" w:rsidP="007D7C6F">
            <w:pPr>
              <w:spacing w:line="360" w:lineRule="auto"/>
              <w:jc w:val="center"/>
              <w:rPr>
                <w:b/>
              </w:rPr>
            </w:pPr>
            <w:r w:rsidRPr="00B6408C">
              <w:rPr>
                <w:b/>
              </w:rPr>
              <w:t>2</w:t>
            </w:r>
          </w:p>
        </w:tc>
        <w:tc>
          <w:tcPr>
            <w:tcW w:w="6804" w:type="dxa"/>
            <w:tcBorders>
              <w:top w:val="single" w:sz="4" w:space="0" w:color="auto"/>
              <w:bottom w:val="single" w:sz="4" w:space="0" w:color="auto"/>
            </w:tcBorders>
            <w:shd w:val="clear" w:color="auto" w:fill="D9D9D9" w:themeFill="background1" w:themeFillShade="D9"/>
            <w:vAlign w:val="center"/>
          </w:tcPr>
          <w:p w14:paraId="3A29D374" w14:textId="77777777" w:rsidR="00C04F64" w:rsidRPr="00B6408C" w:rsidRDefault="00C04F64" w:rsidP="007D7C6F">
            <w:pPr>
              <w:spacing w:line="360" w:lineRule="auto"/>
              <w:jc w:val="center"/>
              <w:rPr>
                <w:rFonts w:cs="Sylfaen"/>
                <w:b/>
              </w:rPr>
            </w:pPr>
            <w:proofErr w:type="spellStart"/>
            <w:r>
              <w:rPr>
                <w:rFonts w:cs="Sylfaen"/>
                <w:b/>
              </w:rPr>
              <w:t>Վարչապետի</w:t>
            </w:r>
            <w:proofErr w:type="spellEnd"/>
            <w:r>
              <w:rPr>
                <w:rFonts w:cs="Sylfaen"/>
                <w:b/>
              </w:rPr>
              <w:t xml:space="preserve"> </w:t>
            </w:r>
            <w:proofErr w:type="spellStart"/>
            <w:r>
              <w:rPr>
                <w:rFonts w:cs="Sylfaen"/>
                <w:b/>
              </w:rPr>
              <w:t>աշխատակազմի</w:t>
            </w:r>
            <w:proofErr w:type="spellEnd"/>
            <w:r>
              <w:rPr>
                <w:rFonts w:cs="Sylfaen"/>
                <w:b/>
              </w:rPr>
              <w:t xml:space="preserve"> </w:t>
            </w:r>
            <w:proofErr w:type="spellStart"/>
            <w:r>
              <w:rPr>
                <w:rFonts w:cs="Sylfaen"/>
                <w:b/>
              </w:rPr>
              <w:t>տեսչական</w:t>
            </w:r>
            <w:proofErr w:type="spellEnd"/>
            <w:r>
              <w:rPr>
                <w:rFonts w:cs="Sylfaen"/>
                <w:b/>
              </w:rPr>
              <w:t xml:space="preserve"> </w:t>
            </w:r>
            <w:proofErr w:type="spellStart"/>
            <w:r>
              <w:rPr>
                <w:rFonts w:cs="Sylfaen"/>
                <w:b/>
              </w:rPr>
              <w:t>մարմինների</w:t>
            </w:r>
            <w:proofErr w:type="spellEnd"/>
            <w:r>
              <w:rPr>
                <w:rFonts w:cs="Sylfaen"/>
                <w:b/>
              </w:rPr>
              <w:t xml:space="preserve"> </w:t>
            </w:r>
            <w:proofErr w:type="spellStart"/>
            <w:r>
              <w:rPr>
                <w:rFonts w:cs="Sylfaen"/>
                <w:b/>
              </w:rPr>
              <w:t>աշխատանքների</w:t>
            </w:r>
            <w:proofErr w:type="spellEnd"/>
            <w:r>
              <w:rPr>
                <w:rFonts w:cs="Sylfaen"/>
                <w:b/>
              </w:rPr>
              <w:t xml:space="preserve"> </w:t>
            </w:r>
            <w:proofErr w:type="spellStart"/>
            <w:r>
              <w:rPr>
                <w:rFonts w:cs="Sylfaen"/>
                <w:b/>
              </w:rPr>
              <w:t>համակարգման</w:t>
            </w:r>
            <w:proofErr w:type="spellEnd"/>
            <w:r>
              <w:rPr>
                <w:rFonts w:cs="Sylfaen"/>
                <w:b/>
              </w:rPr>
              <w:t xml:space="preserve"> </w:t>
            </w:r>
            <w:proofErr w:type="spellStart"/>
            <w:r>
              <w:rPr>
                <w:rFonts w:cs="Sylfaen"/>
                <w:b/>
              </w:rPr>
              <w:t>գրասենյակ</w:t>
            </w:r>
            <w:proofErr w:type="spellEnd"/>
          </w:p>
        </w:tc>
        <w:tc>
          <w:tcPr>
            <w:tcW w:w="6210" w:type="dxa"/>
            <w:shd w:val="clear" w:color="auto" w:fill="D9D9D9" w:themeFill="background1" w:themeFillShade="D9"/>
          </w:tcPr>
          <w:p w14:paraId="71A1D4E4" w14:textId="77777777" w:rsidR="00EB553C" w:rsidRPr="00C87D70" w:rsidRDefault="00EB553C" w:rsidP="007D7C6F">
            <w:pPr>
              <w:spacing w:line="360" w:lineRule="auto"/>
              <w:jc w:val="center"/>
              <w:rPr>
                <w:b/>
              </w:rPr>
            </w:pPr>
            <w:r w:rsidRPr="00C87D70">
              <w:rPr>
                <w:b/>
              </w:rPr>
              <w:t>06</w:t>
            </w:r>
            <w:r w:rsidRPr="00C87D70">
              <w:rPr>
                <w:rFonts w:ascii="Cambria Math" w:hAnsi="Cambria Math" w:cs="Cambria Math"/>
                <w:b/>
              </w:rPr>
              <w:t>․</w:t>
            </w:r>
            <w:r w:rsidRPr="00C87D70">
              <w:rPr>
                <w:b/>
              </w:rPr>
              <w:t>05</w:t>
            </w:r>
            <w:r w:rsidRPr="00C87D70">
              <w:rPr>
                <w:rFonts w:ascii="Cambria Math" w:hAnsi="Cambria Math" w:cs="Cambria Math"/>
                <w:b/>
              </w:rPr>
              <w:t>․</w:t>
            </w:r>
            <w:r w:rsidRPr="00C87D70">
              <w:rPr>
                <w:b/>
              </w:rPr>
              <w:t>2024թ</w:t>
            </w:r>
            <w:r w:rsidRPr="00C87D70">
              <w:rPr>
                <w:rFonts w:ascii="Cambria Math" w:hAnsi="Cambria Math" w:cs="Cambria Math"/>
                <w:b/>
              </w:rPr>
              <w:t>․</w:t>
            </w:r>
          </w:p>
          <w:p w14:paraId="6871212B" w14:textId="77777777" w:rsidR="00C04F64" w:rsidRPr="00B6408C" w:rsidRDefault="00EB553C" w:rsidP="007D7C6F">
            <w:pPr>
              <w:spacing w:line="360" w:lineRule="auto"/>
              <w:jc w:val="center"/>
              <w:rPr>
                <w:rFonts w:cs="GHEA Grapalat"/>
                <w:b/>
              </w:rPr>
            </w:pPr>
            <w:r w:rsidRPr="00C87D70">
              <w:rPr>
                <w:b/>
              </w:rPr>
              <w:t>N 02/12.23/16005</w:t>
            </w:r>
          </w:p>
        </w:tc>
      </w:tr>
      <w:tr w:rsidR="00C04F64" w:rsidRPr="00CC6DD7" w14:paraId="31561307" w14:textId="77777777" w:rsidTr="00A628CA">
        <w:trPr>
          <w:trHeight w:val="591"/>
        </w:trPr>
        <w:tc>
          <w:tcPr>
            <w:tcW w:w="561" w:type="dxa"/>
            <w:shd w:val="clear" w:color="auto" w:fill="auto"/>
            <w:vAlign w:val="center"/>
          </w:tcPr>
          <w:p w14:paraId="74869C1F" w14:textId="77777777" w:rsidR="00C04F64" w:rsidRPr="00B6408C" w:rsidRDefault="00C04F64"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6B204506" w14:textId="77777777" w:rsidR="00EB553C" w:rsidRDefault="00EB553C" w:rsidP="007D7C6F">
            <w:pPr>
              <w:shd w:val="clear" w:color="auto" w:fill="FFFFFF"/>
              <w:spacing w:line="360" w:lineRule="auto"/>
              <w:ind w:firstLine="567"/>
              <w:jc w:val="both"/>
              <w:rPr>
                <w:lang w:val="hy-AM"/>
              </w:rPr>
            </w:pPr>
            <w:r w:rsidRPr="00A11EF5">
              <w:rPr>
                <w:color w:val="000000"/>
                <w:lang w:val="hy-AM"/>
              </w:rPr>
              <w:t xml:space="preserve">«Շրջակա միջավայրի վրա ազդեցության գնահատման և փորձաքննության մասին» օրենքի </w:t>
            </w:r>
            <w:r>
              <w:rPr>
                <w:color w:val="000000"/>
                <w:lang w:val="hy-AM"/>
              </w:rPr>
              <w:t xml:space="preserve">(այսուհետ՝ Օրենք) </w:t>
            </w:r>
            <w:r>
              <w:rPr>
                <w:lang w:val="hy-AM"/>
              </w:rPr>
              <w:t xml:space="preserve">14-րդ հոդվածի 1-ին մասի 4-րդ կետով սահմանվում է, որ </w:t>
            </w:r>
            <w:r w:rsidRPr="00A11EF5">
              <w:rPr>
                <w:color w:val="000000"/>
                <w:lang w:val="hy-AM"/>
              </w:rPr>
              <w:t>շրջակա միջավայրի վրա ազդեցության գնահատման</w:t>
            </w:r>
            <w:r w:rsidRPr="009458EF">
              <w:rPr>
                <w:lang w:val="hy-AM"/>
              </w:rPr>
              <w:t xml:space="preserve"> փուլում </w:t>
            </w:r>
            <w:r>
              <w:rPr>
                <w:lang w:val="hy-AM"/>
              </w:rPr>
              <w:t>հ</w:t>
            </w:r>
            <w:r w:rsidRPr="009458EF">
              <w:rPr>
                <w:lang w:val="hy-AM"/>
              </w:rPr>
              <w:t xml:space="preserve">աշվի է առնվում ազդեցության աստիճանը` </w:t>
            </w:r>
            <w:r w:rsidRPr="006C7355">
              <w:rPr>
                <w:i/>
                <w:lang w:val="hy-AM"/>
              </w:rPr>
              <w:t xml:space="preserve">հիմք ընդունելով ազդեցության ենթակա տարածքի աշխարհագրական դիրքը, բնակչության թիվը, ազդեցության հավանականությունը, բարդությունը, աստիճանը, տևողությունը, հաճախականությունը և արդեն </w:t>
            </w:r>
            <w:r w:rsidRPr="006C7355">
              <w:rPr>
                <w:i/>
                <w:lang w:val="hy-AM"/>
              </w:rPr>
              <w:lastRenderedPageBreak/>
              <w:t>իսկ առկա և կանխատեսվող ազդեցությունների հնարավոր գումարային ամբողջական աստիճանը</w:t>
            </w:r>
            <w:r w:rsidRPr="009458EF">
              <w:rPr>
                <w:lang w:val="hy-AM"/>
              </w:rPr>
              <w:t>, միևնույն ժամանակ, Նախագծի հավելվածի 8-րդ կետի 4-րդ ենթակետ</w:t>
            </w:r>
            <w:r>
              <w:rPr>
                <w:lang w:val="hy-AM"/>
              </w:rPr>
              <w:t>ով վերոգրյալ  չափանիշներից ոչ բոլորի վերաբերյալ են սահմանված համապատասխան իրավակարգավորումներ: Հետևաբար՝ առաջարկում եմ Նախագծի 8-րդ կետի 4-րդ ենթակետով սահմանված չափորոշիչները համապատասխանեցնել Օրենքի 14-րդ հոդվածի 1-ին մասի 4-րդ կետով սահմանված պահանջներին:</w:t>
            </w:r>
          </w:p>
          <w:p w14:paraId="5004E972" w14:textId="77777777" w:rsidR="00C04F64" w:rsidRPr="00B521FF" w:rsidRDefault="00C04F64" w:rsidP="007D7C6F">
            <w:pPr>
              <w:autoSpaceDE w:val="0"/>
              <w:autoSpaceDN w:val="0"/>
              <w:adjustRightInd w:val="0"/>
              <w:spacing w:line="360" w:lineRule="auto"/>
              <w:ind w:firstLine="720"/>
              <w:jc w:val="both"/>
              <w:rPr>
                <w:rFonts w:eastAsia="Times New Roman"/>
                <w:b/>
                <w:bCs/>
                <w:i/>
                <w:lang w:val="hy-AM"/>
              </w:rPr>
            </w:pPr>
          </w:p>
        </w:tc>
        <w:tc>
          <w:tcPr>
            <w:tcW w:w="6210" w:type="dxa"/>
            <w:shd w:val="clear" w:color="auto" w:fill="auto"/>
          </w:tcPr>
          <w:p w14:paraId="06FDC2FB" w14:textId="77777777" w:rsidR="00C04F64" w:rsidRDefault="00844982" w:rsidP="007D7C6F">
            <w:pPr>
              <w:spacing w:line="360" w:lineRule="auto"/>
              <w:jc w:val="center"/>
              <w:rPr>
                <w:rFonts w:cs="GHEA Grapalat"/>
                <w:b/>
                <w:lang w:val="hy-AM"/>
              </w:rPr>
            </w:pPr>
            <w:r>
              <w:rPr>
                <w:rFonts w:cs="GHEA Grapalat"/>
                <w:b/>
                <w:lang w:val="hy-AM"/>
              </w:rPr>
              <w:lastRenderedPageBreak/>
              <w:t>Ընդունվել է</w:t>
            </w:r>
          </w:p>
          <w:p w14:paraId="677C9467" w14:textId="0E38637A" w:rsidR="00844982" w:rsidRPr="00844982" w:rsidRDefault="00844982" w:rsidP="007D7C6F">
            <w:pPr>
              <w:spacing w:line="360" w:lineRule="auto"/>
              <w:jc w:val="center"/>
              <w:rPr>
                <w:rFonts w:cs="GHEA Grapalat"/>
                <w:bCs/>
                <w:lang w:val="hy-AM"/>
              </w:rPr>
            </w:pPr>
            <w:r w:rsidRPr="00844982">
              <w:rPr>
                <w:rFonts w:cs="GHEA Grapalat"/>
                <w:bCs/>
                <w:lang w:val="hy-AM"/>
              </w:rPr>
              <w:t xml:space="preserve">Նախագծի </w:t>
            </w:r>
            <w:r w:rsidR="00424EFC">
              <w:rPr>
                <w:rFonts w:cs="GHEA Grapalat"/>
                <w:bCs/>
                <w:lang w:val="hy-AM"/>
              </w:rPr>
              <w:t>Հ</w:t>
            </w:r>
            <w:r w:rsidRPr="00844982">
              <w:rPr>
                <w:rFonts w:cs="GHEA Grapalat"/>
                <w:bCs/>
                <w:lang w:val="hy-AM"/>
              </w:rPr>
              <w:t xml:space="preserve">ավելվածի </w:t>
            </w:r>
            <w:r w:rsidR="00424EFC">
              <w:rPr>
                <w:rFonts w:cs="GHEA Grapalat"/>
                <w:bCs/>
                <w:lang w:val="hy-AM"/>
              </w:rPr>
              <w:t>7</w:t>
            </w:r>
            <w:r w:rsidRPr="00844982">
              <w:rPr>
                <w:rFonts w:cs="GHEA Grapalat"/>
                <w:bCs/>
                <w:lang w:val="hy-AM"/>
              </w:rPr>
              <w:t xml:space="preserve">-րդ կետի 4-րդ ենթակետը խմբագրվել է՝ </w:t>
            </w:r>
            <w:r w:rsidRPr="00844982">
              <w:rPr>
                <w:rFonts w:eastAsia="Times New Roman" w:cs="Times New Roman"/>
                <w:bCs/>
                <w:color w:val="000000"/>
                <w:lang w:val="hy-AM"/>
              </w:rPr>
              <w:t>նախատեսվող գործունեության</w:t>
            </w:r>
            <w:r w:rsidRPr="00844982">
              <w:rPr>
                <w:bCs/>
                <w:lang w:val="hy-AM"/>
              </w:rPr>
              <w:t>՝ ներառյալ արտակարգ իրավիճակներում,</w:t>
            </w:r>
            <w:r w:rsidRPr="00844982">
              <w:rPr>
                <w:rFonts w:eastAsia="Times New Roman" w:cs="Times New Roman"/>
                <w:bCs/>
                <w:color w:val="000000"/>
                <w:lang w:val="hy-AM"/>
              </w:rPr>
              <w:t xml:space="preserve"> շրջակա միջավայրի վրա  ազդեցության աստիճանի որոշման չափորոշիչները կսահմանվեն </w:t>
            </w:r>
            <w:r w:rsidRPr="00844982">
              <w:rPr>
                <w:bCs/>
                <w:lang w:val="hy-AM"/>
              </w:rPr>
              <w:t>«</w:t>
            </w:r>
            <w:r w:rsidRPr="00844982">
              <w:rPr>
                <w:rFonts w:eastAsia="Times New Roman" w:cs="Times New Roman"/>
                <w:bCs/>
                <w:color w:val="000000"/>
                <w:lang w:val="hy-AM"/>
              </w:rPr>
              <w:t xml:space="preserve">Ռազմավարական էկոլոգիական գնահատման և շրջակա միջավայրի՝ այդ թվում մարդու առողջության վրա ազդեցության </w:t>
            </w:r>
            <w:r w:rsidRPr="00844982">
              <w:rPr>
                <w:rFonts w:eastAsia="Times New Roman" w:cs="Times New Roman"/>
                <w:bCs/>
                <w:color w:val="000000"/>
                <w:lang w:val="hy-AM"/>
              </w:rPr>
              <w:lastRenderedPageBreak/>
              <w:t>գնահատման  ուղեցույցները  հաստատելու մասին</w:t>
            </w:r>
            <w:r w:rsidRPr="00844982">
              <w:rPr>
                <w:bCs/>
                <w:lang w:val="hy-AM"/>
              </w:rPr>
              <w:t xml:space="preserve">» </w:t>
            </w:r>
            <w:r w:rsidRPr="00844982">
              <w:rPr>
                <w:rFonts w:cs="Sylfaen"/>
                <w:bCs/>
                <w:lang w:val="hy-AM"/>
              </w:rPr>
              <w:t xml:space="preserve"> շրջակա միջավայրի նախարարի</w:t>
            </w:r>
            <w:r w:rsidRPr="00844982">
              <w:rPr>
                <w:rStyle w:val="Strong"/>
                <w:rFonts w:cs="Calibri Light"/>
                <w:bCs w:val="0"/>
                <w:color w:val="000000" w:themeColor="text1"/>
                <w:lang w:val="hy-AM"/>
              </w:rPr>
              <w:t xml:space="preserve"> </w:t>
            </w:r>
            <w:r w:rsidRPr="00844982">
              <w:rPr>
                <w:rStyle w:val="Strong"/>
                <w:rFonts w:cs="Calibri Light"/>
                <w:b w:val="0"/>
                <w:color w:val="000000" w:themeColor="text1"/>
                <w:lang w:val="hy-AM"/>
              </w:rPr>
              <w:t>հրամանով</w:t>
            </w:r>
            <w:r w:rsidRPr="00844982">
              <w:rPr>
                <w:rStyle w:val="Strong"/>
                <w:rFonts w:cs="Calibri Light"/>
                <w:bCs w:val="0"/>
                <w:color w:val="000000" w:themeColor="text1"/>
                <w:lang w:val="hy-AM"/>
              </w:rPr>
              <w:t xml:space="preserve">։ </w:t>
            </w:r>
          </w:p>
        </w:tc>
      </w:tr>
      <w:tr w:rsidR="00C04F64" w:rsidRPr="00B6408C" w14:paraId="4763B2C6" w14:textId="77777777" w:rsidTr="00A628CA">
        <w:trPr>
          <w:trHeight w:val="591"/>
        </w:trPr>
        <w:tc>
          <w:tcPr>
            <w:tcW w:w="561" w:type="dxa"/>
            <w:shd w:val="clear" w:color="auto" w:fill="D9D9D9" w:themeFill="background1" w:themeFillShade="D9"/>
            <w:vAlign w:val="center"/>
          </w:tcPr>
          <w:p w14:paraId="4E24C4B1" w14:textId="77777777" w:rsidR="00C04F64" w:rsidRPr="00B6408C" w:rsidRDefault="00C04F64" w:rsidP="007D7C6F">
            <w:pPr>
              <w:spacing w:line="360" w:lineRule="auto"/>
              <w:jc w:val="center"/>
              <w:rPr>
                <w:b/>
              </w:rPr>
            </w:pPr>
            <w:r w:rsidRPr="00B6408C">
              <w:rPr>
                <w:b/>
              </w:rPr>
              <w:lastRenderedPageBreak/>
              <w:t>3</w:t>
            </w:r>
          </w:p>
        </w:tc>
        <w:tc>
          <w:tcPr>
            <w:tcW w:w="6804" w:type="dxa"/>
            <w:tcBorders>
              <w:top w:val="single" w:sz="4" w:space="0" w:color="auto"/>
            </w:tcBorders>
            <w:shd w:val="clear" w:color="auto" w:fill="D9D9D9" w:themeFill="background1" w:themeFillShade="D9"/>
            <w:vAlign w:val="center"/>
          </w:tcPr>
          <w:p w14:paraId="739A8946" w14:textId="77777777" w:rsidR="00C04F64" w:rsidRPr="00B6408C" w:rsidRDefault="00C04F64" w:rsidP="007D7C6F">
            <w:pPr>
              <w:spacing w:line="360" w:lineRule="auto"/>
              <w:jc w:val="center"/>
              <w:rPr>
                <w:rFonts w:cs="Sylfaen"/>
                <w:b/>
              </w:rPr>
            </w:pPr>
            <w:proofErr w:type="spellStart"/>
            <w:r>
              <w:rPr>
                <w:rFonts w:cs="Sylfaen"/>
                <w:b/>
              </w:rPr>
              <w:t>Վարչապետի</w:t>
            </w:r>
            <w:proofErr w:type="spellEnd"/>
            <w:r>
              <w:rPr>
                <w:rFonts w:cs="Sylfaen"/>
                <w:b/>
              </w:rPr>
              <w:t xml:space="preserve"> </w:t>
            </w:r>
            <w:proofErr w:type="spellStart"/>
            <w:r>
              <w:rPr>
                <w:rFonts w:cs="Sylfaen"/>
                <w:b/>
              </w:rPr>
              <w:t>աշխատակազմի</w:t>
            </w:r>
            <w:proofErr w:type="spellEnd"/>
            <w:r>
              <w:rPr>
                <w:rFonts w:cs="Sylfaen"/>
                <w:b/>
              </w:rPr>
              <w:t xml:space="preserve"> </w:t>
            </w:r>
            <w:proofErr w:type="spellStart"/>
            <w:r>
              <w:rPr>
                <w:rFonts w:cs="Sylfaen"/>
                <w:b/>
              </w:rPr>
              <w:t>տարածքային</w:t>
            </w:r>
            <w:proofErr w:type="spellEnd"/>
            <w:r>
              <w:rPr>
                <w:rFonts w:cs="Sylfaen"/>
                <w:b/>
              </w:rPr>
              <w:t xml:space="preserve"> </w:t>
            </w:r>
            <w:proofErr w:type="spellStart"/>
            <w:r>
              <w:rPr>
                <w:rFonts w:cs="Sylfaen"/>
                <w:b/>
              </w:rPr>
              <w:t>զարգացման</w:t>
            </w:r>
            <w:proofErr w:type="spellEnd"/>
            <w:r>
              <w:rPr>
                <w:rFonts w:cs="Sylfaen"/>
                <w:b/>
              </w:rPr>
              <w:t xml:space="preserve"> և </w:t>
            </w:r>
            <w:proofErr w:type="spellStart"/>
            <w:r>
              <w:rPr>
                <w:rFonts w:cs="Sylfaen"/>
                <w:b/>
              </w:rPr>
              <w:t>շրջակա</w:t>
            </w:r>
            <w:proofErr w:type="spellEnd"/>
            <w:r>
              <w:rPr>
                <w:rFonts w:cs="Sylfaen"/>
                <w:b/>
              </w:rPr>
              <w:t xml:space="preserve"> </w:t>
            </w:r>
            <w:proofErr w:type="spellStart"/>
            <w:r>
              <w:rPr>
                <w:rFonts w:cs="Sylfaen"/>
                <w:b/>
              </w:rPr>
              <w:t>միջավայրի</w:t>
            </w:r>
            <w:proofErr w:type="spellEnd"/>
            <w:r>
              <w:rPr>
                <w:rFonts w:cs="Sylfaen"/>
                <w:b/>
              </w:rPr>
              <w:t xml:space="preserve"> </w:t>
            </w:r>
            <w:proofErr w:type="spellStart"/>
            <w:r>
              <w:rPr>
                <w:rFonts w:cs="Sylfaen"/>
                <w:b/>
              </w:rPr>
              <w:t>հարցերի</w:t>
            </w:r>
            <w:proofErr w:type="spellEnd"/>
            <w:r>
              <w:rPr>
                <w:rFonts w:cs="Sylfaen"/>
                <w:b/>
              </w:rPr>
              <w:t xml:space="preserve"> </w:t>
            </w:r>
            <w:proofErr w:type="spellStart"/>
            <w:r>
              <w:rPr>
                <w:rFonts w:cs="Sylfaen"/>
                <w:b/>
              </w:rPr>
              <w:t>վարչություն</w:t>
            </w:r>
            <w:proofErr w:type="spellEnd"/>
          </w:p>
        </w:tc>
        <w:tc>
          <w:tcPr>
            <w:tcW w:w="6210" w:type="dxa"/>
            <w:shd w:val="clear" w:color="auto" w:fill="D9D9D9" w:themeFill="background1" w:themeFillShade="D9"/>
          </w:tcPr>
          <w:p w14:paraId="0A912D81" w14:textId="77777777" w:rsidR="00EB553C" w:rsidRPr="00C87D70" w:rsidRDefault="00EB553C" w:rsidP="007D7C6F">
            <w:pPr>
              <w:spacing w:line="360" w:lineRule="auto"/>
              <w:jc w:val="center"/>
              <w:rPr>
                <w:b/>
              </w:rPr>
            </w:pPr>
            <w:r w:rsidRPr="00C87D70">
              <w:rPr>
                <w:b/>
              </w:rPr>
              <w:t>06</w:t>
            </w:r>
            <w:r w:rsidRPr="00C87D70">
              <w:rPr>
                <w:rFonts w:ascii="Cambria Math" w:hAnsi="Cambria Math" w:cs="Cambria Math"/>
                <w:b/>
              </w:rPr>
              <w:t>․</w:t>
            </w:r>
            <w:r w:rsidRPr="00C87D70">
              <w:rPr>
                <w:b/>
              </w:rPr>
              <w:t>05</w:t>
            </w:r>
            <w:r w:rsidRPr="00C87D70">
              <w:rPr>
                <w:rFonts w:ascii="Cambria Math" w:hAnsi="Cambria Math" w:cs="Cambria Math"/>
                <w:b/>
              </w:rPr>
              <w:t>․</w:t>
            </w:r>
            <w:r w:rsidRPr="00C87D70">
              <w:rPr>
                <w:b/>
              </w:rPr>
              <w:t>2024թ</w:t>
            </w:r>
            <w:r w:rsidRPr="00C87D70">
              <w:rPr>
                <w:rFonts w:ascii="Cambria Math" w:hAnsi="Cambria Math" w:cs="Cambria Math"/>
                <w:b/>
              </w:rPr>
              <w:t>․</w:t>
            </w:r>
          </w:p>
          <w:p w14:paraId="7E8B7711" w14:textId="77777777" w:rsidR="00C04F64" w:rsidRPr="00B6408C" w:rsidRDefault="00EB553C" w:rsidP="007D7C6F">
            <w:pPr>
              <w:spacing w:line="360" w:lineRule="auto"/>
              <w:jc w:val="center"/>
              <w:rPr>
                <w:rFonts w:cs="GHEA Grapalat"/>
                <w:b/>
              </w:rPr>
            </w:pPr>
            <w:r w:rsidRPr="00C87D70">
              <w:rPr>
                <w:b/>
              </w:rPr>
              <w:t>N 02/12.23/16005</w:t>
            </w:r>
          </w:p>
        </w:tc>
      </w:tr>
      <w:tr w:rsidR="00C04F64" w:rsidRPr="00CC6DD7" w14:paraId="1A3AE689" w14:textId="77777777" w:rsidTr="00A628CA">
        <w:trPr>
          <w:trHeight w:val="591"/>
        </w:trPr>
        <w:tc>
          <w:tcPr>
            <w:tcW w:w="561" w:type="dxa"/>
            <w:shd w:val="clear" w:color="auto" w:fill="auto"/>
            <w:vAlign w:val="center"/>
          </w:tcPr>
          <w:p w14:paraId="56CE2979" w14:textId="77777777" w:rsidR="00C04F64" w:rsidRPr="002C22BE" w:rsidRDefault="00C04F64" w:rsidP="007D7C6F">
            <w:pPr>
              <w:spacing w:line="360" w:lineRule="auto"/>
              <w:jc w:val="center"/>
            </w:pPr>
          </w:p>
        </w:tc>
        <w:tc>
          <w:tcPr>
            <w:tcW w:w="6804" w:type="dxa"/>
            <w:tcBorders>
              <w:top w:val="single" w:sz="4" w:space="0" w:color="auto"/>
              <w:bottom w:val="single" w:sz="4" w:space="0" w:color="auto"/>
            </w:tcBorders>
            <w:shd w:val="clear" w:color="auto" w:fill="auto"/>
            <w:vAlign w:val="center"/>
          </w:tcPr>
          <w:p w14:paraId="3E19F51A" w14:textId="77777777" w:rsidR="00A94174" w:rsidRPr="00A94174" w:rsidRDefault="00A94174" w:rsidP="007D7C6F">
            <w:pPr>
              <w:spacing w:line="360" w:lineRule="auto"/>
              <w:jc w:val="both"/>
              <w:rPr>
                <w:shd w:val="clear" w:color="auto" w:fill="FFFFFF"/>
                <w:lang w:val="hy-AM"/>
              </w:rPr>
            </w:pPr>
            <w:r>
              <w:rPr>
                <w:shd w:val="clear" w:color="auto" w:fill="FFFFFF"/>
                <w:lang w:val="hy-AM"/>
              </w:rPr>
              <w:t>1․</w:t>
            </w:r>
            <w:r w:rsidRPr="00A94174">
              <w:rPr>
                <w:shd w:val="clear" w:color="auto" w:fill="FFFFFF"/>
                <w:lang w:val="hy-AM"/>
              </w:rPr>
              <w:t xml:space="preserve">Առաջարկում ենք խմբագրել Նախագծի հավելվածի </w:t>
            </w:r>
            <w:r w:rsidRPr="00A94174">
              <w:rPr>
                <w:lang w:val="hy-AM"/>
              </w:rPr>
              <w:t xml:space="preserve">(այսուհետ՝ Հավելված) </w:t>
            </w:r>
            <w:r w:rsidRPr="00A94174">
              <w:rPr>
                <w:bCs/>
                <w:color w:val="000000"/>
                <w:lang w:val="hy-AM"/>
              </w:rPr>
              <w:t>2-րդ կետի «</w:t>
            </w:r>
            <w:r w:rsidRPr="00A94174">
              <w:rPr>
                <w:b/>
                <w:bCs/>
                <w:color w:val="000000"/>
                <w:lang w:val="hy-AM"/>
              </w:rPr>
              <w:t>ենթակա լինելու դեպքերում</w:t>
            </w:r>
            <w:r w:rsidRPr="00A94174">
              <w:rPr>
                <w:bCs/>
                <w:color w:val="000000"/>
                <w:lang w:val="hy-AM"/>
              </w:rPr>
              <w:t>» եզրույթը և «14-րդ հոդվածով սահմանված կարգով» հղումը՝ տարընթերցումներից խուսափելու նպատակով:</w:t>
            </w:r>
          </w:p>
          <w:p w14:paraId="04DCC0BD" w14:textId="77777777" w:rsidR="00C04F64" w:rsidRPr="00A94174" w:rsidRDefault="00C04F64" w:rsidP="007D7C6F">
            <w:pPr>
              <w:spacing w:line="360" w:lineRule="auto"/>
              <w:jc w:val="both"/>
              <w:rPr>
                <w:color w:val="000000" w:themeColor="text1"/>
                <w:shd w:val="clear" w:color="auto" w:fill="FFFFFF"/>
                <w:lang w:val="hy-AM"/>
              </w:rPr>
            </w:pPr>
          </w:p>
        </w:tc>
        <w:tc>
          <w:tcPr>
            <w:tcW w:w="6210" w:type="dxa"/>
            <w:shd w:val="clear" w:color="auto" w:fill="auto"/>
          </w:tcPr>
          <w:p w14:paraId="490EA850" w14:textId="77777777" w:rsidR="00C04F64" w:rsidRDefault="00354CC4" w:rsidP="007D7C6F">
            <w:pPr>
              <w:spacing w:line="360" w:lineRule="auto"/>
              <w:jc w:val="center"/>
              <w:rPr>
                <w:rFonts w:cs="GHEA Grapalat"/>
                <w:lang w:val="hy-AM"/>
              </w:rPr>
            </w:pPr>
            <w:r>
              <w:rPr>
                <w:rFonts w:cs="GHEA Grapalat"/>
                <w:lang w:val="hy-AM"/>
              </w:rPr>
              <w:t>Ընդունվել է</w:t>
            </w:r>
          </w:p>
          <w:p w14:paraId="23DAC16B" w14:textId="3775A8FF" w:rsidR="00354CC4" w:rsidRPr="00074092" w:rsidRDefault="00354CC4" w:rsidP="007D7C6F">
            <w:pPr>
              <w:spacing w:line="360" w:lineRule="auto"/>
              <w:jc w:val="center"/>
              <w:rPr>
                <w:rFonts w:cs="GHEA Grapalat"/>
                <w:lang w:val="hy-AM"/>
              </w:rPr>
            </w:pPr>
            <w:r>
              <w:rPr>
                <w:rFonts w:cs="GHEA Grapalat"/>
                <w:lang w:val="hy-AM"/>
              </w:rPr>
              <w:t xml:space="preserve">Նախագծի </w:t>
            </w:r>
            <w:r w:rsidR="00424EFC">
              <w:rPr>
                <w:rFonts w:cs="GHEA Grapalat"/>
                <w:lang w:val="hy-AM"/>
              </w:rPr>
              <w:t>Հ</w:t>
            </w:r>
            <w:r>
              <w:rPr>
                <w:rFonts w:cs="GHEA Grapalat"/>
                <w:lang w:val="hy-AM"/>
              </w:rPr>
              <w:t>ավելվածի 2-րդ կետը խմբագրվել է</w:t>
            </w:r>
          </w:p>
        </w:tc>
      </w:tr>
      <w:tr w:rsidR="00354CC4" w:rsidRPr="00CC6DD7" w14:paraId="774087EE" w14:textId="77777777" w:rsidTr="00A628CA">
        <w:trPr>
          <w:trHeight w:val="591"/>
        </w:trPr>
        <w:tc>
          <w:tcPr>
            <w:tcW w:w="561" w:type="dxa"/>
            <w:shd w:val="clear" w:color="auto" w:fill="auto"/>
            <w:vAlign w:val="center"/>
          </w:tcPr>
          <w:p w14:paraId="60AAE63E" w14:textId="77777777" w:rsidR="00354CC4" w:rsidRPr="00DD4234" w:rsidRDefault="00354CC4"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174FB583" w14:textId="77777777" w:rsidR="00354CC4" w:rsidRPr="00A94174" w:rsidRDefault="00354CC4" w:rsidP="007D7C6F">
            <w:pPr>
              <w:spacing w:line="360" w:lineRule="auto"/>
              <w:jc w:val="both"/>
              <w:rPr>
                <w:shd w:val="clear" w:color="auto" w:fill="FFFFFF"/>
                <w:lang w:val="hy-AM"/>
              </w:rPr>
            </w:pPr>
            <w:r>
              <w:rPr>
                <w:shd w:val="clear" w:color="auto" w:fill="FFFFFF"/>
                <w:lang w:val="hy-AM"/>
              </w:rPr>
              <w:t>2․</w:t>
            </w:r>
            <w:r w:rsidRPr="00A94174">
              <w:rPr>
                <w:shd w:val="clear" w:color="auto" w:fill="FFFFFF"/>
                <w:lang w:val="hy-AM"/>
              </w:rPr>
              <w:t>Հիմնավորման կարիք ունի Հավելվածի 4-րդ կետով առաջարկվող կարգավորումը՝ հաշվի առնելով Հավելվածի 2-րդ կետի հետ, ըստ էության, բովանդակային կրկնության հանգամանքը:</w:t>
            </w:r>
          </w:p>
          <w:p w14:paraId="67F32606" w14:textId="77777777" w:rsidR="00354CC4" w:rsidRPr="002C22BE" w:rsidRDefault="00354CC4" w:rsidP="007D7C6F">
            <w:pPr>
              <w:spacing w:line="360" w:lineRule="auto"/>
              <w:jc w:val="both"/>
              <w:rPr>
                <w:color w:val="000000" w:themeColor="text1"/>
                <w:shd w:val="clear" w:color="auto" w:fill="FFFFFF"/>
                <w:lang w:val="hy-AM"/>
              </w:rPr>
            </w:pPr>
          </w:p>
        </w:tc>
        <w:tc>
          <w:tcPr>
            <w:tcW w:w="6210" w:type="dxa"/>
            <w:shd w:val="clear" w:color="auto" w:fill="auto"/>
          </w:tcPr>
          <w:p w14:paraId="3A7B8AFA" w14:textId="77777777" w:rsidR="00354CC4" w:rsidRDefault="00354CC4" w:rsidP="007D7C6F">
            <w:pPr>
              <w:spacing w:line="360" w:lineRule="auto"/>
              <w:jc w:val="center"/>
              <w:rPr>
                <w:rFonts w:cs="GHEA Grapalat"/>
                <w:lang w:val="hy-AM"/>
              </w:rPr>
            </w:pPr>
            <w:r>
              <w:rPr>
                <w:rFonts w:cs="GHEA Grapalat"/>
                <w:lang w:val="hy-AM"/>
              </w:rPr>
              <w:t>Ընդունվել է</w:t>
            </w:r>
          </w:p>
          <w:p w14:paraId="7606A04C" w14:textId="5188F116" w:rsidR="00354CC4" w:rsidRPr="00074092" w:rsidRDefault="00354CC4" w:rsidP="007D7C6F">
            <w:pPr>
              <w:spacing w:line="360" w:lineRule="auto"/>
              <w:jc w:val="both"/>
              <w:rPr>
                <w:rFonts w:cs="GHEA Grapalat"/>
                <w:lang w:val="hy-AM"/>
              </w:rPr>
            </w:pPr>
            <w:r>
              <w:rPr>
                <w:rFonts w:cs="GHEA Grapalat"/>
                <w:lang w:val="hy-AM"/>
              </w:rPr>
              <w:t xml:space="preserve">Նախագծի </w:t>
            </w:r>
            <w:r w:rsidR="00424EFC">
              <w:rPr>
                <w:rFonts w:cs="GHEA Grapalat"/>
                <w:lang w:val="hy-AM"/>
              </w:rPr>
              <w:t>Հ</w:t>
            </w:r>
            <w:r>
              <w:rPr>
                <w:rFonts w:cs="GHEA Grapalat"/>
                <w:lang w:val="hy-AM"/>
              </w:rPr>
              <w:t>ավելվածի</w:t>
            </w:r>
            <w:r w:rsidR="0006043C">
              <w:rPr>
                <w:rFonts w:cs="GHEA Grapalat"/>
                <w:lang w:val="hy-AM"/>
              </w:rPr>
              <w:t>ց</w:t>
            </w:r>
            <w:r>
              <w:rPr>
                <w:rFonts w:cs="GHEA Grapalat"/>
                <w:lang w:val="hy-AM"/>
              </w:rPr>
              <w:t xml:space="preserve">  կետը հանվել է</w:t>
            </w:r>
          </w:p>
        </w:tc>
      </w:tr>
      <w:tr w:rsidR="00354CC4" w:rsidRPr="00CC6DD7" w14:paraId="2E3B93A9" w14:textId="77777777" w:rsidTr="00A628CA">
        <w:trPr>
          <w:trHeight w:val="591"/>
        </w:trPr>
        <w:tc>
          <w:tcPr>
            <w:tcW w:w="561" w:type="dxa"/>
            <w:shd w:val="clear" w:color="auto" w:fill="auto"/>
            <w:vAlign w:val="center"/>
          </w:tcPr>
          <w:p w14:paraId="01ABAD47" w14:textId="77777777" w:rsidR="00354CC4" w:rsidRPr="00DD4234" w:rsidRDefault="00354CC4"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32231AFE" w14:textId="77777777" w:rsidR="00354CC4" w:rsidRPr="00A94174" w:rsidRDefault="00354CC4" w:rsidP="007D7C6F">
            <w:pPr>
              <w:spacing w:line="360" w:lineRule="auto"/>
              <w:jc w:val="both"/>
              <w:rPr>
                <w:shd w:val="clear" w:color="auto" w:fill="FFFFFF"/>
                <w:lang w:val="hy-AM"/>
              </w:rPr>
            </w:pPr>
            <w:r>
              <w:rPr>
                <w:shd w:val="clear" w:color="auto" w:fill="FFFFFF"/>
                <w:lang w:val="hy-AM"/>
              </w:rPr>
              <w:t>3․</w:t>
            </w:r>
            <w:r w:rsidRPr="00A94174">
              <w:rPr>
                <w:shd w:val="clear" w:color="auto" w:fill="FFFFFF"/>
                <w:lang w:val="hy-AM"/>
              </w:rPr>
              <w:t>Անհրաժեշտ է հստակեցնել և/կամ խմբագրել Հավելվածի 6-րդ կետում տեղ գտած հղումը՝ հաշվի առնելով, որ այն վերաբերում է ռազմավարական էկոլոգիական գնահատման</w:t>
            </w:r>
            <w:r w:rsidRPr="00A94174">
              <w:rPr>
                <w:rFonts w:ascii="Calibri" w:hAnsi="Calibri" w:cs="Calibri"/>
                <w:shd w:val="clear" w:color="auto" w:fill="FFFFFF"/>
                <w:lang w:val="hy-AM"/>
              </w:rPr>
              <w:t> </w:t>
            </w:r>
            <w:r w:rsidRPr="00A94174">
              <w:rPr>
                <w:shd w:val="clear" w:color="auto" w:fill="FFFFFF"/>
                <w:lang w:val="hy-AM"/>
              </w:rPr>
              <w:t>(այսուհետ՝ ՌԷԳ) և շրջակա միջավայրի վրա ազդեցության</w:t>
            </w:r>
            <w:r w:rsidRPr="00A94174">
              <w:rPr>
                <w:rFonts w:ascii="Calibri" w:hAnsi="Calibri" w:cs="Calibri"/>
                <w:shd w:val="clear" w:color="auto" w:fill="FFFFFF"/>
                <w:lang w:val="hy-AM"/>
              </w:rPr>
              <w:t> </w:t>
            </w:r>
            <w:r w:rsidRPr="00A94174">
              <w:rPr>
                <w:shd w:val="clear" w:color="auto" w:fill="FFFFFF"/>
                <w:lang w:val="hy-AM"/>
              </w:rPr>
              <w:t>գնահատման (այսուհետ՝ ՇՄԱԳ) ուղեցույցերի հաստատմանը:</w:t>
            </w:r>
            <w:r w:rsidRPr="00A94174">
              <w:rPr>
                <w:rFonts w:ascii="Calibri" w:hAnsi="Calibri" w:cs="Calibri"/>
                <w:shd w:val="clear" w:color="auto" w:fill="FFFFFF"/>
                <w:lang w:val="hy-AM"/>
              </w:rPr>
              <w:t> </w:t>
            </w:r>
          </w:p>
          <w:p w14:paraId="07CF3D79" w14:textId="77777777" w:rsidR="00354CC4" w:rsidRPr="002C22BE" w:rsidRDefault="00354CC4" w:rsidP="007D7C6F">
            <w:pPr>
              <w:spacing w:line="360" w:lineRule="auto"/>
              <w:jc w:val="both"/>
              <w:rPr>
                <w:color w:val="000000" w:themeColor="text1"/>
                <w:shd w:val="clear" w:color="auto" w:fill="FFFFFF"/>
                <w:lang w:val="hy-AM"/>
              </w:rPr>
            </w:pPr>
          </w:p>
        </w:tc>
        <w:tc>
          <w:tcPr>
            <w:tcW w:w="6210" w:type="dxa"/>
            <w:shd w:val="clear" w:color="auto" w:fill="auto"/>
          </w:tcPr>
          <w:p w14:paraId="20EF6CF1" w14:textId="77777777" w:rsidR="0006043C" w:rsidRDefault="0006043C" w:rsidP="007D7C6F">
            <w:pPr>
              <w:spacing w:line="360" w:lineRule="auto"/>
              <w:jc w:val="center"/>
              <w:rPr>
                <w:rFonts w:cs="GHEA Grapalat"/>
                <w:b/>
                <w:lang w:val="hy-AM"/>
              </w:rPr>
            </w:pPr>
            <w:r>
              <w:rPr>
                <w:rFonts w:cs="GHEA Grapalat"/>
                <w:b/>
                <w:lang w:val="hy-AM"/>
              </w:rPr>
              <w:t>Ընդունվել է</w:t>
            </w:r>
          </w:p>
          <w:p w14:paraId="3476021B" w14:textId="44563767" w:rsidR="00354CC4" w:rsidRPr="00844982" w:rsidRDefault="0006043C" w:rsidP="007D7C6F">
            <w:pPr>
              <w:spacing w:line="360" w:lineRule="auto"/>
              <w:jc w:val="both"/>
              <w:rPr>
                <w:rFonts w:cs="GHEA Grapalat"/>
                <w:lang w:val="hy-AM"/>
              </w:rPr>
            </w:pPr>
            <w:r w:rsidRPr="00354CC4">
              <w:rPr>
                <w:rFonts w:cs="GHEA Grapalat"/>
                <w:bCs/>
                <w:lang w:val="hy-AM"/>
              </w:rPr>
              <w:t xml:space="preserve">Նախագծի </w:t>
            </w:r>
            <w:r w:rsidR="00424EFC">
              <w:rPr>
                <w:rFonts w:cs="GHEA Grapalat"/>
                <w:bCs/>
                <w:lang w:val="hy-AM"/>
              </w:rPr>
              <w:t>Հ</w:t>
            </w:r>
            <w:r w:rsidRPr="00354CC4">
              <w:rPr>
                <w:rFonts w:cs="GHEA Grapalat"/>
                <w:bCs/>
                <w:lang w:val="hy-AM"/>
              </w:rPr>
              <w:t xml:space="preserve">ավելվածի  </w:t>
            </w:r>
            <w:r>
              <w:rPr>
                <w:rFonts w:cs="GHEA Grapalat"/>
                <w:bCs/>
                <w:lang w:val="hy-AM"/>
              </w:rPr>
              <w:t>5</w:t>
            </w:r>
            <w:r w:rsidRPr="00354CC4">
              <w:rPr>
                <w:rFonts w:cs="GHEA Grapalat"/>
                <w:bCs/>
                <w:lang w:val="hy-AM"/>
              </w:rPr>
              <w:t>-րդ կետը խմբագրվել է</w:t>
            </w:r>
          </w:p>
        </w:tc>
      </w:tr>
      <w:tr w:rsidR="00354CC4" w:rsidRPr="00CC6DD7" w14:paraId="5CB6D8A7" w14:textId="77777777" w:rsidTr="00A628CA">
        <w:trPr>
          <w:trHeight w:val="591"/>
        </w:trPr>
        <w:tc>
          <w:tcPr>
            <w:tcW w:w="561" w:type="dxa"/>
            <w:shd w:val="clear" w:color="auto" w:fill="auto"/>
            <w:vAlign w:val="center"/>
          </w:tcPr>
          <w:p w14:paraId="3E9C89AB" w14:textId="77777777" w:rsidR="00354CC4" w:rsidRPr="00844982" w:rsidRDefault="00354CC4"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165A45B5" w14:textId="77777777" w:rsidR="00354CC4" w:rsidRPr="00A94174" w:rsidRDefault="00354CC4" w:rsidP="007D7C6F">
            <w:pPr>
              <w:spacing w:line="360" w:lineRule="auto"/>
              <w:jc w:val="both"/>
              <w:rPr>
                <w:shd w:val="clear" w:color="auto" w:fill="FFFFFF"/>
                <w:lang w:val="hy-AM"/>
              </w:rPr>
            </w:pPr>
            <w:r>
              <w:rPr>
                <w:shd w:val="clear" w:color="auto" w:fill="FFFFFF"/>
                <w:lang w:val="hy-AM"/>
              </w:rPr>
              <w:t>4</w:t>
            </w:r>
            <w:r>
              <w:rPr>
                <w:rFonts w:ascii="Cambria Math" w:hAnsi="Cambria Math" w:cs="Cambria Math"/>
                <w:shd w:val="clear" w:color="auto" w:fill="FFFFFF"/>
                <w:lang w:val="hy-AM"/>
              </w:rPr>
              <w:t xml:space="preserve">․ </w:t>
            </w:r>
            <w:r w:rsidRPr="00A94174">
              <w:rPr>
                <w:shd w:val="clear" w:color="auto" w:fill="FFFFFF"/>
                <w:lang w:val="hy-AM"/>
              </w:rPr>
              <w:t xml:space="preserve">Ճշգրտման կարիք ունի Հավելվածի 8-րդ կետը, քանի որ պարզ չէ, թե ի՞նչ ՇՄԱԳ </w:t>
            </w:r>
            <w:r w:rsidRPr="00A94174">
              <w:rPr>
                <w:b/>
                <w:shd w:val="clear" w:color="auto" w:fill="FFFFFF"/>
                <w:lang w:val="hy-AM"/>
              </w:rPr>
              <w:t>փուլի</w:t>
            </w:r>
            <w:r w:rsidRPr="00A94174">
              <w:rPr>
                <w:shd w:val="clear" w:color="auto" w:fill="FFFFFF"/>
                <w:lang w:val="hy-AM"/>
              </w:rPr>
              <w:t xml:space="preserve"> գործընթացների մասին է խոսքը:</w:t>
            </w:r>
          </w:p>
          <w:p w14:paraId="2030E967" w14:textId="77777777" w:rsidR="00354CC4" w:rsidRPr="002C22BE" w:rsidRDefault="00354CC4" w:rsidP="007D7C6F">
            <w:pPr>
              <w:spacing w:line="360" w:lineRule="auto"/>
              <w:jc w:val="both"/>
              <w:rPr>
                <w:color w:val="000000" w:themeColor="text1"/>
                <w:shd w:val="clear" w:color="auto" w:fill="FFFFFF"/>
                <w:lang w:val="hy-AM"/>
              </w:rPr>
            </w:pPr>
          </w:p>
        </w:tc>
        <w:tc>
          <w:tcPr>
            <w:tcW w:w="6210" w:type="dxa"/>
            <w:shd w:val="clear" w:color="auto" w:fill="auto"/>
          </w:tcPr>
          <w:p w14:paraId="051871F1" w14:textId="77777777" w:rsidR="00354CC4" w:rsidRDefault="00354CC4" w:rsidP="007D7C6F">
            <w:pPr>
              <w:spacing w:line="360" w:lineRule="auto"/>
              <w:jc w:val="center"/>
              <w:rPr>
                <w:rFonts w:cs="GHEA Grapalat"/>
                <w:b/>
                <w:lang w:val="hy-AM"/>
              </w:rPr>
            </w:pPr>
            <w:r>
              <w:rPr>
                <w:rFonts w:cs="GHEA Grapalat"/>
                <w:b/>
                <w:lang w:val="hy-AM"/>
              </w:rPr>
              <w:t>Ընդունվել է</w:t>
            </w:r>
          </w:p>
          <w:p w14:paraId="0F76D42F" w14:textId="76A79945" w:rsidR="00354CC4" w:rsidRPr="00354CC4" w:rsidRDefault="00354CC4" w:rsidP="007D7C6F">
            <w:pPr>
              <w:spacing w:line="360" w:lineRule="auto"/>
              <w:jc w:val="center"/>
              <w:rPr>
                <w:rFonts w:cs="GHEA Grapalat"/>
                <w:bCs/>
                <w:lang w:val="hy-AM"/>
              </w:rPr>
            </w:pPr>
            <w:r w:rsidRPr="00354CC4">
              <w:rPr>
                <w:rFonts w:cs="GHEA Grapalat"/>
                <w:bCs/>
                <w:lang w:val="hy-AM"/>
              </w:rPr>
              <w:t xml:space="preserve">Նախագծի </w:t>
            </w:r>
            <w:r w:rsidR="008B5304">
              <w:rPr>
                <w:rFonts w:cs="GHEA Grapalat"/>
                <w:bCs/>
                <w:lang w:val="hy-AM"/>
              </w:rPr>
              <w:t>Հ</w:t>
            </w:r>
            <w:r w:rsidRPr="00354CC4">
              <w:rPr>
                <w:rFonts w:cs="GHEA Grapalat"/>
                <w:bCs/>
                <w:lang w:val="hy-AM"/>
              </w:rPr>
              <w:t>ավելվածի  7-րդ կետը խմբագրվել է</w:t>
            </w:r>
          </w:p>
        </w:tc>
      </w:tr>
      <w:tr w:rsidR="00354CC4" w:rsidRPr="00CC6DD7" w14:paraId="3A33E589" w14:textId="77777777" w:rsidTr="00A628CA">
        <w:trPr>
          <w:trHeight w:val="591"/>
        </w:trPr>
        <w:tc>
          <w:tcPr>
            <w:tcW w:w="561" w:type="dxa"/>
            <w:shd w:val="clear" w:color="auto" w:fill="auto"/>
            <w:vAlign w:val="center"/>
          </w:tcPr>
          <w:p w14:paraId="6DA266BE" w14:textId="77777777" w:rsidR="00354CC4" w:rsidRPr="00844982" w:rsidRDefault="00354CC4"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0A4C6C55" w14:textId="77777777" w:rsidR="00354CC4" w:rsidRPr="00A94174" w:rsidRDefault="00354CC4" w:rsidP="007D7C6F">
            <w:pPr>
              <w:spacing w:line="360" w:lineRule="auto"/>
              <w:jc w:val="both"/>
              <w:rPr>
                <w:lang w:val="hy-AM"/>
              </w:rPr>
            </w:pPr>
            <w:r>
              <w:rPr>
                <w:shd w:val="clear" w:color="auto" w:fill="FFFFFF"/>
                <w:lang w:val="hy-AM"/>
              </w:rPr>
              <w:t xml:space="preserve">5․ </w:t>
            </w:r>
            <w:r w:rsidRPr="00A94174">
              <w:rPr>
                <w:shd w:val="clear" w:color="auto" w:fill="FFFFFF"/>
                <w:lang w:val="hy-AM"/>
              </w:rPr>
              <w:t>Հավելվածի 8-րդ կետի 2-րդ ենթակետով առաջարկվող կարգավորումն անհրաժեշտ է խմբագրել և հստակեցնել, մասնավորապես՝</w:t>
            </w:r>
          </w:p>
          <w:p w14:paraId="30E49C2C" w14:textId="77777777" w:rsidR="00354CC4" w:rsidRPr="00B02940" w:rsidRDefault="00354CC4" w:rsidP="007D7C6F">
            <w:pPr>
              <w:pStyle w:val="ListParagraph"/>
              <w:numPr>
                <w:ilvl w:val="0"/>
                <w:numId w:val="16"/>
              </w:numPr>
              <w:spacing w:line="360" w:lineRule="auto"/>
              <w:jc w:val="both"/>
              <w:rPr>
                <w:rFonts w:ascii="GHEA Grapalat" w:hAnsi="GHEA Grapalat"/>
                <w:lang w:val="hy-AM"/>
              </w:rPr>
            </w:pPr>
            <w:r w:rsidRPr="00B02940">
              <w:rPr>
                <w:rFonts w:ascii="GHEA Grapalat" w:hAnsi="GHEA Grapalat"/>
                <w:shd w:val="clear" w:color="auto" w:fill="FFFFFF"/>
                <w:lang w:val="hy-AM"/>
              </w:rPr>
              <w:lastRenderedPageBreak/>
              <w:t>«</w:t>
            </w:r>
            <w:r w:rsidRPr="00B02940">
              <w:rPr>
                <w:rFonts w:ascii="GHEA Grapalat" w:hAnsi="GHEA Grapalat"/>
                <w:b/>
                <w:shd w:val="clear" w:color="auto" w:fill="FFFFFF"/>
                <w:lang w:val="hy-AM"/>
              </w:rPr>
              <w:t>զրոյական</w:t>
            </w:r>
            <w:r w:rsidRPr="00B02940">
              <w:rPr>
                <w:rFonts w:ascii="GHEA Grapalat" w:hAnsi="GHEA Grapalat"/>
                <w:shd w:val="clear" w:color="auto" w:fill="FFFFFF"/>
                <w:lang w:val="hy-AM"/>
              </w:rPr>
              <w:t>» տարբերակին վերաբերելի դրույթն անհրաժեշտ է խմբագրել՝ համապատասխանեցնելով «Շրջակա միջավայրի վրա ազդեցության գնահատման և փորձաքննության մասին» օրենքի (այսուհետ` Օրենք) համապատասխան դրույթներին,</w:t>
            </w:r>
          </w:p>
          <w:p w14:paraId="4D480CAA" w14:textId="77777777" w:rsidR="00354CC4" w:rsidRPr="00B02940" w:rsidRDefault="00354CC4" w:rsidP="007D7C6F">
            <w:pPr>
              <w:pStyle w:val="ListParagraph"/>
              <w:numPr>
                <w:ilvl w:val="0"/>
                <w:numId w:val="16"/>
              </w:numPr>
              <w:spacing w:line="360" w:lineRule="auto"/>
              <w:jc w:val="both"/>
              <w:rPr>
                <w:rFonts w:ascii="GHEA Grapalat" w:hAnsi="GHEA Grapalat"/>
                <w:lang w:val="hy-AM"/>
              </w:rPr>
            </w:pPr>
            <w:r w:rsidRPr="00B02940">
              <w:rPr>
                <w:rFonts w:ascii="GHEA Grapalat" w:hAnsi="GHEA Grapalat"/>
                <w:shd w:val="clear" w:color="auto" w:fill="FFFFFF"/>
                <w:lang w:val="hy-AM"/>
              </w:rPr>
              <w:t>հիմնավորման և/կամ խմբագրման կարիք ունի «</w:t>
            </w:r>
            <w:r w:rsidRPr="00B02940">
              <w:rPr>
                <w:rFonts w:ascii="GHEA Grapalat" w:hAnsi="GHEA Grapalat"/>
                <w:b/>
                <w:shd w:val="clear" w:color="auto" w:fill="FFFFFF"/>
                <w:lang w:val="hy-AM"/>
              </w:rPr>
              <w:t>այլընտրանքային տարբերակներին</w:t>
            </w:r>
            <w:r w:rsidRPr="00B02940">
              <w:rPr>
                <w:rFonts w:ascii="GHEA Grapalat" w:hAnsi="GHEA Grapalat"/>
                <w:shd w:val="clear" w:color="auto" w:fill="FFFFFF"/>
                <w:lang w:val="hy-AM"/>
              </w:rPr>
              <w:t>» վերաբերելի դրույթը, քանի որ պարզ չէ, թե այդ այլընտրանքային տարբերակ</w:t>
            </w:r>
            <w:r w:rsidRPr="00B02940">
              <w:rPr>
                <w:rFonts w:ascii="GHEA Grapalat" w:hAnsi="GHEA Grapalat"/>
                <w:b/>
                <w:shd w:val="clear" w:color="auto" w:fill="FFFFFF"/>
                <w:lang w:val="hy-AM"/>
              </w:rPr>
              <w:t>ները</w:t>
            </w:r>
            <w:r w:rsidRPr="00B02940">
              <w:rPr>
                <w:rFonts w:ascii="GHEA Grapalat" w:hAnsi="GHEA Grapalat"/>
                <w:shd w:val="clear" w:color="auto" w:fill="FFFFFF"/>
                <w:lang w:val="hy-AM"/>
              </w:rPr>
              <w:t xml:space="preserve"> քանիսը պետք է լինեն (օրինակ՝ արդյո՞ք մեկ այլընտրանքի ներկայացումը բավարար է ՇՄԱԳ գործընթացի համար), ինչպես նաև ինչ հետագա ընթացակարգեր են գործելու այլընտրանքային տարբերակների հնարավոր և/կամ հիմնավոր բացակայության դեպքերում՝ հաշվի առնելով Օրենքի 12-րդ հոդվածում ներկայացված գործունեության բազմաթիվ տարատեսակների առանձնահատկությունները, </w:t>
            </w:r>
          </w:p>
          <w:p w14:paraId="601AB6F0" w14:textId="77777777" w:rsidR="00354CC4" w:rsidRPr="00B02940" w:rsidRDefault="00354CC4" w:rsidP="007D7C6F">
            <w:pPr>
              <w:pStyle w:val="ListParagraph"/>
              <w:numPr>
                <w:ilvl w:val="0"/>
                <w:numId w:val="16"/>
              </w:numPr>
              <w:spacing w:line="360" w:lineRule="auto"/>
              <w:jc w:val="both"/>
              <w:rPr>
                <w:rFonts w:ascii="GHEA Grapalat" w:hAnsi="GHEA Grapalat"/>
                <w:lang w:val="hy-AM"/>
              </w:rPr>
            </w:pPr>
            <w:r w:rsidRPr="00B02940">
              <w:rPr>
                <w:rFonts w:ascii="GHEA Grapalat" w:hAnsi="GHEA Grapalat"/>
                <w:shd w:val="clear" w:color="auto" w:fill="FFFFFF"/>
                <w:lang w:val="hy-AM"/>
              </w:rPr>
              <w:t>հստակեցման կարիք ունի, թե ի՞նչ «</w:t>
            </w:r>
            <w:r w:rsidRPr="00B02940">
              <w:rPr>
                <w:rFonts w:ascii="GHEA Grapalat" w:hAnsi="GHEA Grapalat"/>
                <w:b/>
                <w:shd w:val="clear" w:color="auto" w:fill="FFFFFF"/>
                <w:lang w:val="hy-AM"/>
              </w:rPr>
              <w:t>այլընտրանքային գործընթացների</w:t>
            </w:r>
            <w:r w:rsidRPr="00B02940">
              <w:rPr>
                <w:rFonts w:ascii="GHEA Grapalat" w:hAnsi="GHEA Grapalat"/>
                <w:shd w:val="clear" w:color="auto" w:fill="FFFFFF"/>
                <w:lang w:val="hy-AM"/>
              </w:rPr>
              <w:t xml:space="preserve"> և </w:t>
            </w:r>
            <w:r w:rsidRPr="00B02940">
              <w:rPr>
                <w:rFonts w:ascii="GHEA Grapalat" w:hAnsi="GHEA Grapalat"/>
                <w:b/>
                <w:shd w:val="clear" w:color="auto" w:fill="FFFFFF"/>
                <w:lang w:val="hy-AM"/>
              </w:rPr>
              <w:t xml:space="preserve">բնապահպանական և սոցիալական </w:t>
            </w:r>
            <w:r w:rsidRPr="00B02940">
              <w:rPr>
                <w:rFonts w:ascii="GHEA Grapalat" w:hAnsi="GHEA Grapalat"/>
                <w:b/>
                <w:shd w:val="clear" w:color="auto" w:fill="FFFFFF"/>
                <w:lang w:val="hy-AM"/>
              </w:rPr>
              <w:lastRenderedPageBreak/>
              <w:t>միջոցառումների նկարագրությունների</w:t>
            </w:r>
            <w:r w:rsidRPr="00B02940">
              <w:rPr>
                <w:rFonts w:ascii="GHEA Grapalat" w:hAnsi="GHEA Grapalat"/>
                <w:shd w:val="clear" w:color="auto" w:fill="FFFFFF"/>
                <w:lang w:val="hy-AM"/>
              </w:rPr>
              <w:t>» մասին է խոսքը,</w:t>
            </w:r>
          </w:p>
          <w:p w14:paraId="7BE90594" w14:textId="77777777" w:rsidR="00354CC4" w:rsidRPr="00A94174" w:rsidRDefault="00354CC4" w:rsidP="007D7C6F">
            <w:pPr>
              <w:pStyle w:val="ListParagraph"/>
              <w:numPr>
                <w:ilvl w:val="0"/>
                <w:numId w:val="16"/>
              </w:numPr>
              <w:spacing w:line="360" w:lineRule="auto"/>
              <w:jc w:val="both"/>
              <w:rPr>
                <w:shd w:val="clear" w:color="auto" w:fill="FFFFFF"/>
                <w:lang w:val="hy-AM"/>
              </w:rPr>
            </w:pPr>
            <w:r w:rsidRPr="00B02940">
              <w:rPr>
                <w:rFonts w:ascii="GHEA Grapalat" w:hAnsi="GHEA Grapalat"/>
                <w:shd w:val="clear" w:color="auto" w:fill="FFFFFF"/>
                <w:lang w:val="hy-AM"/>
              </w:rPr>
              <w:t>անհրաժեշտ է հստակեցնել, թե ի՞նչ «</w:t>
            </w:r>
            <w:r w:rsidRPr="00B02940">
              <w:rPr>
                <w:rFonts w:ascii="GHEA Grapalat" w:hAnsi="GHEA Grapalat"/>
                <w:b/>
                <w:shd w:val="clear" w:color="auto" w:fill="FFFFFF"/>
                <w:lang w:val="hy-AM"/>
              </w:rPr>
              <w:t>էկոլոգա-տնտեսական վերլուծության</w:t>
            </w:r>
            <w:r w:rsidRPr="00B02940">
              <w:rPr>
                <w:rFonts w:ascii="GHEA Grapalat" w:hAnsi="GHEA Grapalat"/>
                <w:shd w:val="clear" w:color="auto" w:fill="FFFFFF"/>
                <w:lang w:val="hy-AM"/>
              </w:rPr>
              <w:t xml:space="preserve">» մասին է խոսքը, ո՞ւմ կողմից և ի՞նչ ընթացակարգով իրականացվող: </w:t>
            </w:r>
          </w:p>
        </w:tc>
        <w:tc>
          <w:tcPr>
            <w:tcW w:w="6210" w:type="dxa"/>
            <w:shd w:val="clear" w:color="auto" w:fill="auto"/>
          </w:tcPr>
          <w:p w14:paraId="33D4015B" w14:textId="01624B7E" w:rsidR="0006043C" w:rsidRDefault="00297EEF" w:rsidP="007D7C6F">
            <w:pPr>
              <w:spacing w:line="360" w:lineRule="auto"/>
              <w:jc w:val="center"/>
              <w:rPr>
                <w:rFonts w:cs="GHEA Grapalat"/>
                <w:b/>
                <w:lang w:val="hy-AM"/>
              </w:rPr>
            </w:pPr>
            <w:r>
              <w:rPr>
                <w:rFonts w:cs="GHEA Grapalat"/>
                <w:b/>
                <w:lang w:val="hy-AM"/>
              </w:rPr>
              <w:lastRenderedPageBreak/>
              <w:t>Ը</w:t>
            </w:r>
            <w:r w:rsidR="0006043C">
              <w:rPr>
                <w:rFonts w:cs="GHEA Grapalat"/>
                <w:b/>
                <w:lang w:val="hy-AM"/>
              </w:rPr>
              <w:t>նդունվել</w:t>
            </w:r>
          </w:p>
          <w:p w14:paraId="3587EA4A" w14:textId="4257733B" w:rsidR="00354CC4" w:rsidRPr="00791838" w:rsidRDefault="00297EEF" w:rsidP="007D7C6F">
            <w:pPr>
              <w:spacing w:line="360" w:lineRule="auto"/>
              <w:jc w:val="center"/>
              <w:rPr>
                <w:rFonts w:cs="GHEA Grapalat"/>
                <w:b/>
                <w:lang w:val="hy-AM"/>
              </w:rPr>
            </w:pPr>
            <w:r w:rsidRPr="00354CC4">
              <w:rPr>
                <w:rFonts w:cs="GHEA Grapalat"/>
                <w:bCs/>
                <w:lang w:val="hy-AM"/>
              </w:rPr>
              <w:t xml:space="preserve">Նախագծի </w:t>
            </w:r>
            <w:r>
              <w:rPr>
                <w:rFonts w:cs="GHEA Grapalat"/>
                <w:bCs/>
                <w:lang w:val="hy-AM"/>
              </w:rPr>
              <w:t>Հ</w:t>
            </w:r>
            <w:r w:rsidRPr="00354CC4">
              <w:rPr>
                <w:rFonts w:cs="GHEA Grapalat"/>
                <w:bCs/>
                <w:lang w:val="hy-AM"/>
              </w:rPr>
              <w:t>ավելվածի  7-րդ կետ</w:t>
            </w:r>
            <w:r>
              <w:rPr>
                <w:rFonts w:cs="GHEA Grapalat"/>
                <w:bCs/>
                <w:lang w:val="hy-AM"/>
              </w:rPr>
              <w:t>ի 2-րդ ենթակետը</w:t>
            </w:r>
            <w:r w:rsidRPr="00354CC4">
              <w:rPr>
                <w:rFonts w:cs="GHEA Grapalat"/>
                <w:bCs/>
                <w:lang w:val="hy-AM"/>
              </w:rPr>
              <w:t xml:space="preserve"> խմբագրվել է</w:t>
            </w:r>
          </w:p>
        </w:tc>
      </w:tr>
      <w:tr w:rsidR="00595167" w:rsidRPr="00CC6DD7" w14:paraId="0874B5AA" w14:textId="77777777" w:rsidTr="00A628CA">
        <w:trPr>
          <w:trHeight w:val="591"/>
        </w:trPr>
        <w:tc>
          <w:tcPr>
            <w:tcW w:w="561" w:type="dxa"/>
            <w:shd w:val="clear" w:color="auto" w:fill="auto"/>
            <w:vAlign w:val="center"/>
          </w:tcPr>
          <w:p w14:paraId="73F98BA3" w14:textId="77777777" w:rsidR="00595167" w:rsidRPr="00DD4234" w:rsidRDefault="00595167"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476EE85F" w14:textId="02A4029D" w:rsidR="00595167" w:rsidRPr="00A94174" w:rsidRDefault="00595167" w:rsidP="007D7C6F">
            <w:pPr>
              <w:spacing w:line="360" w:lineRule="auto"/>
              <w:jc w:val="both"/>
              <w:rPr>
                <w:shd w:val="clear" w:color="auto" w:fill="FFFFFF"/>
                <w:lang w:val="hy-AM"/>
              </w:rPr>
            </w:pPr>
            <w:r>
              <w:rPr>
                <w:shd w:val="clear" w:color="auto" w:fill="FFFFFF"/>
                <w:lang w:val="hy-AM"/>
              </w:rPr>
              <w:t>6</w:t>
            </w:r>
            <w:r>
              <w:rPr>
                <w:rFonts w:ascii="Cambria Math" w:hAnsi="Cambria Math" w:cs="Cambria Math"/>
                <w:shd w:val="clear" w:color="auto" w:fill="FFFFFF"/>
                <w:lang w:val="hy-AM"/>
              </w:rPr>
              <w:t xml:space="preserve">․ </w:t>
            </w:r>
            <w:r w:rsidRPr="00A94174">
              <w:rPr>
                <w:shd w:val="clear" w:color="auto" w:fill="FFFFFF"/>
                <w:lang w:val="hy-AM"/>
              </w:rPr>
              <w:t xml:space="preserve">Լրացուցիչ հիմնավորման կարիք ունի Հավելվածի 8-րդ կետի 4-րդ ենթակետով ներկայացված կարգավորման նպատակահարմարության հարցը, քանի որ պարզ չէ, թե ի՞նչ </w:t>
            </w:r>
            <w:r w:rsidRPr="00A94174">
              <w:rPr>
                <w:b/>
                <w:shd w:val="clear" w:color="auto" w:fill="FFFFFF"/>
                <w:lang w:val="hy-AM"/>
              </w:rPr>
              <w:t>չափանիշների</w:t>
            </w:r>
            <w:r w:rsidRPr="00A94174">
              <w:rPr>
                <w:shd w:val="clear" w:color="auto" w:fill="FFFFFF"/>
                <w:lang w:val="hy-AM"/>
              </w:rPr>
              <w:t xml:space="preserve"> հիման վրա են ընտրվել ներկայացված չափորոշիչները և որքանո՞վ են վերջիններս կիրառելի ՀՀ տարածքի համար: Բացի այդ, խմբագրման և հստակեցման կարիք ունեն նշյալ ենթակետում տեղ գտած մի շարք եզրույթներ ինչպիսիք են՝ </w:t>
            </w:r>
            <w:r w:rsidRPr="00A94174">
              <w:rPr>
                <w:rFonts w:eastAsia="Times New Roman" w:cs="Times New Roman"/>
                <w:bCs/>
                <w:color w:val="000000"/>
                <w:lang w:val="hy-AM" w:eastAsia="ru-RU"/>
              </w:rPr>
              <w:t>«ազդեցության ինտենսիվություն», «բնական միջավայր», «վերականգնողականության սահմաններ» և այլն:</w:t>
            </w:r>
          </w:p>
        </w:tc>
        <w:tc>
          <w:tcPr>
            <w:tcW w:w="6210" w:type="dxa"/>
            <w:shd w:val="clear" w:color="auto" w:fill="auto"/>
          </w:tcPr>
          <w:p w14:paraId="668D6029" w14:textId="77777777" w:rsidR="00595167" w:rsidRDefault="00595167" w:rsidP="007D7C6F">
            <w:pPr>
              <w:spacing w:line="360" w:lineRule="auto"/>
              <w:jc w:val="center"/>
              <w:rPr>
                <w:rFonts w:cs="GHEA Grapalat"/>
                <w:b/>
                <w:lang w:val="hy-AM"/>
              </w:rPr>
            </w:pPr>
            <w:r>
              <w:rPr>
                <w:rFonts w:cs="GHEA Grapalat"/>
                <w:b/>
                <w:lang w:val="hy-AM"/>
              </w:rPr>
              <w:t>Ընդունվել է</w:t>
            </w:r>
          </w:p>
          <w:p w14:paraId="04D55D9B" w14:textId="6EAAE85E" w:rsidR="00595167" w:rsidRPr="00791838" w:rsidRDefault="00595167" w:rsidP="007D7C6F">
            <w:pPr>
              <w:spacing w:line="360" w:lineRule="auto"/>
              <w:jc w:val="center"/>
              <w:rPr>
                <w:rFonts w:cs="GHEA Grapalat"/>
                <w:b/>
                <w:lang w:val="hy-AM"/>
              </w:rPr>
            </w:pPr>
            <w:r w:rsidRPr="00844982">
              <w:rPr>
                <w:rFonts w:cs="GHEA Grapalat"/>
                <w:bCs/>
                <w:lang w:val="hy-AM"/>
              </w:rPr>
              <w:t xml:space="preserve">Նախագծի </w:t>
            </w:r>
            <w:r w:rsidR="008B5304">
              <w:rPr>
                <w:rFonts w:cs="GHEA Grapalat"/>
                <w:bCs/>
                <w:lang w:val="hy-AM"/>
              </w:rPr>
              <w:t>Հ</w:t>
            </w:r>
            <w:r w:rsidRPr="00844982">
              <w:rPr>
                <w:rFonts w:cs="GHEA Grapalat"/>
                <w:bCs/>
                <w:lang w:val="hy-AM"/>
              </w:rPr>
              <w:t xml:space="preserve">ավելվածի </w:t>
            </w:r>
            <w:r w:rsidR="008B5304">
              <w:rPr>
                <w:rFonts w:cs="GHEA Grapalat"/>
                <w:bCs/>
                <w:lang w:val="hy-AM"/>
              </w:rPr>
              <w:t>7</w:t>
            </w:r>
            <w:r w:rsidRPr="00844982">
              <w:rPr>
                <w:rFonts w:cs="GHEA Grapalat"/>
                <w:bCs/>
                <w:lang w:val="hy-AM"/>
              </w:rPr>
              <w:t xml:space="preserve">-րդ կետի 4-րդ ենթակետը խմբագրվել է՝ </w:t>
            </w:r>
            <w:r w:rsidRPr="00844982">
              <w:rPr>
                <w:rFonts w:eastAsia="Times New Roman" w:cs="Times New Roman"/>
                <w:bCs/>
                <w:color w:val="000000"/>
                <w:lang w:val="hy-AM"/>
              </w:rPr>
              <w:t>նախատեսվող գործունեության</w:t>
            </w:r>
            <w:r w:rsidRPr="00844982">
              <w:rPr>
                <w:bCs/>
                <w:lang w:val="hy-AM"/>
              </w:rPr>
              <w:t>՝ ներառյալ արտակարգ իրավիճակներում,</w:t>
            </w:r>
            <w:r w:rsidRPr="00844982">
              <w:rPr>
                <w:rFonts w:eastAsia="Times New Roman" w:cs="Times New Roman"/>
                <w:bCs/>
                <w:color w:val="000000"/>
                <w:lang w:val="hy-AM"/>
              </w:rPr>
              <w:t xml:space="preserve"> շրջակա միջավայրի վրա  ազդեցության աստիճանի որոշման չափորոշիչները կսահմանվեն </w:t>
            </w:r>
            <w:r w:rsidRPr="00844982">
              <w:rPr>
                <w:bCs/>
                <w:lang w:val="hy-AM"/>
              </w:rPr>
              <w:t>«</w:t>
            </w:r>
            <w:r w:rsidRPr="00844982">
              <w:rPr>
                <w:rFonts w:eastAsia="Times New Roman" w:cs="Times New Roman"/>
                <w:bCs/>
                <w:color w:val="000000"/>
                <w:lang w:val="hy-AM"/>
              </w:rPr>
              <w:t>Ռազմավարական էկոլոգիական գնահատման և շրջակա միջավայրի՝ այդ թվում մարդու առողջության վրա ազդեցության գնահատման  ուղեցույցները  հաստատելու մասին</w:t>
            </w:r>
            <w:r w:rsidRPr="00844982">
              <w:rPr>
                <w:bCs/>
                <w:lang w:val="hy-AM"/>
              </w:rPr>
              <w:t xml:space="preserve">» </w:t>
            </w:r>
            <w:r w:rsidRPr="00844982">
              <w:rPr>
                <w:rFonts w:cs="Sylfaen"/>
                <w:bCs/>
                <w:lang w:val="hy-AM"/>
              </w:rPr>
              <w:t xml:space="preserve"> շրջակա միջավայրի նախարարի</w:t>
            </w:r>
            <w:r w:rsidRPr="00844982">
              <w:rPr>
                <w:rStyle w:val="Strong"/>
                <w:rFonts w:cs="Calibri Light"/>
                <w:bCs w:val="0"/>
                <w:color w:val="000000" w:themeColor="text1"/>
                <w:lang w:val="hy-AM"/>
              </w:rPr>
              <w:t xml:space="preserve"> </w:t>
            </w:r>
            <w:r w:rsidRPr="00844982">
              <w:rPr>
                <w:rStyle w:val="Strong"/>
                <w:rFonts w:cs="Calibri Light"/>
                <w:b w:val="0"/>
                <w:color w:val="000000" w:themeColor="text1"/>
                <w:lang w:val="hy-AM"/>
              </w:rPr>
              <w:t>հրամանով</w:t>
            </w:r>
            <w:r w:rsidRPr="00844982">
              <w:rPr>
                <w:rStyle w:val="Strong"/>
                <w:rFonts w:cs="Calibri Light"/>
                <w:bCs w:val="0"/>
                <w:color w:val="000000" w:themeColor="text1"/>
                <w:lang w:val="hy-AM"/>
              </w:rPr>
              <w:t xml:space="preserve">։ </w:t>
            </w:r>
          </w:p>
        </w:tc>
      </w:tr>
      <w:tr w:rsidR="00595167" w:rsidRPr="00CC6DD7" w14:paraId="2F5BD7B9" w14:textId="77777777" w:rsidTr="00A628CA">
        <w:trPr>
          <w:trHeight w:val="591"/>
        </w:trPr>
        <w:tc>
          <w:tcPr>
            <w:tcW w:w="561" w:type="dxa"/>
            <w:shd w:val="clear" w:color="auto" w:fill="auto"/>
            <w:vAlign w:val="center"/>
          </w:tcPr>
          <w:p w14:paraId="0069F0A3" w14:textId="77777777" w:rsidR="00595167" w:rsidRPr="00A94174" w:rsidRDefault="00595167"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7B414154" w14:textId="77777777" w:rsidR="00595167" w:rsidRDefault="00595167" w:rsidP="007D7C6F">
            <w:pPr>
              <w:spacing w:line="360" w:lineRule="auto"/>
              <w:jc w:val="both"/>
              <w:rPr>
                <w:shd w:val="clear" w:color="auto" w:fill="FFFFFF"/>
                <w:lang w:val="hy-AM"/>
              </w:rPr>
            </w:pPr>
            <w:r>
              <w:rPr>
                <w:bCs/>
                <w:color w:val="000000"/>
                <w:lang w:val="hy-AM"/>
              </w:rPr>
              <w:t>7</w:t>
            </w:r>
            <w:r>
              <w:rPr>
                <w:rFonts w:ascii="Cambria Math" w:hAnsi="Cambria Math" w:cs="Cambria Math"/>
                <w:bCs/>
                <w:color w:val="000000"/>
                <w:lang w:val="hy-AM"/>
              </w:rPr>
              <w:t>․</w:t>
            </w:r>
            <w:r w:rsidRPr="00A94174">
              <w:rPr>
                <w:bCs/>
                <w:color w:val="000000"/>
                <w:lang w:val="hy-AM"/>
              </w:rPr>
              <w:t>Անհրաժեշտ է հիմնավորել Հավելվածի 8-րդ կետի 5-րդ ենթակետով առաջարկվող կարգավորումը, քանի որ պարզ չէ, թե ի՞նչ «</w:t>
            </w:r>
            <w:r w:rsidRPr="00A94174">
              <w:rPr>
                <w:b/>
                <w:bCs/>
                <w:color w:val="000000"/>
                <w:lang w:val="hy-AM"/>
              </w:rPr>
              <w:t>կետային գնահատման</w:t>
            </w:r>
            <w:r w:rsidRPr="00A94174">
              <w:rPr>
                <w:bCs/>
                <w:color w:val="000000"/>
                <w:lang w:val="hy-AM"/>
              </w:rPr>
              <w:t xml:space="preserve">» մասին է խոսքը (արդյո՞ք խոսքը Հավելվածի 8-րդ կետի 4-րդ ենթակետում տեղ գտած կետային ազդեցության մասին է, թե՝ ոչ), </w:t>
            </w:r>
            <w:r w:rsidRPr="00A94174">
              <w:rPr>
                <w:color w:val="000000"/>
                <w:lang w:val="hy-AM"/>
              </w:rPr>
              <w:t xml:space="preserve">ինչո՞ւ է </w:t>
            </w:r>
            <w:r w:rsidRPr="00A94174">
              <w:rPr>
                <w:b/>
                <w:color w:val="000000"/>
                <w:lang w:val="hy-AM"/>
              </w:rPr>
              <w:lastRenderedPageBreak/>
              <w:t>բացառվում կետային գնահատումը</w:t>
            </w:r>
            <w:r w:rsidRPr="00A94174">
              <w:rPr>
                <w:color w:val="000000"/>
                <w:lang w:val="hy-AM"/>
              </w:rPr>
              <w:t xml:space="preserve"> շրջակա միջավայրի վրա գումարային ազդեցության գնահատման գործընթացում՝ հաշվի առնելով նաև այն հանգամանքը, որ հաջորդիվ ներկայացված է նաև </w:t>
            </w:r>
            <w:r w:rsidRPr="00A94174">
              <w:rPr>
                <w:bCs/>
                <w:color w:val="000000"/>
                <w:lang w:val="hy-AM"/>
              </w:rPr>
              <w:t>«</w:t>
            </w:r>
            <w:r w:rsidRPr="00A94174">
              <w:rPr>
                <w:b/>
                <w:color w:val="000000"/>
                <w:lang w:val="hy-AM"/>
              </w:rPr>
              <w:t>կուտակային</w:t>
            </w:r>
            <w:r w:rsidRPr="00A94174">
              <w:rPr>
                <w:color w:val="000000"/>
                <w:lang w:val="hy-AM"/>
              </w:rPr>
              <w:t xml:space="preserve"> ազդեցություններից խուսափելու</w:t>
            </w:r>
            <w:r w:rsidRPr="00A94174">
              <w:rPr>
                <w:bCs/>
                <w:color w:val="000000"/>
                <w:lang w:val="hy-AM"/>
              </w:rPr>
              <w:t>»</w:t>
            </w:r>
            <w:r w:rsidRPr="00A94174">
              <w:rPr>
                <w:color w:val="000000"/>
                <w:lang w:val="hy-AM"/>
              </w:rPr>
              <w:t xml:space="preserve"> վերաբերյալ համապատասխան դրույթ:</w:t>
            </w:r>
          </w:p>
        </w:tc>
        <w:tc>
          <w:tcPr>
            <w:tcW w:w="6210" w:type="dxa"/>
            <w:shd w:val="clear" w:color="auto" w:fill="auto"/>
          </w:tcPr>
          <w:p w14:paraId="2FC8E493" w14:textId="77777777" w:rsidR="00595167" w:rsidRDefault="0006043C" w:rsidP="007D7C6F">
            <w:pPr>
              <w:spacing w:line="360" w:lineRule="auto"/>
              <w:jc w:val="center"/>
              <w:rPr>
                <w:rFonts w:cs="GHEA Grapalat"/>
                <w:b/>
                <w:lang w:val="hy-AM"/>
              </w:rPr>
            </w:pPr>
            <w:r>
              <w:rPr>
                <w:rFonts w:cs="GHEA Grapalat"/>
                <w:b/>
                <w:lang w:val="hy-AM"/>
              </w:rPr>
              <w:lastRenderedPageBreak/>
              <w:t>Ընդունվել է</w:t>
            </w:r>
          </w:p>
          <w:p w14:paraId="1174227D" w14:textId="01C8C4E7" w:rsidR="0006043C" w:rsidRPr="0006043C" w:rsidRDefault="0006043C" w:rsidP="007D7C6F">
            <w:pPr>
              <w:spacing w:line="360" w:lineRule="auto"/>
              <w:jc w:val="center"/>
              <w:rPr>
                <w:rFonts w:cs="GHEA Grapalat"/>
                <w:bCs/>
                <w:lang w:val="hy-AM"/>
              </w:rPr>
            </w:pPr>
            <w:r w:rsidRPr="0006043C">
              <w:rPr>
                <w:rFonts w:cs="GHEA Grapalat"/>
                <w:bCs/>
                <w:lang w:val="hy-AM"/>
              </w:rPr>
              <w:t>Նախագծի Հավելվածի 7-րդ կետի 5-րդ ենթակետը խմբագրվել է</w:t>
            </w:r>
          </w:p>
        </w:tc>
      </w:tr>
      <w:tr w:rsidR="00595167" w:rsidRPr="00CC6DD7" w14:paraId="2E6017F5" w14:textId="77777777" w:rsidTr="00A628CA">
        <w:trPr>
          <w:trHeight w:val="591"/>
        </w:trPr>
        <w:tc>
          <w:tcPr>
            <w:tcW w:w="561" w:type="dxa"/>
            <w:shd w:val="clear" w:color="auto" w:fill="auto"/>
            <w:vAlign w:val="center"/>
          </w:tcPr>
          <w:p w14:paraId="716FA487" w14:textId="77777777" w:rsidR="00595167" w:rsidRPr="00A94174" w:rsidRDefault="00595167"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6307C474" w14:textId="77777777" w:rsidR="00595167" w:rsidRDefault="00595167" w:rsidP="007D7C6F">
            <w:pPr>
              <w:spacing w:line="360" w:lineRule="auto"/>
              <w:jc w:val="both"/>
              <w:rPr>
                <w:shd w:val="clear" w:color="auto" w:fill="FFFFFF"/>
                <w:lang w:val="hy-AM"/>
              </w:rPr>
            </w:pPr>
            <w:r>
              <w:rPr>
                <w:color w:val="000000"/>
                <w:lang w:val="hy-AM"/>
              </w:rPr>
              <w:t>8</w:t>
            </w:r>
            <w:r>
              <w:rPr>
                <w:rFonts w:ascii="Cambria Math" w:hAnsi="Cambria Math" w:cs="Cambria Math"/>
                <w:color w:val="000000"/>
                <w:lang w:val="hy-AM"/>
              </w:rPr>
              <w:t>․</w:t>
            </w:r>
            <w:r w:rsidRPr="00A94174">
              <w:rPr>
                <w:color w:val="000000"/>
                <w:lang w:val="hy-AM"/>
              </w:rPr>
              <w:t xml:space="preserve">Հավելվածի 11-րդ կետի 4-րդ, 5-րդ, 7-րդ, 9-րդ, 12-րդ, 15-րդ և 20-րդ ենթակետերն անհրաժեշտ է խմբագրել՝ համապատասխանեցնելով Օրենքին: </w:t>
            </w:r>
          </w:p>
        </w:tc>
        <w:tc>
          <w:tcPr>
            <w:tcW w:w="6210" w:type="dxa"/>
            <w:shd w:val="clear" w:color="auto" w:fill="auto"/>
          </w:tcPr>
          <w:p w14:paraId="5725669B" w14:textId="22FF4B6D" w:rsidR="00E155F2" w:rsidRDefault="00CC6DD7" w:rsidP="007D7C6F">
            <w:pPr>
              <w:spacing w:line="360" w:lineRule="auto"/>
              <w:jc w:val="center"/>
              <w:rPr>
                <w:rFonts w:cs="GHEA Grapalat"/>
                <w:b/>
                <w:lang w:val="hy-AM"/>
              </w:rPr>
            </w:pPr>
            <w:r>
              <w:rPr>
                <w:rFonts w:cs="GHEA Grapalat"/>
                <w:b/>
                <w:lang w:val="hy-AM"/>
              </w:rPr>
              <w:t>Ը</w:t>
            </w:r>
            <w:r w:rsidR="00E155F2">
              <w:rPr>
                <w:rFonts w:cs="GHEA Grapalat"/>
                <w:b/>
                <w:lang w:val="hy-AM"/>
              </w:rPr>
              <w:t>նդունվել</w:t>
            </w:r>
            <w:r>
              <w:rPr>
                <w:rFonts w:cs="GHEA Grapalat"/>
                <w:b/>
                <w:lang w:val="hy-AM"/>
              </w:rPr>
              <w:t xml:space="preserve"> է</w:t>
            </w:r>
          </w:p>
          <w:p w14:paraId="3C088842" w14:textId="59E3E493" w:rsidR="00595167" w:rsidRPr="00791838" w:rsidRDefault="00CC6DD7" w:rsidP="007D7C6F">
            <w:pPr>
              <w:spacing w:line="360" w:lineRule="auto"/>
              <w:jc w:val="center"/>
              <w:rPr>
                <w:rFonts w:cs="GHEA Grapalat"/>
                <w:b/>
                <w:lang w:val="hy-AM"/>
              </w:rPr>
            </w:pPr>
            <w:r>
              <w:rPr>
                <w:rFonts w:cs="GHEA Grapalat"/>
                <w:bCs/>
                <w:lang w:val="hy-AM"/>
              </w:rPr>
              <w:t>Նախագիծը խմագրվել է</w:t>
            </w:r>
          </w:p>
        </w:tc>
      </w:tr>
      <w:tr w:rsidR="00595167" w:rsidRPr="00CC6DD7" w14:paraId="1C6EA211" w14:textId="77777777" w:rsidTr="00A628CA">
        <w:trPr>
          <w:trHeight w:val="591"/>
        </w:trPr>
        <w:tc>
          <w:tcPr>
            <w:tcW w:w="561" w:type="dxa"/>
            <w:shd w:val="clear" w:color="auto" w:fill="auto"/>
            <w:vAlign w:val="center"/>
          </w:tcPr>
          <w:p w14:paraId="3783CC86" w14:textId="77777777" w:rsidR="00595167" w:rsidRPr="00A94174" w:rsidRDefault="00595167" w:rsidP="007D7C6F">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564A0533" w14:textId="77777777" w:rsidR="00595167" w:rsidRPr="00FF42EA" w:rsidRDefault="00595167" w:rsidP="007D7C6F">
            <w:pPr>
              <w:spacing w:line="360" w:lineRule="auto"/>
              <w:jc w:val="both"/>
              <w:rPr>
                <w:color w:val="000000"/>
                <w:lang w:val="hy-AM"/>
              </w:rPr>
            </w:pPr>
            <w:r>
              <w:rPr>
                <w:color w:val="000000"/>
                <w:lang w:val="hy-AM"/>
              </w:rPr>
              <w:t>9</w:t>
            </w:r>
            <w:r>
              <w:rPr>
                <w:rFonts w:ascii="Cambria Math" w:hAnsi="Cambria Math" w:cs="Cambria Math"/>
                <w:color w:val="000000"/>
                <w:lang w:val="hy-AM"/>
              </w:rPr>
              <w:t>․</w:t>
            </w:r>
            <w:r w:rsidRPr="00FF42EA">
              <w:rPr>
                <w:color w:val="000000"/>
                <w:lang w:val="hy-AM"/>
              </w:rPr>
              <w:t>Հիմնավորման կարիք ունի Հավելվածի 11-րդ կետի 21-րդ ենթակետով առաջարկվող կարգավորման նպատակահարմարության և/կամ Օրենքին համապատասխանության հարցը:</w:t>
            </w:r>
          </w:p>
        </w:tc>
        <w:tc>
          <w:tcPr>
            <w:tcW w:w="6210" w:type="dxa"/>
            <w:shd w:val="clear" w:color="auto" w:fill="auto"/>
          </w:tcPr>
          <w:p w14:paraId="3B2E08F4" w14:textId="77777777" w:rsidR="00E155F2" w:rsidRDefault="00E155F2" w:rsidP="007D7C6F">
            <w:pPr>
              <w:spacing w:line="360" w:lineRule="auto"/>
              <w:jc w:val="center"/>
              <w:rPr>
                <w:rFonts w:cs="GHEA Grapalat"/>
                <w:b/>
                <w:lang w:val="hy-AM"/>
              </w:rPr>
            </w:pPr>
            <w:r>
              <w:rPr>
                <w:rFonts w:cs="GHEA Grapalat"/>
                <w:b/>
                <w:lang w:val="hy-AM"/>
              </w:rPr>
              <w:t>Ընդունվել է</w:t>
            </w:r>
          </w:p>
          <w:p w14:paraId="70B64B2B" w14:textId="75F41638" w:rsidR="00595167" w:rsidRPr="00517E87" w:rsidRDefault="00E155F2" w:rsidP="007D7C6F">
            <w:pPr>
              <w:spacing w:line="360" w:lineRule="auto"/>
              <w:jc w:val="center"/>
              <w:rPr>
                <w:rFonts w:cs="GHEA Grapalat"/>
                <w:b/>
                <w:lang w:val="hy-AM"/>
              </w:rPr>
            </w:pPr>
            <w:r w:rsidRPr="0006043C">
              <w:rPr>
                <w:rFonts w:cs="GHEA Grapalat"/>
                <w:bCs/>
                <w:lang w:val="hy-AM"/>
              </w:rPr>
              <w:t xml:space="preserve">Նախագծի Հավելվածի </w:t>
            </w:r>
            <w:r>
              <w:rPr>
                <w:rFonts w:cs="GHEA Grapalat"/>
                <w:bCs/>
                <w:lang w:val="hy-AM"/>
              </w:rPr>
              <w:t>10</w:t>
            </w:r>
            <w:r w:rsidRPr="0006043C">
              <w:rPr>
                <w:rFonts w:cs="GHEA Grapalat"/>
                <w:bCs/>
                <w:lang w:val="hy-AM"/>
              </w:rPr>
              <w:t>-րդ կետի</w:t>
            </w:r>
            <w:r>
              <w:rPr>
                <w:rFonts w:cs="GHEA Grapalat"/>
                <w:bCs/>
                <w:lang w:val="hy-AM"/>
              </w:rPr>
              <w:t xml:space="preserve">ց ենթակետը հանվել է </w:t>
            </w:r>
            <w:r w:rsidRPr="0006043C">
              <w:rPr>
                <w:rFonts w:cs="GHEA Grapalat"/>
                <w:bCs/>
                <w:lang w:val="hy-AM"/>
              </w:rPr>
              <w:t xml:space="preserve"> </w:t>
            </w:r>
          </w:p>
        </w:tc>
      </w:tr>
      <w:tr w:rsidR="00CC6DD7" w:rsidRPr="00CC6DD7" w14:paraId="188A74AD" w14:textId="77777777" w:rsidTr="00A628CA">
        <w:trPr>
          <w:trHeight w:val="591"/>
        </w:trPr>
        <w:tc>
          <w:tcPr>
            <w:tcW w:w="561" w:type="dxa"/>
            <w:shd w:val="clear" w:color="auto" w:fill="auto"/>
            <w:vAlign w:val="center"/>
          </w:tcPr>
          <w:p w14:paraId="5B4C19F3"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118C6CD3" w14:textId="77777777" w:rsidR="00CC6DD7" w:rsidRDefault="00CC6DD7" w:rsidP="00CC6DD7">
            <w:pPr>
              <w:spacing w:line="360" w:lineRule="auto"/>
              <w:jc w:val="both"/>
              <w:rPr>
                <w:color w:val="000000"/>
                <w:lang w:val="hy-AM"/>
              </w:rPr>
            </w:pPr>
            <w:r>
              <w:rPr>
                <w:color w:val="000000"/>
                <w:lang w:val="hy-AM"/>
              </w:rPr>
              <w:t>10</w:t>
            </w:r>
            <w:r>
              <w:rPr>
                <w:rFonts w:ascii="Cambria Math" w:hAnsi="Cambria Math" w:cs="Cambria Math"/>
                <w:color w:val="000000"/>
                <w:lang w:val="hy-AM"/>
              </w:rPr>
              <w:t>․</w:t>
            </w:r>
            <w:r w:rsidRPr="00FF42EA">
              <w:rPr>
                <w:color w:val="000000"/>
                <w:lang w:val="hy-AM"/>
              </w:rPr>
              <w:t>Հավելվածի 12-րդ կետի 3-րդ, 4-րդ, 7-րդ և 9-րդ ենթակետերն անհրաժեշտ է խմբագրել՝ համապատասխանեցնելով Օրենքին:</w:t>
            </w:r>
          </w:p>
        </w:tc>
        <w:tc>
          <w:tcPr>
            <w:tcW w:w="6210" w:type="dxa"/>
            <w:shd w:val="clear" w:color="auto" w:fill="auto"/>
          </w:tcPr>
          <w:p w14:paraId="542AB710" w14:textId="77777777" w:rsidR="00CC6DD7" w:rsidRDefault="00CC6DD7" w:rsidP="00CC6DD7">
            <w:pPr>
              <w:spacing w:line="360" w:lineRule="auto"/>
              <w:jc w:val="center"/>
              <w:rPr>
                <w:rFonts w:cs="GHEA Grapalat"/>
                <w:b/>
                <w:lang w:val="hy-AM"/>
              </w:rPr>
            </w:pPr>
            <w:r>
              <w:rPr>
                <w:rFonts w:cs="GHEA Grapalat"/>
                <w:b/>
                <w:lang w:val="hy-AM"/>
              </w:rPr>
              <w:t>Ընդունվել է</w:t>
            </w:r>
          </w:p>
          <w:p w14:paraId="5337A38F" w14:textId="05BDC96B" w:rsidR="00CC6DD7" w:rsidRPr="00791838" w:rsidRDefault="00CC6DD7" w:rsidP="00CC6DD7">
            <w:pPr>
              <w:spacing w:line="360" w:lineRule="auto"/>
              <w:jc w:val="center"/>
              <w:rPr>
                <w:rFonts w:cs="GHEA Grapalat"/>
                <w:b/>
                <w:lang w:val="hy-AM"/>
              </w:rPr>
            </w:pPr>
            <w:r>
              <w:rPr>
                <w:rFonts w:cs="GHEA Grapalat"/>
                <w:bCs/>
                <w:lang w:val="hy-AM"/>
              </w:rPr>
              <w:t>Նախագիծը խմագրվել է</w:t>
            </w:r>
          </w:p>
        </w:tc>
      </w:tr>
      <w:tr w:rsidR="00CC6DD7" w:rsidRPr="00CC6DD7" w14:paraId="11D784CD" w14:textId="77777777" w:rsidTr="00A628CA">
        <w:trPr>
          <w:trHeight w:val="591"/>
        </w:trPr>
        <w:tc>
          <w:tcPr>
            <w:tcW w:w="561" w:type="dxa"/>
            <w:shd w:val="clear" w:color="auto" w:fill="auto"/>
            <w:vAlign w:val="center"/>
          </w:tcPr>
          <w:p w14:paraId="12AACE84"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3DC1643C" w14:textId="77777777" w:rsidR="00CC6DD7" w:rsidRDefault="00CC6DD7" w:rsidP="00CC6DD7">
            <w:pPr>
              <w:spacing w:line="360" w:lineRule="auto"/>
              <w:jc w:val="both"/>
              <w:rPr>
                <w:color w:val="000000"/>
                <w:lang w:val="hy-AM"/>
              </w:rPr>
            </w:pPr>
            <w:r>
              <w:rPr>
                <w:color w:val="000000"/>
                <w:lang w:val="hy-AM"/>
              </w:rPr>
              <w:t>11</w:t>
            </w:r>
            <w:r>
              <w:rPr>
                <w:rFonts w:ascii="Cambria Math" w:hAnsi="Cambria Math" w:cs="Cambria Math"/>
                <w:color w:val="000000"/>
                <w:lang w:val="hy-AM"/>
              </w:rPr>
              <w:t xml:space="preserve">․ </w:t>
            </w:r>
            <w:r w:rsidRPr="00FF42EA">
              <w:rPr>
                <w:color w:val="000000"/>
                <w:lang w:val="hy-AM"/>
              </w:rPr>
              <w:t xml:space="preserve">Անհրաժեշտ է հստակեցնել և/կամ խմբագրել Հավելվածի 14-րդ կետի 1-ին ենթակետը՝ տարընթերցումներից խուսափելու նպատակով (վերջինիս բովանդակությունից պարզ չէ, թե արդյո՞ք առկա է օրենքով նախատեսված </w:t>
            </w:r>
            <w:r w:rsidRPr="00FF42EA">
              <w:rPr>
                <w:bCs/>
                <w:color w:val="000000" w:themeColor="text1"/>
                <w:lang w:val="hy-AM"/>
              </w:rPr>
              <w:t xml:space="preserve"> </w:t>
            </w:r>
            <w:r w:rsidRPr="00FF42EA">
              <w:rPr>
                <w:shd w:val="clear" w:color="auto" w:fill="FFFFFF"/>
                <w:lang w:val="hy-AM"/>
              </w:rPr>
              <w:lastRenderedPageBreak/>
              <w:t xml:space="preserve">բնապահպանական կառավարման պլանի և </w:t>
            </w:r>
            <w:r w:rsidRPr="00FF42EA">
              <w:rPr>
                <w:lang w:val="hy-AM"/>
              </w:rPr>
              <w:t>մշտադիտարկման ծրագրի սահմանված ձևաչափ, թե՝ ոչ</w:t>
            </w:r>
            <w:r w:rsidRPr="00FF42EA">
              <w:rPr>
                <w:color w:val="000000"/>
                <w:lang w:val="hy-AM"/>
              </w:rPr>
              <w:t xml:space="preserve">): </w:t>
            </w:r>
          </w:p>
        </w:tc>
        <w:tc>
          <w:tcPr>
            <w:tcW w:w="6210" w:type="dxa"/>
            <w:shd w:val="clear" w:color="auto" w:fill="auto"/>
          </w:tcPr>
          <w:p w14:paraId="6D42BDC9" w14:textId="77777777" w:rsidR="00CC6DD7" w:rsidRDefault="00CC6DD7" w:rsidP="00CC6DD7">
            <w:pPr>
              <w:spacing w:line="360" w:lineRule="auto"/>
              <w:jc w:val="center"/>
              <w:rPr>
                <w:rFonts w:cs="GHEA Grapalat"/>
                <w:b/>
                <w:lang w:val="hy-AM"/>
              </w:rPr>
            </w:pPr>
            <w:r>
              <w:rPr>
                <w:rFonts w:cs="GHEA Grapalat"/>
                <w:b/>
                <w:lang w:val="hy-AM"/>
              </w:rPr>
              <w:lastRenderedPageBreak/>
              <w:t>Ընդունվել է</w:t>
            </w:r>
          </w:p>
          <w:p w14:paraId="3F2F3A2C" w14:textId="0D9BE8FE" w:rsidR="00CC6DD7" w:rsidRPr="00791838" w:rsidRDefault="00CC6DD7" w:rsidP="00CC6DD7">
            <w:pPr>
              <w:spacing w:line="360" w:lineRule="auto"/>
              <w:jc w:val="center"/>
              <w:rPr>
                <w:rFonts w:cs="GHEA Grapalat"/>
                <w:b/>
                <w:lang w:val="hy-AM"/>
              </w:rPr>
            </w:pPr>
            <w:r w:rsidRPr="0006043C">
              <w:rPr>
                <w:rFonts w:cs="GHEA Grapalat"/>
                <w:bCs/>
                <w:lang w:val="hy-AM"/>
              </w:rPr>
              <w:t xml:space="preserve">Նախագծի Հավելվածի </w:t>
            </w:r>
            <w:r>
              <w:rPr>
                <w:rFonts w:cs="GHEA Grapalat"/>
                <w:bCs/>
                <w:lang w:val="hy-AM"/>
              </w:rPr>
              <w:t>13</w:t>
            </w:r>
            <w:r w:rsidRPr="0006043C">
              <w:rPr>
                <w:rFonts w:cs="GHEA Grapalat"/>
                <w:bCs/>
                <w:lang w:val="hy-AM"/>
              </w:rPr>
              <w:t>-րդ կետ</w:t>
            </w:r>
            <w:r>
              <w:rPr>
                <w:rFonts w:cs="GHEA Grapalat"/>
                <w:bCs/>
                <w:lang w:val="hy-AM"/>
              </w:rPr>
              <w:t xml:space="preserve">ը խմբագրվել է  </w:t>
            </w:r>
            <w:r w:rsidRPr="0006043C">
              <w:rPr>
                <w:rFonts w:cs="GHEA Grapalat"/>
                <w:bCs/>
                <w:lang w:val="hy-AM"/>
              </w:rPr>
              <w:t xml:space="preserve"> </w:t>
            </w:r>
          </w:p>
        </w:tc>
      </w:tr>
      <w:tr w:rsidR="00CC6DD7" w:rsidRPr="00CC6DD7" w14:paraId="695BC2C1" w14:textId="77777777" w:rsidTr="00A628CA">
        <w:trPr>
          <w:trHeight w:val="591"/>
        </w:trPr>
        <w:tc>
          <w:tcPr>
            <w:tcW w:w="561" w:type="dxa"/>
            <w:shd w:val="clear" w:color="auto" w:fill="auto"/>
            <w:vAlign w:val="center"/>
          </w:tcPr>
          <w:p w14:paraId="140E65A5"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075E3520" w14:textId="77777777" w:rsidR="00CC6DD7" w:rsidRPr="00FF42EA" w:rsidRDefault="00CC6DD7" w:rsidP="00CC6DD7">
            <w:pPr>
              <w:spacing w:line="360" w:lineRule="auto"/>
              <w:jc w:val="both"/>
              <w:rPr>
                <w:color w:val="000000"/>
                <w:lang w:val="hy-AM"/>
              </w:rPr>
            </w:pPr>
            <w:r>
              <w:rPr>
                <w:shd w:val="clear" w:color="auto" w:fill="FFFFFF"/>
                <w:lang w:val="hy-AM"/>
              </w:rPr>
              <w:t>12</w:t>
            </w:r>
            <w:r>
              <w:rPr>
                <w:rFonts w:ascii="Cambria Math" w:hAnsi="Cambria Math" w:cs="Cambria Math"/>
                <w:shd w:val="clear" w:color="auto" w:fill="FFFFFF"/>
                <w:lang w:val="hy-AM"/>
              </w:rPr>
              <w:t>․</w:t>
            </w:r>
            <w:r w:rsidRPr="00FF42EA">
              <w:rPr>
                <w:shd w:val="clear" w:color="auto" w:fill="FFFFFF"/>
                <w:lang w:val="hy-AM"/>
              </w:rPr>
              <w:t>Լրացուցիչ պարզաբանման կարիք ունի Հավելվածի 15-րդ կետով առաջարկվող կարգավորումը, քանի որ անհասկանալի է, թե օրինակ՝ ի՞</w:t>
            </w:r>
            <w:r w:rsidRPr="00FF42EA">
              <w:rPr>
                <w:lang w:val="hy-AM"/>
              </w:rPr>
              <w:t>նչ ընթացակարգով սահմանված և ի՞նչ ժամանակահատվածում (ժամանակային ինտերվալի համար) գրանցված արդունքների մշտադիտարկման տվյալների համեմատական վերլուծության մասին է խոսքը:</w:t>
            </w:r>
          </w:p>
        </w:tc>
        <w:tc>
          <w:tcPr>
            <w:tcW w:w="6210" w:type="dxa"/>
            <w:shd w:val="clear" w:color="auto" w:fill="auto"/>
          </w:tcPr>
          <w:p w14:paraId="513D55C9" w14:textId="77777777" w:rsidR="00CC6DD7" w:rsidRDefault="00CC6DD7" w:rsidP="00CC6DD7">
            <w:pPr>
              <w:spacing w:line="360" w:lineRule="auto"/>
              <w:jc w:val="center"/>
              <w:rPr>
                <w:rFonts w:cs="GHEA Grapalat"/>
                <w:b/>
                <w:lang w:val="hy-AM"/>
              </w:rPr>
            </w:pPr>
            <w:r>
              <w:rPr>
                <w:rFonts w:cs="GHEA Grapalat"/>
                <w:b/>
                <w:lang w:val="hy-AM"/>
              </w:rPr>
              <w:t>Ընդունվել է</w:t>
            </w:r>
          </w:p>
          <w:p w14:paraId="4428B95B" w14:textId="07E2A293" w:rsidR="00CC6DD7" w:rsidRPr="00791838" w:rsidRDefault="00CC6DD7" w:rsidP="00CC6DD7">
            <w:pPr>
              <w:spacing w:line="360" w:lineRule="auto"/>
              <w:jc w:val="center"/>
              <w:rPr>
                <w:rFonts w:cs="GHEA Grapalat"/>
                <w:b/>
                <w:lang w:val="hy-AM"/>
              </w:rPr>
            </w:pPr>
            <w:r w:rsidRPr="0006043C">
              <w:rPr>
                <w:rFonts w:cs="GHEA Grapalat"/>
                <w:bCs/>
                <w:lang w:val="hy-AM"/>
              </w:rPr>
              <w:t xml:space="preserve">Նախագծի Հավելվածի </w:t>
            </w:r>
            <w:r>
              <w:rPr>
                <w:rFonts w:cs="GHEA Grapalat"/>
                <w:bCs/>
                <w:lang w:val="hy-AM"/>
              </w:rPr>
              <w:t>14</w:t>
            </w:r>
            <w:r w:rsidRPr="0006043C">
              <w:rPr>
                <w:rFonts w:cs="GHEA Grapalat"/>
                <w:bCs/>
                <w:lang w:val="hy-AM"/>
              </w:rPr>
              <w:t>-րդ կետ</w:t>
            </w:r>
            <w:r>
              <w:rPr>
                <w:rFonts w:cs="GHEA Grapalat"/>
                <w:bCs/>
                <w:lang w:val="hy-AM"/>
              </w:rPr>
              <w:t xml:space="preserve">ը խմբագրվել է  </w:t>
            </w:r>
            <w:r w:rsidRPr="0006043C">
              <w:rPr>
                <w:rFonts w:cs="GHEA Grapalat"/>
                <w:bCs/>
                <w:lang w:val="hy-AM"/>
              </w:rPr>
              <w:t xml:space="preserve"> </w:t>
            </w:r>
          </w:p>
        </w:tc>
      </w:tr>
      <w:tr w:rsidR="00CC6DD7" w:rsidRPr="00CC6DD7" w14:paraId="1BE16DE2" w14:textId="77777777" w:rsidTr="00A628CA">
        <w:trPr>
          <w:trHeight w:val="591"/>
        </w:trPr>
        <w:tc>
          <w:tcPr>
            <w:tcW w:w="561" w:type="dxa"/>
            <w:shd w:val="clear" w:color="auto" w:fill="auto"/>
            <w:vAlign w:val="center"/>
          </w:tcPr>
          <w:p w14:paraId="004B5922"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65A719DB" w14:textId="77777777" w:rsidR="00CC6DD7" w:rsidRPr="00FF42EA" w:rsidRDefault="00CC6DD7" w:rsidP="00CC6DD7">
            <w:pPr>
              <w:spacing w:line="360" w:lineRule="auto"/>
              <w:jc w:val="both"/>
              <w:rPr>
                <w:color w:val="000000"/>
                <w:lang w:val="hy-AM"/>
              </w:rPr>
            </w:pPr>
            <w:r>
              <w:rPr>
                <w:shd w:val="clear" w:color="auto" w:fill="FFFFFF"/>
                <w:lang w:val="hy-AM"/>
              </w:rPr>
              <w:t>13</w:t>
            </w:r>
            <w:r>
              <w:rPr>
                <w:rFonts w:ascii="Cambria Math" w:hAnsi="Cambria Math"/>
                <w:shd w:val="clear" w:color="auto" w:fill="FFFFFF"/>
                <w:lang w:val="hy-AM"/>
              </w:rPr>
              <w:t xml:space="preserve">․ </w:t>
            </w:r>
            <w:r w:rsidRPr="00FF42EA">
              <w:rPr>
                <w:shd w:val="clear" w:color="auto" w:fill="FFFFFF"/>
                <w:lang w:val="hy-AM"/>
              </w:rPr>
              <w:t xml:space="preserve">Հիմնավորման կարիք ունի Հավելվածի 16-րդ կետով առաջարկվող  </w:t>
            </w:r>
            <w:r w:rsidRPr="00FF42EA">
              <w:rPr>
                <w:rFonts w:eastAsia="Times New Roman" w:cs="Times New Roman"/>
                <w:bCs/>
                <w:color w:val="000000"/>
                <w:lang w:val="hy-AM" w:eastAsia="ru-RU"/>
              </w:rPr>
              <w:t xml:space="preserve">«յուրաքանչյուր </w:t>
            </w:r>
            <w:r w:rsidRPr="00FF42EA">
              <w:rPr>
                <w:rFonts w:eastAsia="Times New Roman" w:cs="Times New Roman"/>
                <w:b/>
                <w:bCs/>
                <w:color w:val="000000"/>
                <w:lang w:val="hy-AM" w:eastAsia="ru-RU"/>
              </w:rPr>
              <w:t>տարի</w:t>
            </w:r>
            <w:r w:rsidRPr="00FF42EA">
              <w:rPr>
                <w:rFonts w:eastAsia="Times New Roman" w:cs="Times New Roman"/>
                <w:bCs/>
                <w:color w:val="000000"/>
                <w:lang w:val="hy-AM" w:eastAsia="ru-RU"/>
              </w:rPr>
              <w:t xml:space="preserve"> </w:t>
            </w:r>
            <w:r w:rsidRPr="00FF42EA">
              <w:rPr>
                <w:rFonts w:eastAsia="Times New Roman" w:cs="Times New Roman"/>
                <w:b/>
                <w:bCs/>
                <w:color w:val="000000"/>
                <w:lang w:val="hy-AM" w:eastAsia="ru-RU"/>
              </w:rPr>
              <w:t xml:space="preserve">եռամսյակային և տարեկան </w:t>
            </w:r>
            <w:r w:rsidRPr="00FF42EA">
              <w:rPr>
                <w:b/>
                <w:shd w:val="clear" w:color="auto" w:fill="FFFFFF"/>
                <w:lang w:val="hy-AM"/>
              </w:rPr>
              <w:t>կտրվածքով</w:t>
            </w:r>
            <w:r w:rsidRPr="00FF42EA">
              <w:rPr>
                <w:shd w:val="clear" w:color="auto" w:fill="FFFFFF"/>
                <w:lang w:val="hy-AM"/>
              </w:rPr>
              <w:t xml:space="preserve"> մշտադիտարկման և հետնախագծային վերլուծության արդյունքների հրապարակվում են նախաձեռնողի կողմից…..</w:t>
            </w:r>
            <w:r w:rsidRPr="00FF42EA">
              <w:rPr>
                <w:rFonts w:eastAsia="Times New Roman" w:cs="Times New Roman"/>
                <w:bCs/>
                <w:color w:val="000000"/>
                <w:lang w:val="hy-AM" w:eastAsia="ru-RU"/>
              </w:rPr>
              <w:t>» կարգավորումը (տ՛ես եզրակացության 12-րդ կետը):</w:t>
            </w:r>
          </w:p>
        </w:tc>
        <w:tc>
          <w:tcPr>
            <w:tcW w:w="6210" w:type="dxa"/>
            <w:shd w:val="clear" w:color="auto" w:fill="auto"/>
          </w:tcPr>
          <w:p w14:paraId="1FA4A162" w14:textId="77777777" w:rsidR="00CC6DD7" w:rsidRDefault="00CC6DD7" w:rsidP="00CC6DD7">
            <w:pPr>
              <w:spacing w:line="360" w:lineRule="auto"/>
              <w:jc w:val="center"/>
              <w:rPr>
                <w:rFonts w:cs="GHEA Grapalat"/>
                <w:b/>
                <w:lang w:val="hy-AM"/>
              </w:rPr>
            </w:pPr>
            <w:r>
              <w:rPr>
                <w:rFonts w:cs="GHEA Grapalat"/>
                <w:b/>
                <w:lang w:val="hy-AM"/>
              </w:rPr>
              <w:t>Ընդունվել է</w:t>
            </w:r>
          </w:p>
          <w:p w14:paraId="5697E2B7" w14:textId="1CA47984" w:rsidR="00CC6DD7" w:rsidRPr="00791838" w:rsidRDefault="00CC6DD7" w:rsidP="00CC6DD7">
            <w:pPr>
              <w:spacing w:line="360" w:lineRule="auto"/>
              <w:jc w:val="center"/>
              <w:rPr>
                <w:rFonts w:cs="GHEA Grapalat"/>
                <w:b/>
                <w:lang w:val="hy-AM"/>
              </w:rPr>
            </w:pPr>
            <w:r w:rsidRPr="0006043C">
              <w:rPr>
                <w:rFonts w:cs="GHEA Grapalat"/>
                <w:bCs/>
                <w:lang w:val="hy-AM"/>
              </w:rPr>
              <w:t xml:space="preserve">Նախագծի Հավելվածի </w:t>
            </w:r>
            <w:r>
              <w:rPr>
                <w:rFonts w:cs="GHEA Grapalat"/>
                <w:bCs/>
                <w:lang w:val="hy-AM"/>
              </w:rPr>
              <w:t>15</w:t>
            </w:r>
            <w:r w:rsidRPr="0006043C">
              <w:rPr>
                <w:rFonts w:cs="GHEA Grapalat"/>
                <w:bCs/>
                <w:lang w:val="hy-AM"/>
              </w:rPr>
              <w:t>-րդ կետ</w:t>
            </w:r>
            <w:r>
              <w:rPr>
                <w:rFonts w:cs="GHEA Grapalat"/>
                <w:bCs/>
                <w:lang w:val="hy-AM"/>
              </w:rPr>
              <w:t xml:space="preserve">ը խմբագրվել է  </w:t>
            </w:r>
            <w:r w:rsidRPr="0006043C">
              <w:rPr>
                <w:rFonts w:cs="GHEA Grapalat"/>
                <w:bCs/>
                <w:lang w:val="hy-AM"/>
              </w:rPr>
              <w:t xml:space="preserve"> </w:t>
            </w:r>
          </w:p>
        </w:tc>
      </w:tr>
      <w:tr w:rsidR="00CC6DD7" w:rsidRPr="00CC6DD7" w14:paraId="240D356F" w14:textId="77777777" w:rsidTr="00A628CA">
        <w:trPr>
          <w:trHeight w:val="591"/>
        </w:trPr>
        <w:tc>
          <w:tcPr>
            <w:tcW w:w="561" w:type="dxa"/>
            <w:shd w:val="clear" w:color="auto" w:fill="auto"/>
            <w:vAlign w:val="center"/>
          </w:tcPr>
          <w:p w14:paraId="3241440E"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0CDC9578" w14:textId="77777777" w:rsidR="00CC6DD7" w:rsidRPr="00FF42EA" w:rsidRDefault="00CC6DD7" w:rsidP="00CC6DD7">
            <w:pPr>
              <w:spacing w:line="360" w:lineRule="auto"/>
              <w:jc w:val="both"/>
              <w:rPr>
                <w:color w:val="000000"/>
                <w:lang w:val="hy-AM"/>
              </w:rPr>
            </w:pPr>
            <w:r>
              <w:rPr>
                <w:bCs/>
                <w:color w:val="000000"/>
                <w:lang w:val="hy-AM"/>
              </w:rPr>
              <w:t>14</w:t>
            </w:r>
            <w:r>
              <w:rPr>
                <w:rFonts w:ascii="Cambria Math" w:hAnsi="Cambria Math" w:cs="Cambria Math"/>
                <w:bCs/>
                <w:color w:val="000000"/>
                <w:lang w:val="hy-AM"/>
              </w:rPr>
              <w:t>․</w:t>
            </w:r>
            <w:r w:rsidRPr="00FF42EA">
              <w:rPr>
                <w:bCs/>
                <w:color w:val="000000"/>
                <w:lang w:val="hy-AM"/>
              </w:rPr>
              <w:t xml:space="preserve">Անհրաժեշտ է հստակեցնել և խմբագրել հավելվածի 17-րդ կետում ներկայացված կարգավորումը, քանի որ պարզ չէ, թե </w:t>
            </w:r>
            <w:r w:rsidRPr="00FF42EA">
              <w:rPr>
                <w:b/>
                <w:bCs/>
                <w:color w:val="000000"/>
                <w:lang w:val="hy-AM"/>
              </w:rPr>
              <w:t>ո՞ւմ կողմից, ի՞նչ ժամկետներում և ի՞նչ ընթացակարգով է արձանագրվելու</w:t>
            </w:r>
            <w:r w:rsidRPr="00FF42EA">
              <w:rPr>
                <w:bCs/>
                <w:color w:val="000000"/>
                <w:lang w:val="hy-AM"/>
              </w:rPr>
              <w:t xml:space="preserve"> </w:t>
            </w:r>
            <w:r w:rsidRPr="00FF42EA">
              <w:rPr>
                <w:bCs/>
                <w:color w:val="000000" w:themeColor="text1"/>
                <w:lang w:val="hy-AM"/>
              </w:rPr>
              <w:t xml:space="preserve">մշտադիտարկման արդյունքում բացահայտված և շրջակա միջավայրի, այդ </w:t>
            </w:r>
            <w:r w:rsidRPr="00FF42EA">
              <w:rPr>
                <w:bCs/>
                <w:color w:val="000000" w:themeColor="text1"/>
                <w:lang w:val="hy-AM"/>
              </w:rPr>
              <w:lastRenderedPageBreak/>
              <w:t xml:space="preserve">թվում՝ մարդու առողջության վրա չնախատեսված նոր ազդեցություններ ի հայտ գալու դեպքերի փաստը՝ հաշվի առնելով այն հանգամանքը, որ </w:t>
            </w:r>
            <w:r w:rsidRPr="00FF42EA">
              <w:rPr>
                <w:b/>
                <w:bCs/>
                <w:color w:val="000000" w:themeColor="text1"/>
                <w:lang w:val="hy-AM"/>
              </w:rPr>
              <w:t>մշտադիտարկումն իրականացնում է նախաձեռնողը</w:t>
            </w:r>
            <w:r w:rsidRPr="00FF42EA">
              <w:rPr>
                <w:bCs/>
                <w:color w:val="000000" w:themeColor="text1"/>
                <w:lang w:val="hy-AM"/>
              </w:rPr>
              <w:t>:</w:t>
            </w:r>
            <w:r w:rsidRPr="00FF42EA">
              <w:rPr>
                <w:bCs/>
                <w:color w:val="000000"/>
                <w:lang w:val="hy-AM"/>
              </w:rPr>
              <w:t xml:space="preserve"> </w:t>
            </w:r>
          </w:p>
        </w:tc>
        <w:tc>
          <w:tcPr>
            <w:tcW w:w="6210" w:type="dxa"/>
            <w:shd w:val="clear" w:color="auto" w:fill="auto"/>
          </w:tcPr>
          <w:p w14:paraId="5805A402" w14:textId="77777777" w:rsidR="00CC6DD7" w:rsidRDefault="00CC6DD7" w:rsidP="00CC6DD7">
            <w:pPr>
              <w:spacing w:line="360" w:lineRule="auto"/>
              <w:jc w:val="center"/>
              <w:rPr>
                <w:rFonts w:cs="GHEA Grapalat"/>
                <w:b/>
                <w:lang w:val="hy-AM"/>
              </w:rPr>
            </w:pPr>
            <w:r>
              <w:rPr>
                <w:rFonts w:cs="GHEA Grapalat"/>
                <w:b/>
                <w:lang w:val="hy-AM"/>
              </w:rPr>
              <w:lastRenderedPageBreak/>
              <w:t>Ընդունվել է</w:t>
            </w:r>
          </w:p>
          <w:p w14:paraId="055EE1E8" w14:textId="4A24D2B1" w:rsidR="00CC6DD7" w:rsidRPr="00791838" w:rsidRDefault="00CC6DD7" w:rsidP="00CC6DD7">
            <w:pPr>
              <w:spacing w:line="360" w:lineRule="auto"/>
              <w:jc w:val="center"/>
              <w:rPr>
                <w:rFonts w:cs="GHEA Grapalat"/>
                <w:b/>
                <w:lang w:val="hy-AM"/>
              </w:rPr>
            </w:pPr>
            <w:r w:rsidRPr="0006043C">
              <w:rPr>
                <w:rFonts w:cs="GHEA Grapalat"/>
                <w:bCs/>
                <w:lang w:val="hy-AM"/>
              </w:rPr>
              <w:t>Նախագծի Հավելվածի</w:t>
            </w:r>
            <w:r>
              <w:rPr>
                <w:rFonts w:cs="GHEA Grapalat"/>
                <w:bCs/>
                <w:lang w:val="hy-AM"/>
              </w:rPr>
              <w:t xml:space="preserve">ց </w:t>
            </w:r>
            <w:r w:rsidRPr="0006043C">
              <w:rPr>
                <w:rFonts w:cs="GHEA Grapalat"/>
                <w:bCs/>
                <w:lang w:val="hy-AM"/>
              </w:rPr>
              <w:t xml:space="preserve"> կետ</w:t>
            </w:r>
            <w:r>
              <w:rPr>
                <w:rFonts w:cs="GHEA Grapalat"/>
                <w:bCs/>
                <w:lang w:val="hy-AM"/>
              </w:rPr>
              <w:t xml:space="preserve">ը հանվել է   </w:t>
            </w:r>
            <w:r w:rsidRPr="0006043C">
              <w:rPr>
                <w:rFonts w:cs="GHEA Grapalat"/>
                <w:bCs/>
                <w:lang w:val="hy-AM"/>
              </w:rPr>
              <w:t xml:space="preserve"> </w:t>
            </w:r>
          </w:p>
        </w:tc>
      </w:tr>
      <w:tr w:rsidR="00CC6DD7" w:rsidRPr="00CC6DD7" w14:paraId="443E017A" w14:textId="77777777" w:rsidTr="00A628CA">
        <w:trPr>
          <w:trHeight w:val="591"/>
        </w:trPr>
        <w:tc>
          <w:tcPr>
            <w:tcW w:w="561" w:type="dxa"/>
            <w:shd w:val="clear" w:color="auto" w:fill="auto"/>
            <w:vAlign w:val="center"/>
          </w:tcPr>
          <w:p w14:paraId="29C7A6FC" w14:textId="77777777" w:rsidR="00CC6DD7" w:rsidRPr="00A94174" w:rsidRDefault="00CC6DD7" w:rsidP="00CC6DD7">
            <w:pPr>
              <w:spacing w:line="360" w:lineRule="auto"/>
              <w:jc w:val="center"/>
              <w:rPr>
                <w:lang w:val="hy-AM"/>
              </w:rPr>
            </w:pPr>
          </w:p>
        </w:tc>
        <w:tc>
          <w:tcPr>
            <w:tcW w:w="6804" w:type="dxa"/>
            <w:tcBorders>
              <w:top w:val="single" w:sz="4" w:space="0" w:color="auto"/>
              <w:bottom w:val="single" w:sz="4" w:space="0" w:color="auto"/>
            </w:tcBorders>
            <w:shd w:val="clear" w:color="auto" w:fill="auto"/>
            <w:vAlign w:val="center"/>
          </w:tcPr>
          <w:p w14:paraId="6B5DEC35" w14:textId="77777777" w:rsidR="00CC6DD7" w:rsidRPr="00FF42EA" w:rsidRDefault="00CC6DD7" w:rsidP="00CC6DD7">
            <w:pPr>
              <w:spacing w:line="360" w:lineRule="auto"/>
              <w:jc w:val="both"/>
              <w:rPr>
                <w:color w:val="000000"/>
                <w:lang w:val="hy-AM"/>
              </w:rPr>
            </w:pPr>
            <w:r>
              <w:rPr>
                <w:bCs/>
                <w:color w:val="000000"/>
                <w:lang w:val="hy-AM"/>
              </w:rPr>
              <w:t>15</w:t>
            </w:r>
            <w:r>
              <w:rPr>
                <w:rFonts w:ascii="Cambria Math" w:hAnsi="Cambria Math" w:cs="Cambria Math"/>
                <w:bCs/>
                <w:color w:val="000000"/>
                <w:lang w:val="hy-AM"/>
              </w:rPr>
              <w:t>․</w:t>
            </w:r>
            <w:r>
              <w:rPr>
                <w:bCs/>
                <w:color w:val="000000"/>
                <w:lang w:val="hy-AM"/>
              </w:rPr>
              <w:t xml:space="preserve"> </w:t>
            </w:r>
            <w:r w:rsidRPr="00FF42EA">
              <w:rPr>
                <w:bCs/>
                <w:color w:val="000000"/>
                <w:lang w:val="hy-AM"/>
              </w:rPr>
              <w:t>Հիմնավորման, ճշգրտման կամ խմբագրման կարիք ունի Հավելվածի 18-րդ կետի՝ տվյալ խմբագրությամբ ներկայացման հարցը:</w:t>
            </w:r>
          </w:p>
        </w:tc>
        <w:tc>
          <w:tcPr>
            <w:tcW w:w="6210" w:type="dxa"/>
            <w:shd w:val="clear" w:color="auto" w:fill="auto"/>
          </w:tcPr>
          <w:p w14:paraId="7BA5B8C8" w14:textId="77777777" w:rsidR="00CC6DD7" w:rsidRDefault="00CC6DD7" w:rsidP="00CC6DD7">
            <w:pPr>
              <w:spacing w:line="360" w:lineRule="auto"/>
              <w:jc w:val="center"/>
              <w:rPr>
                <w:rFonts w:cs="GHEA Grapalat"/>
                <w:b/>
                <w:lang w:val="hy-AM"/>
              </w:rPr>
            </w:pPr>
            <w:r>
              <w:rPr>
                <w:rFonts w:cs="GHEA Grapalat"/>
                <w:b/>
                <w:lang w:val="hy-AM"/>
              </w:rPr>
              <w:t>Ընդունվել է</w:t>
            </w:r>
          </w:p>
          <w:p w14:paraId="0D3BA538" w14:textId="1A2F484D" w:rsidR="00CC6DD7" w:rsidRPr="00791838" w:rsidRDefault="00CC6DD7" w:rsidP="00CC6DD7">
            <w:pPr>
              <w:spacing w:line="360" w:lineRule="auto"/>
              <w:jc w:val="center"/>
              <w:rPr>
                <w:rFonts w:cs="GHEA Grapalat"/>
                <w:b/>
                <w:lang w:val="hy-AM"/>
              </w:rPr>
            </w:pPr>
            <w:r w:rsidRPr="0006043C">
              <w:rPr>
                <w:rFonts w:cs="GHEA Grapalat"/>
                <w:bCs/>
                <w:lang w:val="hy-AM"/>
              </w:rPr>
              <w:t xml:space="preserve">Նախագծի Հավելվածի </w:t>
            </w:r>
            <w:r>
              <w:rPr>
                <w:rFonts w:cs="GHEA Grapalat"/>
                <w:bCs/>
                <w:lang w:val="hy-AM"/>
              </w:rPr>
              <w:t>14</w:t>
            </w:r>
            <w:r w:rsidRPr="0006043C">
              <w:rPr>
                <w:rFonts w:cs="GHEA Grapalat"/>
                <w:bCs/>
                <w:lang w:val="hy-AM"/>
              </w:rPr>
              <w:t>-րդ կետ</w:t>
            </w:r>
            <w:r>
              <w:rPr>
                <w:rFonts w:cs="GHEA Grapalat"/>
                <w:bCs/>
                <w:lang w:val="hy-AM"/>
              </w:rPr>
              <w:t xml:space="preserve">ը խմբագրվել է  </w:t>
            </w:r>
            <w:r w:rsidRPr="0006043C">
              <w:rPr>
                <w:rFonts w:cs="GHEA Grapalat"/>
                <w:bCs/>
                <w:lang w:val="hy-AM"/>
              </w:rPr>
              <w:t xml:space="preserve"> </w:t>
            </w:r>
          </w:p>
        </w:tc>
      </w:tr>
    </w:tbl>
    <w:p w14:paraId="19CB7EA3" w14:textId="77777777" w:rsidR="00C04F64" w:rsidRPr="00454710" w:rsidRDefault="00C04F64" w:rsidP="007D7C6F">
      <w:pPr>
        <w:spacing w:after="0" w:line="360" w:lineRule="auto"/>
        <w:rPr>
          <w:lang w:val="hy-AM"/>
        </w:rPr>
      </w:pPr>
    </w:p>
    <w:p w14:paraId="2EC5FA79" w14:textId="77777777" w:rsidR="00A16472" w:rsidRPr="00A94174" w:rsidRDefault="00A16472" w:rsidP="007D7C6F">
      <w:pPr>
        <w:spacing w:line="360" w:lineRule="auto"/>
        <w:rPr>
          <w:lang w:val="hy-AM"/>
        </w:rPr>
      </w:pPr>
    </w:p>
    <w:sectPr w:rsidR="00A16472" w:rsidRPr="00A94174" w:rsidSect="00246EFE">
      <w:pgSz w:w="15840" w:h="12240" w:orient="landscape"/>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C5CDD"/>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C6D0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69C14BB"/>
    <w:multiLevelType w:val="hybridMultilevel"/>
    <w:tmpl w:val="EF0E99A6"/>
    <w:lvl w:ilvl="0" w:tplc="3CE0D222">
      <w:start w:val="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7C4266"/>
    <w:multiLevelType w:val="hybridMultilevel"/>
    <w:tmpl w:val="11C88980"/>
    <w:lvl w:ilvl="0" w:tplc="4AC8466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B671D"/>
    <w:multiLevelType w:val="hybridMultilevel"/>
    <w:tmpl w:val="DC5EB882"/>
    <w:lvl w:ilvl="0" w:tplc="0428E6C8">
      <w:start w:val="1"/>
      <w:numFmt w:val="decimal"/>
      <w:lvlText w:val="%1."/>
      <w:lvlJc w:val="left"/>
      <w:pPr>
        <w:ind w:left="927" w:hanging="360"/>
      </w:pPr>
      <w:rPr>
        <w:rFonts w:ascii="GHEA Grapalat" w:hAnsi="GHEA Grapalat" w:hint="default"/>
        <w:sz w:val="24"/>
        <w:szCs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6750E13"/>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0D39E0"/>
    <w:multiLevelType w:val="hybridMultilevel"/>
    <w:tmpl w:val="F5F42C0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7" w15:restartNumberingAfterBreak="0">
    <w:nsid w:val="2F712D08"/>
    <w:multiLevelType w:val="hybridMultilevel"/>
    <w:tmpl w:val="02389CB6"/>
    <w:lvl w:ilvl="0" w:tplc="31DC3996">
      <w:numFmt w:val="bullet"/>
      <w:lvlText w:val="-"/>
      <w:lvlJc w:val="left"/>
      <w:pPr>
        <w:ind w:left="1287" w:hanging="360"/>
      </w:pPr>
      <w:rPr>
        <w:rFonts w:ascii="GHEA Grapalat" w:eastAsia="Times New Roman" w:hAnsi="GHEA Grapalat" w:cs="Arial Armeni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E3D5BF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16C0C86"/>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325C6E"/>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5E164E9"/>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CC2308"/>
    <w:multiLevelType w:val="hybridMultilevel"/>
    <w:tmpl w:val="63F29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206DC7"/>
    <w:multiLevelType w:val="hybridMultilevel"/>
    <w:tmpl w:val="23025548"/>
    <w:lvl w:ilvl="0" w:tplc="24A64CE0">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E493179"/>
    <w:multiLevelType w:val="hybridMultilevel"/>
    <w:tmpl w:val="3FD66D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75797ADA"/>
    <w:multiLevelType w:val="hybridMultilevel"/>
    <w:tmpl w:val="C4160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223029">
    <w:abstractNumId w:val="15"/>
  </w:num>
  <w:num w:numId="2" w16cid:durableId="12991919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6499200">
    <w:abstractNumId w:val="13"/>
  </w:num>
  <w:num w:numId="4" w16cid:durableId="1330017847">
    <w:abstractNumId w:val="14"/>
  </w:num>
  <w:num w:numId="5" w16cid:durableId="1033768084">
    <w:abstractNumId w:val="3"/>
  </w:num>
  <w:num w:numId="6" w16cid:durableId="670911122">
    <w:abstractNumId w:val="2"/>
  </w:num>
  <w:num w:numId="7" w16cid:durableId="14187482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1855988">
    <w:abstractNumId w:val="11"/>
  </w:num>
  <w:num w:numId="9" w16cid:durableId="1000935209">
    <w:abstractNumId w:val="10"/>
  </w:num>
  <w:num w:numId="10" w16cid:durableId="916209007">
    <w:abstractNumId w:val="1"/>
  </w:num>
  <w:num w:numId="11" w16cid:durableId="1492597825">
    <w:abstractNumId w:val="8"/>
  </w:num>
  <w:num w:numId="12" w16cid:durableId="2074352821">
    <w:abstractNumId w:val="4"/>
  </w:num>
  <w:num w:numId="13" w16cid:durableId="425082748">
    <w:abstractNumId w:val="7"/>
  </w:num>
  <w:num w:numId="14" w16cid:durableId="660695043">
    <w:abstractNumId w:val="9"/>
  </w:num>
  <w:num w:numId="15" w16cid:durableId="174733809">
    <w:abstractNumId w:val="0"/>
  </w:num>
  <w:num w:numId="16" w16cid:durableId="45178242">
    <w:abstractNumId w:val="16"/>
  </w:num>
  <w:num w:numId="17" w16cid:durableId="708459472">
    <w:abstractNumId w:val="5"/>
  </w:num>
  <w:num w:numId="18" w16cid:durableId="13254704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958"/>
    <w:rsid w:val="00004FD3"/>
    <w:rsid w:val="00006D46"/>
    <w:rsid w:val="00007F91"/>
    <w:rsid w:val="00027529"/>
    <w:rsid w:val="00043FE7"/>
    <w:rsid w:val="0006043C"/>
    <w:rsid w:val="00082871"/>
    <w:rsid w:val="00093BBD"/>
    <w:rsid w:val="00096229"/>
    <w:rsid w:val="00097FF6"/>
    <w:rsid w:val="000B4024"/>
    <w:rsid w:val="000C4120"/>
    <w:rsid w:val="000D1A99"/>
    <w:rsid w:val="000E20F5"/>
    <w:rsid w:val="000F2CA7"/>
    <w:rsid w:val="0011106E"/>
    <w:rsid w:val="00112F00"/>
    <w:rsid w:val="00113409"/>
    <w:rsid w:val="00113C9E"/>
    <w:rsid w:val="0011597E"/>
    <w:rsid w:val="001363C8"/>
    <w:rsid w:val="00140EDA"/>
    <w:rsid w:val="00141B1E"/>
    <w:rsid w:val="00156F70"/>
    <w:rsid w:val="00173269"/>
    <w:rsid w:val="0017781E"/>
    <w:rsid w:val="00181D0A"/>
    <w:rsid w:val="00186A7A"/>
    <w:rsid w:val="00187BEA"/>
    <w:rsid w:val="001908EB"/>
    <w:rsid w:val="00196961"/>
    <w:rsid w:val="00196E4D"/>
    <w:rsid w:val="00197CF1"/>
    <w:rsid w:val="001B05D8"/>
    <w:rsid w:val="001C6EA9"/>
    <w:rsid w:val="001E18AC"/>
    <w:rsid w:val="001E67F9"/>
    <w:rsid w:val="001F0F25"/>
    <w:rsid w:val="001F2984"/>
    <w:rsid w:val="00202545"/>
    <w:rsid w:val="00215F6B"/>
    <w:rsid w:val="0022030B"/>
    <w:rsid w:val="00234F8D"/>
    <w:rsid w:val="00250F38"/>
    <w:rsid w:val="002616B8"/>
    <w:rsid w:val="002631C0"/>
    <w:rsid w:val="0027316D"/>
    <w:rsid w:val="0028309C"/>
    <w:rsid w:val="00286A41"/>
    <w:rsid w:val="00292FF6"/>
    <w:rsid w:val="00297EEF"/>
    <w:rsid w:val="002B048F"/>
    <w:rsid w:val="002B1D11"/>
    <w:rsid w:val="002B1F3A"/>
    <w:rsid w:val="002B3141"/>
    <w:rsid w:val="002C4D1F"/>
    <w:rsid w:val="002E0D69"/>
    <w:rsid w:val="002E6D3F"/>
    <w:rsid w:val="0030755B"/>
    <w:rsid w:val="003136D2"/>
    <w:rsid w:val="003163B5"/>
    <w:rsid w:val="0032155E"/>
    <w:rsid w:val="0033527D"/>
    <w:rsid w:val="003413B3"/>
    <w:rsid w:val="00354CC4"/>
    <w:rsid w:val="00377C5F"/>
    <w:rsid w:val="0038517E"/>
    <w:rsid w:val="003B311D"/>
    <w:rsid w:val="003C12B2"/>
    <w:rsid w:val="003C4D83"/>
    <w:rsid w:val="003D03EE"/>
    <w:rsid w:val="003D74BE"/>
    <w:rsid w:val="003E18C8"/>
    <w:rsid w:val="003E327C"/>
    <w:rsid w:val="003E747B"/>
    <w:rsid w:val="003F320C"/>
    <w:rsid w:val="003F4E71"/>
    <w:rsid w:val="00413FD9"/>
    <w:rsid w:val="00424EFC"/>
    <w:rsid w:val="00447A52"/>
    <w:rsid w:val="00461972"/>
    <w:rsid w:val="00470510"/>
    <w:rsid w:val="00492F26"/>
    <w:rsid w:val="00494958"/>
    <w:rsid w:val="004A4B31"/>
    <w:rsid w:val="004A5BC9"/>
    <w:rsid w:val="004A7F3E"/>
    <w:rsid w:val="004D0894"/>
    <w:rsid w:val="004E06C1"/>
    <w:rsid w:val="004E52F7"/>
    <w:rsid w:val="00517E87"/>
    <w:rsid w:val="00526FAF"/>
    <w:rsid w:val="0052706A"/>
    <w:rsid w:val="00533764"/>
    <w:rsid w:val="00536F82"/>
    <w:rsid w:val="00537F58"/>
    <w:rsid w:val="005606BB"/>
    <w:rsid w:val="005664E3"/>
    <w:rsid w:val="0057367B"/>
    <w:rsid w:val="00595167"/>
    <w:rsid w:val="005A1089"/>
    <w:rsid w:val="005A626B"/>
    <w:rsid w:val="005B6CA0"/>
    <w:rsid w:val="005C002D"/>
    <w:rsid w:val="005D7723"/>
    <w:rsid w:val="005E1311"/>
    <w:rsid w:val="005E6CBC"/>
    <w:rsid w:val="00607831"/>
    <w:rsid w:val="00610538"/>
    <w:rsid w:val="0061594C"/>
    <w:rsid w:val="006210AE"/>
    <w:rsid w:val="00625283"/>
    <w:rsid w:val="0063467E"/>
    <w:rsid w:val="0063644C"/>
    <w:rsid w:val="00637985"/>
    <w:rsid w:val="00641846"/>
    <w:rsid w:val="00646B01"/>
    <w:rsid w:val="00666CC7"/>
    <w:rsid w:val="006A22D1"/>
    <w:rsid w:val="006B43BF"/>
    <w:rsid w:val="006C6ED5"/>
    <w:rsid w:val="006C725D"/>
    <w:rsid w:val="006D413F"/>
    <w:rsid w:val="006F598E"/>
    <w:rsid w:val="006F763A"/>
    <w:rsid w:val="007255FD"/>
    <w:rsid w:val="007347C2"/>
    <w:rsid w:val="007460CD"/>
    <w:rsid w:val="007B69DC"/>
    <w:rsid w:val="007D693E"/>
    <w:rsid w:val="007D7C6F"/>
    <w:rsid w:val="007E00E4"/>
    <w:rsid w:val="007E54E7"/>
    <w:rsid w:val="007F0B6A"/>
    <w:rsid w:val="007F2761"/>
    <w:rsid w:val="00801FB8"/>
    <w:rsid w:val="0082378B"/>
    <w:rsid w:val="00826434"/>
    <w:rsid w:val="00843CEA"/>
    <w:rsid w:val="00844982"/>
    <w:rsid w:val="00847D00"/>
    <w:rsid w:val="00850C3D"/>
    <w:rsid w:val="00872963"/>
    <w:rsid w:val="00886822"/>
    <w:rsid w:val="008A391F"/>
    <w:rsid w:val="008B5304"/>
    <w:rsid w:val="008C1B4C"/>
    <w:rsid w:val="008D61CD"/>
    <w:rsid w:val="008D626A"/>
    <w:rsid w:val="008F39B0"/>
    <w:rsid w:val="008F3D76"/>
    <w:rsid w:val="00902527"/>
    <w:rsid w:val="00934B44"/>
    <w:rsid w:val="00940EC9"/>
    <w:rsid w:val="00944936"/>
    <w:rsid w:val="009726B8"/>
    <w:rsid w:val="00977AE9"/>
    <w:rsid w:val="00994276"/>
    <w:rsid w:val="009B7604"/>
    <w:rsid w:val="009D436B"/>
    <w:rsid w:val="009D748E"/>
    <w:rsid w:val="009E1A30"/>
    <w:rsid w:val="00A15152"/>
    <w:rsid w:val="00A16472"/>
    <w:rsid w:val="00A17682"/>
    <w:rsid w:val="00A31432"/>
    <w:rsid w:val="00A47F85"/>
    <w:rsid w:val="00A5280B"/>
    <w:rsid w:val="00A5340A"/>
    <w:rsid w:val="00A57276"/>
    <w:rsid w:val="00A57D7E"/>
    <w:rsid w:val="00A65945"/>
    <w:rsid w:val="00A67702"/>
    <w:rsid w:val="00A74FFE"/>
    <w:rsid w:val="00A8345A"/>
    <w:rsid w:val="00A94174"/>
    <w:rsid w:val="00AA6551"/>
    <w:rsid w:val="00AB45E4"/>
    <w:rsid w:val="00AB6CB1"/>
    <w:rsid w:val="00AC52CF"/>
    <w:rsid w:val="00AC548E"/>
    <w:rsid w:val="00AD2143"/>
    <w:rsid w:val="00AD607D"/>
    <w:rsid w:val="00AD6BC8"/>
    <w:rsid w:val="00AD79BE"/>
    <w:rsid w:val="00AD7F8E"/>
    <w:rsid w:val="00AF2E0D"/>
    <w:rsid w:val="00AF3274"/>
    <w:rsid w:val="00B0016A"/>
    <w:rsid w:val="00B0423D"/>
    <w:rsid w:val="00B054BE"/>
    <w:rsid w:val="00B16993"/>
    <w:rsid w:val="00B422FE"/>
    <w:rsid w:val="00B50C56"/>
    <w:rsid w:val="00B525DE"/>
    <w:rsid w:val="00B556FC"/>
    <w:rsid w:val="00B56625"/>
    <w:rsid w:val="00B71E25"/>
    <w:rsid w:val="00B82681"/>
    <w:rsid w:val="00B83D62"/>
    <w:rsid w:val="00B83D97"/>
    <w:rsid w:val="00BA4393"/>
    <w:rsid w:val="00BC79A3"/>
    <w:rsid w:val="00BD140C"/>
    <w:rsid w:val="00BE42D4"/>
    <w:rsid w:val="00BF38FF"/>
    <w:rsid w:val="00C00B01"/>
    <w:rsid w:val="00C04F64"/>
    <w:rsid w:val="00C32529"/>
    <w:rsid w:val="00C416E2"/>
    <w:rsid w:val="00C44DB3"/>
    <w:rsid w:val="00C4693F"/>
    <w:rsid w:val="00C71EBB"/>
    <w:rsid w:val="00C7238B"/>
    <w:rsid w:val="00C74B42"/>
    <w:rsid w:val="00C871C4"/>
    <w:rsid w:val="00C87D70"/>
    <w:rsid w:val="00C90C80"/>
    <w:rsid w:val="00CA1CCE"/>
    <w:rsid w:val="00CB2B37"/>
    <w:rsid w:val="00CB5119"/>
    <w:rsid w:val="00CB5C05"/>
    <w:rsid w:val="00CB5C47"/>
    <w:rsid w:val="00CC159A"/>
    <w:rsid w:val="00CC2729"/>
    <w:rsid w:val="00CC6DD7"/>
    <w:rsid w:val="00CE2F6B"/>
    <w:rsid w:val="00CF32B7"/>
    <w:rsid w:val="00D071FB"/>
    <w:rsid w:val="00D15451"/>
    <w:rsid w:val="00D23908"/>
    <w:rsid w:val="00D37E20"/>
    <w:rsid w:val="00D457C7"/>
    <w:rsid w:val="00D46832"/>
    <w:rsid w:val="00D51697"/>
    <w:rsid w:val="00D5386F"/>
    <w:rsid w:val="00D73531"/>
    <w:rsid w:val="00DA159D"/>
    <w:rsid w:val="00DA1AE3"/>
    <w:rsid w:val="00DB442D"/>
    <w:rsid w:val="00DC3EA0"/>
    <w:rsid w:val="00DD34C0"/>
    <w:rsid w:val="00DD40DD"/>
    <w:rsid w:val="00DD4234"/>
    <w:rsid w:val="00DD7101"/>
    <w:rsid w:val="00DE5A60"/>
    <w:rsid w:val="00DE74A6"/>
    <w:rsid w:val="00E00238"/>
    <w:rsid w:val="00E05CC3"/>
    <w:rsid w:val="00E142C8"/>
    <w:rsid w:val="00E155F2"/>
    <w:rsid w:val="00E309AB"/>
    <w:rsid w:val="00E535E7"/>
    <w:rsid w:val="00E57C47"/>
    <w:rsid w:val="00E716B3"/>
    <w:rsid w:val="00E85C03"/>
    <w:rsid w:val="00E932A9"/>
    <w:rsid w:val="00E97577"/>
    <w:rsid w:val="00EA04D1"/>
    <w:rsid w:val="00EA53DF"/>
    <w:rsid w:val="00EB553C"/>
    <w:rsid w:val="00EC7257"/>
    <w:rsid w:val="00ED42C9"/>
    <w:rsid w:val="00ED63C6"/>
    <w:rsid w:val="00F0460A"/>
    <w:rsid w:val="00F12777"/>
    <w:rsid w:val="00F14AAE"/>
    <w:rsid w:val="00F337AF"/>
    <w:rsid w:val="00F33F1F"/>
    <w:rsid w:val="00F501E9"/>
    <w:rsid w:val="00F52884"/>
    <w:rsid w:val="00F757AD"/>
    <w:rsid w:val="00F80E05"/>
    <w:rsid w:val="00F945A9"/>
    <w:rsid w:val="00FA39DF"/>
    <w:rsid w:val="00FB1017"/>
    <w:rsid w:val="00FE1716"/>
    <w:rsid w:val="00FF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8DFB"/>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character" w:styleId="Strong">
    <w:name w:val="Strong"/>
    <w:basedOn w:val="DefaultParagraphFont"/>
    <w:uiPriority w:val="22"/>
    <w:qFormat/>
    <w:rsid w:val="00B83D62"/>
    <w:rPr>
      <w:b/>
      <w:bCs/>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body,List_Paragraph"/>
    <w:basedOn w:val="Normal"/>
    <w:link w:val="ListParagraphChar"/>
    <w:uiPriority w:val="34"/>
    <w:qFormat/>
    <w:rsid w:val="001E18AC"/>
    <w:pPr>
      <w:spacing w:after="0" w:line="240" w:lineRule="auto"/>
      <w:ind w:left="720"/>
      <w:contextualSpacing/>
    </w:pPr>
    <w:rPr>
      <w:rFonts w:ascii="Times New Roman" w:eastAsia="Times New Roman" w:hAnsi="Times New Roman" w:cs="Times New Roman"/>
      <w:lang w:val="ru-RU" w:eastAsia="ru-RU"/>
    </w:rPr>
  </w:style>
  <w:style w:type="character" w:styleId="Emphasis">
    <w:name w:val="Emphasis"/>
    <w:basedOn w:val="DefaultParagraphFont"/>
    <w:uiPriority w:val="20"/>
    <w:qFormat/>
    <w:rsid w:val="005A626B"/>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qFormat/>
    <w:locked/>
    <w:rsid w:val="005C002D"/>
    <w:rPr>
      <w:rFonts w:ascii="Times New Roman" w:eastAsia="Times New Roman"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197CF1"/>
    <w:pPr>
      <w:spacing w:before="100" w:beforeAutospacing="1" w:after="100" w:afterAutospacing="1" w:line="240" w:lineRule="auto"/>
    </w:pPr>
    <w:rPr>
      <w:rFonts w:ascii="Times New Roman" w:eastAsia="Times New Roman" w:hAnsi="Times New Roman" w:cs="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197CF1"/>
    <w:rPr>
      <w:rFonts w:ascii="Times New Roman" w:eastAsia="Times New Roman" w:hAnsi="Times New Roman" w:cs="Times New Roman"/>
      <w:szCs w:val="20"/>
    </w:rPr>
  </w:style>
  <w:style w:type="character" w:customStyle="1" w:styleId="mechtexChar">
    <w:name w:val="mechtex Char"/>
    <w:basedOn w:val="DefaultParagraphFont"/>
    <w:link w:val="mechtex"/>
    <w:locked/>
    <w:rsid w:val="00197CF1"/>
    <w:rPr>
      <w:rFonts w:ascii="Arial Armenian" w:hAnsi="Arial Armenian"/>
    </w:rPr>
  </w:style>
  <w:style w:type="paragraph" w:customStyle="1" w:styleId="mechtex">
    <w:name w:val="mechtex"/>
    <w:basedOn w:val="Normal"/>
    <w:link w:val="mechtexChar"/>
    <w:rsid w:val="00197CF1"/>
    <w:pPr>
      <w:spacing w:after="0" w:line="240" w:lineRule="auto"/>
      <w:jc w:val="center"/>
    </w:pPr>
    <w:rPr>
      <w:rFonts w:ascii="Arial Armenian" w:hAnsi="Arial Armenian"/>
    </w:rPr>
  </w:style>
  <w:style w:type="paragraph" w:customStyle="1" w:styleId="Default">
    <w:name w:val="Default"/>
    <w:rsid w:val="00197CF1"/>
    <w:pPr>
      <w:autoSpaceDE w:val="0"/>
      <w:autoSpaceDN w:val="0"/>
      <w:adjustRightInd w:val="0"/>
      <w:spacing w:after="0" w:line="240" w:lineRule="auto"/>
    </w:pPr>
    <w:rPr>
      <w:rFonts w:ascii="Times New Roman" w:hAnsi="Times New Roman" w:cs="Times New Roman"/>
      <w:color w:val="000000"/>
      <w:lang w:val="ru-RU"/>
    </w:rPr>
  </w:style>
  <w:style w:type="paragraph" w:styleId="CommentText">
    <w:name w:val="annotation text"/>
    <w:basedOn w:val="Normal"/>
    <w:link w:val="CommentTextChar"/>
    <w:uiPriority w:val="99"/>
    <w:unhideWhenUsed/>
    <w:rsid w:val="00DC3EA0"/>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DC3EA0"/>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123419">
      <w:bodyDiv w:val="1"/>
      <w:marLeft w:val="0"/>
      <w:marRight w:val="0"/>
      <w:marTop w:val="0"/>
      <w:marBottom w:val="0"/>
      <w:divBdr>
        <w:top w:val="none" w:sz="0" w:space="0" w:color="auto"/>
        <w:left w:val="none" w:sz="0" w:space="0" w:color="auto"/>
        <w:bottom w:val="none" w:sz="0" w:space="0" w:color="auto"/>
        <w:right w:val="none" w:sz="0" w:space="0" w:color="auto"/>
      </w:divBdr>
    </w:div>
    <w:div w:id="1231693904">
      <w:bodyDiv w:val="1"/>
      <w:marLeft w:val="0"/>
      <w:marRight w:val="0"/>
      <w:marTop w:val="0"/>
      <w:marBottom w:val="0"/>
      <w:divBdr>
        <w:top w:val="none" w:sz="0" w:space="0" w:color="auto"/>
        <w:left w:val="none" w:sz="0" w:space="0" w:color="auto"/>
        <w:bottom w:val="none" w:sz="0" w:space="0" w:color="auto"/>
        <w:right w:val="none" w:sz="0" w:space="0" w:color="auto"/>
      </w:divBdr>
    </w:div>
    <w:div w:id="16569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1230</Words>
  <Characters>7012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Meri Harutyunyan</cp:lastModifiedBy>
  <cp:revision>11</cp:revision>
  <cp:lastPrinted>2023-05-02T12:28:00Z</cp:lastPrinted>
  <dcterms:created xsi:type="dcterms:W3CDTF">2024-05-13T12:36:00Z</dcterms:created>
  <dcterms:modified xsi:type="dcterms:W3CDTF">2024-05-29T05:38:00Z</dcterms:modified>
</cp:coreProperties>
</file>