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1351" w:rsidRDefault="00981351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A5908" w:rsidRDefault="001F7000" w:rsidP="00CD1A9B">
      <w:pPr>
        <w:pStyle w:val="Standard"/>
        <w:spacing w:line="276" w:lineRule="auto"/>
        <w:ind w:left="144" w:right="144" w:hanging="5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</w:t>
      </w:r>
      <w:r w:rsidR="00E018C7" w:rsidRPr="00E018C7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հուն</w:t>
      </w:r>
      <w:r w:rsidR="00E018C7" w:rsidRPr="00E018C7">
        <w:rPr>
          <w:rFonts w:ascii="GHEA Grapalat" w:hAnsi="GHEA Grapalat" w:cs="Sylfaen"/>
          <w:b/>
          <w:sz w:val="24"/>
          <w:szCs w:val="24"/>
          <w:lang w:val="hy-AM"/>
        </w:rPr>
        <w:t>վար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-ի թիվ 1</w:t>
      </w:r>
      <w:r w:rsidR="00B23019" w:rsidRPr="00B23019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>-Ա որոշման մեջ փոփոխություն</w:t>
      </w:r>
      <w:r w:rsidR="00E018C7" w:rsidRPr="00E018C7">
        <w:rPr>
          <w:rFonts w:ascii="GHEA Grapalat" w:hAnsi="GHEA Grapalat" w:cs="Sylfaen"/>
          <w:b/>
          <w:sz w:val="24"/>
          <w:szCs w:val="24"/>
          <w:lang w:val="hy-AM"/>
        </w:rPr>
        <w:t xml:space="preserve"> և լրացում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ներ կատարելու մասին»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8A5B2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1A5908" w:rsidRPr="00CD1A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Հայտնում ենք, որ </w:t>
      </w:r>
      <w:r w:rsidR="00963A66" w:rsidRPr="00963A66">
        <w:rPr>
          <w:rFonts w:ascii="GHEA Grapalat" w:hAnsi="GHEA Grapalat" w:cs="Sylfaen"/>
          <w:sz w:val="24"/>
          <w:szCs w:val="24"/>
          <w:lang w:val="hy-AM"/>
        </w:rPr>
        <w:t xml:space="preserve">ի կատարումն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 04.01.2024թ. թիվ 13-Ա որոշման 2-րդ կետի</w:t>
      </w:r>
      <w:r w:rsidR="00963A66" w:rsidRPr="00963A66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3A66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կոմիտեին (այսուհետ՝ Կոմիտե) ամրացված</w:t>
      </w:r>
      <w:r w:rsidR="00963A66" w:rsidRPr="00963A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3A66">
        <w:rPr>
          <w:rFonts w:ascii="GHEA Grapalat" w:hAnsi="GHEA Grapalat" w:cs="Sylfaen"/>
          <w:sz w:val="24"/>
          <w:szCs w:val="24"/>
          <w:lang w:val="hy-AM"/>
        </w:rPr>
        <w:t xml:space="preserve">ՀՀ Տավուշի մարզ, համայնք Դիլիջան, քաղաք Դիլիջան, Կամոյի փողոց </w:t>
      </w:r>
      <w:r w:rsidR="00963A66" w:rsidRPr="00E018C7">
        <w:rPr>
          <w:rFonts w:ascii="GHEA Grapalat" w:hAnsi="GHEA Grapalat" w:cs="Sylfaen"/>
          <w:sz w:val="24"/>
          <w:szCs w:val="24"/>
          <w:lang w:val="hy-AM"/>
        </w:rPr>
        <w:t>1</w:t>
      </w:r>
      <w:r w:rsidR="00963A66">
        <w:rPr>
          <w:rFonts w:ascii="GHEA Grapalat" w:hAnsi="GHEA Grapalat" w:cs="Sylfaen"/>
          <w:sz w:val="24"/>
          <w:szCs w:val="24"/>
          <w:lang w:val="hy-AM"/>
        </w:rPr>
        <w:t xml:space="preserve">37 հասցեում գտնվող անշարժ գույքը և դրա զբաղեցրած, օգտագործման ու սպասարկման համար անհրաժեշտ հողամասը </w:t>
      </w:r>
      <w:r w:rsidR="00193943">
        <w:rPr>
          <w:rFonts w:ascii="GHEA Grapalat" w:hAnsi="GHEA Grapalat" w:cs="Sylfaen"/>
          <w:sz w:val="24"/>
          <w:szCs w:val="24"/>
          <w:lang w:val="hy-AM"/>
        </w:rPr>
        <w:t>ՀՀ աշխատանքի և սոցիալական հարցերի նախարարության</w:t>
      </w:r>
      <w:r w:rsidR="00193943" w:rsidRPr="00193943">
        <w:rPr>
          <w:rFonts w:ascii="GHEA Grapalat" w:hAnsi="GHEA Grapalat" w:cs="Sylfaen"/>
          <w:sz w:val="24"/>
          <w:szCs w:val="24"/>
          <w:lang w:val="hy-AM"/>
        </w:rPr>
        <w:t xml:space="preserve">ն ամրացնելու </w:t>
      </w:r>
      <w:r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="001C0FCD" w:rsidRPr="001C0FCD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="001C0FCD" w:rsidRPr="001C0FCD">
        <w:rPr>
          <w:rFonts w:ascii="GHEA Grapalat" w:hAnsi="GHEA Grapalat" w:cs="Sylfaen"/>
          <w:sz w:val="24"/>
          <w:szCs w:val="24"/>
          <w:lang w:val="hy-AM"/>
        </w:rPr>
        <w:t>ի</w:t>
      </w:r>
      <w:r w:rsidR="001C0FCD" w:rsidRPr="005B188E">
        <w:rPr>
          <w:rFonts w:ascii="GHEA Grapalat" w:hAnsi="GHEA Grapalat" w:cs="Sylfaen"/>
          <w:sz w:val="24"/>
          <w:szCs w:val="24"/>
          <w:lang w:val="hy-AM"/>
        </w:rPr>
        <w:t>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188E" w:rsidRPr="005B188E">
        <w:rPr>
          <w:rFonts w:ascii="GHEA Grapalat" w:hAnsi="GHEA Grapalat" w:cs="Sylfaen"/>
          <w:sz w:val="24"/>
          <w:szCs w:val="24"/>
          <w:lang w:val="hy-AM"/>
        </w:rPr>
        <w:t>պարզվել է, որ նշված հասցեում առկա է նաև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16.12.2021թ. թիվ 2096-Ա և 10.03.2022թ. թիվ 292-Ա որոշումների համաձայն Կոմիտեի հաշվեկշիռ ընդունված ՀՀ Տավուշի մարզ, համայնք Դիլիջան, քաղաք Դիլիջան, Կամոյի փողոց </w:t>
      </w:r>
      <w:r w:rsidR="005B188E" w:rsidRPr="005B188E">
        <w:rPr>
          <w:rFonts w:ascii="GHEA Grapalat" w:hAnsi="GHEA Grapalat" w:cs="Sylfaen"/>
          <w:sz w:val="24"/>
          <w:szCs w:val="24"/>
          <w:lang w:val="hy-AM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37 հասցեում գտնվող անշարժ գույքի</w:t>
      </w:r>
      <w:r w:rsidR="00C97E2C" w:rsidRPr="00C97E2C">
        <w:rPr>
          <w:rFonts w:ascii="GHEA Grapalat" w:hAnsi="GHEA Grapalat" w:cs="Sylfaen"/>
          <w:sz w:val="24"/>
          <w:szCs w:val="24"/>
          <w:lang w:val="hy-AM"/>
        </w:rPr>
        <w:t xml:space="preserve"> անբաժանելի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բարելավում հանդիսացող շարժական գույք, որը սակայն </w:t>
      </w:r>
      <w:r w:rsidR="0078419F" w:rsidRPr="0078419F">
        <w:rPr>
          <w:rFonts w:ascii="GHEA Grapalat" w:hAnsi="GHEA Grapalat" w:cs="Sylfaen"/>
          <w:sz w:val="24"/>
          <w:szCs w:val="24"/>
          <w:lang w:val="hy-AM"/>
        </w:rPr>
        <w:t xml:space="preserve">չի </w:t>
      </w:r>
      <w:r>
        <w:rPr>
          <w:rFonts w:ascii="GHEA Grapalat" w:hAnsi="GHEA Grapalat" w:cs="Sylfaen"/>
          <w:sz w:val="24"/>
          <w:szCs w:val="24"/>
          <w:lang w:val="hy-AM"/>
        </w:rPr>
        <w:t>ներառվ</w:t>
      </w:r>
      <w:r w:rsidR="0078419F" w:rsidRPr="0078419F">
        <w:rPr>
          <w:rFonts w:ascii="GHEA Grapalat" w:hAnsi="GHEA Grapalat" w:cs="Sylfaen"/>
          <w:sz w:val="24"/>
          <w:szCs w:val="24"/>
          <w:lang w:val="hy-AM"/>
        </w:rPr>
        <w:t>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419F">
        <w:rPr>
          <w:rFonts w:ascii="GHEA Grapalat" w:hAnsi="GHEA Grapalat" w:cs="Sylfaen"/>
          <w:sz w:val="24"/>
          <w:szCs w:val="24"/>
          <w:lang w:val="hy-AM"/>
        </w:rPr>
        <w:t>ՀՀ կառավարության 04.01.2024թ. թիվ 13-Ա 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մեջ։ </w:t>
      </w:r>
    </w:p>
    <w:p w:rsidR="00E018C7" w:rsidRPr="008A5B2C" w:rsidRDefault="00E018C7" w:rsidP="00781BF9">
      <w:pPr>
        <w:spacing w:after="0" w:line="360" w:lineRule="auto"/>
        <w:ind w:firstLine="709"/>
        <w:jc w:val="both"/>
        <w:rPr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վերը նշվածը</w:t>
      </w:r>
      <w:r w:rsidR="0080187E" w:rsidRPr="0080187E">
        <w:rPr>
          <w:rFonts w:ascii="GHEA Grapalat" w:hAnsi="GHEA Grapalat" w:cs="Sylfaen"/>
          <w:sz w:val="24"/>
          <w:szCs w:val="24"/>
          <w:lang w:val="hy-AM"/>
        </w:rPr>
        <w:t>, ինչպես նաև այն, որ քննարկվող գույքը ՀՀ աշխատանքի և սոցիալական հարցերի նախարարությանը կարող է հանձնվել միայն անշարժ գույքի հետ միասին</w:t>
      </w:r>
      <w:r w:rsidR="0080187E" w:rsidRPr="00C867F9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188E">
        <w:rPr>
          <w:rFonts w:ascii="GHEA Grapalat" w:hAnsi="GHEA Grapalat" w:cs="Sylfaen"/>
          <w:sz w:val="24"/>
          <w:szCs w:val="24"/>
          <w:lang w:val="hy-AM"/>
        </w:rPr>
        <w:t xml:space="preserve">ՀՀ Տավուշի մարզ, համայնք Դիլիջան, քաղաք Դիլիջան, Կամոյի փողոց </w:t>
      </w:r>
      <w:r w:rsidR="005B188E" w:rsidRPr="005B188E">
        <w:rPr>
          <w:rFonts w:ascii="GHEA Grapalat" w:hAnsi="GHEA Grapalat" w:cs="Sylfaen"/>
          <w:sz w:val="24"/>
          <w:szCs w:val="24"/>
          <w:lang w:val="hy-AM"/>
        </w:rPr>
        <w:t>1</w:t>
      </w:r>
      <w:r w:rsidR="005B188E">
        <w:rPr>
          <w:rFonts w:ascii="GHEA Grapalat" w:hAnsi="GHEA Grapalat" w:cs="Sylfaen"/>
          <w:sz w:val="24"/>
          <w:szCs w:val="24"/>
          <w:lang w:val="hy-AM"/>
        </w:rPr>
        <w:t xml:space="preserve">37 հասցեում գտնվող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գույքը ՀՀ աշխատանքի և սոցիալական </w:t>
      </w:r>
      <w:r w:rsidR="005B188E" w:rsidRPr="005B188E">
        <w:rPr>
          <w:rFonts w:ascii="GHEA Grapalat" w:hAnsi="GHEA Grapalat" w:cs="Sylfaen"/>
          <w:sz w:val="24"/>
          <w:szCs w:val="24"/>
          <w:lang w:val="hy-AM"/>
        </w:rPr>
        <w:t xml:space="preserve">հարցերի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նախարարությանն ամբողջական հանձնելու նպատակով </w:t>
      </w:r>
      <w:r w:rsidR="005B188E" w:rsidRPr="005B188E">
        <w:rPr>
          <w:rFonts w:ascii="GHEA Grapalat" w:hAnsi="GHEA Grapalat" w:cs="Sylfaen"/>
          <w:sz w:val="24"/>
          <w:szCs w:val="24"/>
          <w:lang w:val="hy-AM"/>
        </w:rPr>
        <w:t>անհրաժեշտություն է առաջացել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Որոշման մեջ </w:t>
      </w:r>
      <w:r w:rsidR="0078419F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78419F" w:rsidRPr="007841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188E" w:rsidRPr="005B188E">
        <w:rPr>
          <w:rFonts w:ascii="GHEA Grapalat" w:hAnsi="GHEA Grapalat" w:cs="Sylfaen"/>
          <w:sz w:val="24"/>
          <w:szCs w:val="24"/>
          <w:lang w:val="hy-AM"/>
        </w:rPr>
        <w:t xml:space="preserve">համապատասխան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լրացում։ </w:t>
      </w:r>
    </w:p>
    <w:p w:rsidR="001A5908" w:rsidRPr="008C5727" w:rsidRDefault="005B188E" w:rsidP="008C5727">
      <w:pPr>
        <w:pStyle w:val="Standard"/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727" w:rsidRPr="008C5727">
        <w:rPr>
          <w:rFonts w:ascii="GHEA Grapalat" w:hAnsi="GHEA Grapalat"/>
          <w:sz w:val="24"/>
          <w:szCs w:val="24"/>
          <w:lang w:val="hy-AM"/>
        </w:rPr>
        <w:t>«</w:t>
      </w:r>
      <w:r w:rsidR="008C5727" w:rsidRPr="008C57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C5727"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727" w:rsidRPr="008C57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C5727"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727" w:rsidRPr="008C572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8C5727" w:rsidRPr="008C5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727"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>202</w:t>
      </w:r>
      <w:r w:rsidR="00781BF9" w:rsidRPr="00781BF9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8C5727"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հուն</w:t>
      </w:r>
      <w:r w:rsidR="00781BF9" w:rsidRPr="00781BF9">
        <w:rPr>
          <w:rFonts w:ascii="GHEA Grapalat" w:eastAsia="GHEA Grapalat" w:hAnsi="GHEA Grapalat" w:cs="GHEA Grapalat"/>
          <w:sz w:val="24"/>
          <w:szCs w:val="24"/>
          <w:lang w:val="hy-AM"/>
        </w:rPr>
        <w:t>վար</w:t>
      </w:r>
      <w:r w:rsidR="008C5727"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>ի 4-ի թիվ 13-Ա որոշման մեջ փոփոխություն</w:t>
      </w:r>
      <w:r w:rsidR="00781BF9" w:rsidRPr="00781BF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լրացու</w:t>
      </w:r>
      <w:r w:rsidR="00781BF9" w:rsidRPr="00BA1F37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8C5727" w:rsidRPr="008C5727">
        <w:rPr>
          <w:rFonts w:ascii="GHEA Grapalat" w:eastAsia="GHEA Grapalat" w:hAnsi="GHEA Grapalat" w:cs="GHEA Grapalat"/>
          <w:sz w:val="24"/>
          <w:szCs w:val="24"/>
          <w:lang w:val="hy-AM"/>
        </w:rPr>
        <w:t>ներ կատարելու</w:t>
      </w:r>
      <w:r w:rsidR="008C5727" w:rsidRPr="008C5727">
        <w:rPr>
          <w:rFonts w:ascii="GHEA Grapalat" w:hAnsi="GHEA Grapalat"/>
          <w:sz w:val="24"/>
          <w:szCs w:val="24"/>
          <w:lang w:val="pt-BR"/>
        </w:rPr>
        <w:t xml:space="preserve"> մասին</w:t>
      </w:r>
      <w:r w:rsidR="008C5727" w:rsidRPr="008C572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Հայաստանի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որոշման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նախագծի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ընդունման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պետական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տեղական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մարմինների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բյուջեներում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ծախսերի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և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եկամուտների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ավելացում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կամ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նվա</w:t>
      </w:r>
      <w:bookmarkStart w:id="0" w:name="_GoBack"/>
      <w:bookmarkEnd w:id="0"/>
      <w:r w:rsidR="001A5908" w:rsidRPr="008C5727">
        <w:rPr>
          <w:rFonts w:ascii="GHEA Grapalat" w:hAnsi="GHEA Grapalat"/>
          <w:sz w:val="24"/>
          <w:szCs w:val="24"/>
          <w:lang w:val="hy-AM"/>
        </w:rPr>
        <w:t>զեցում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չի</w:t>
      </w:r>
      <w:r w:rsidR="001A5908" w:rsidRPr="008C572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908" w:rsidRPr="008C5727">
        <w:rPr>
          <w:rFonts w:ascii="GHEA Grapalat" w:hAnsi="GHEA Grapalat"/>
          <w:sz w:val="24"/>
          <w:szCs w:val="24"/>
          <w:lang w:val="hy-AM"/>
        </w:rPr>
        <w:t>նախատեսվում</w:t>
      </w:r>
      <w:r w:rsidR="001A5908" w:rsidRPr="008C5727">
        <w:rPr>
          <w:rFonts w:ascii="GHEA Grapalat" w:hAnsi="GHEA Grapalat"/>
          <w:sz w:val="24"/>
          <w:szCs w:val="24"/>
          <w:lang w:val="pt-BR"/>
        </w:rPr>
        <w:t>:</w:t>
      </w:r>
    </w:p>
    <w:p w:rsidR="001A5908" w:rsidRPr="00F85D38" w:rsidRDefault="00F85D38" w:rsidP="00F85D38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950591">
        <w:rPr>
          <w:rFonts w:ascii="GHEA Grapalat" w:hAnsi="GHEA Grapalat"/>
          <w:sz w:val="24"/>
          <w:szCs w:val="24"/>
          <w:lang w:val="hy-AM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5059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50591">
        <w:rPr>
          <w:rFonts w:ascii="GHEA Grapalat" w:hAnsi="GHEA Grapalat"/>
          <w:sz w:val="24"/>
          <w:szCs w:val="24"/>
          <w:lang w:val="hy-AM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50591">
        <w:rPr>
          <w:rFonts w:ascii="GHEA Grapalat" w:hAnsi="GHEA Grapalat"/>
          <w:sz w:val="24"/>
          <w:szCs w:val="24"/>
          <w:lang w:val="hy-AM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950591">
        <w:rPr>
          <w:rFonts w:ascii="GHEA Grapalat" w:hAnsi="GHEA Grapalat"/>
          <w:sz w:val="24"/>
          <w:szCs w:val="24"/>
          <w:lang w:val="hy-AM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Pr="00F85D38">
        <w:rPr>
          <w:rFonts w:ascii="GHEA Grapalat" w:hAnsi="GHEA Grapalat"/>
          <w:sz w:val="24"/>
          <w:szCs w:val="24"/>
          <w:lang w:val="pt-BR"/>
        </w:rPr>
        <w:t>:</w:t>
      </w:r>
    </w:p>
    <w:sectPr w:rsidR="001A5908" w:rsidRPr="00F85D38" w:rsidSect="00981351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81DAD"/>
    <w:rsid w:val="000C7D97"/>
    <w:rsid w:val="000E2E34"/>
    <w:rsid w:val="00132C53"/>
    <w:rsid w:val="001338FD"/>
    <w:rsid w:val="00193943"/>
    <w:rsid w:val="00196EF7"/>
    <w:rsid w:val="001A5538"/>
    <w:rsid w:val="001A5908"/>
    <w:rsid w:val="001A5C94"/>
    <w:rsid w:val="001C0FCD"/>
    <w:rsid w:val="001F7000"/>
    <w:rsid w:val="00255A3E"/>
    <w:rsid w:val="0027006A"/>
    <w:rsid w:val="00296207"/>
    <w:rsid w:val="00322AAA"/>
    <w:rsid w:val="00362431"/>
    <w:rsid w:val="00394922"/>
    <w:rsid w:val="003B69AF"/>
    <w:rsid w:val="003E4FEB"/>
    <w:rsid w:val="004D4373"/>
    <w:rsid w:val="005435DF"/>
    <w:rsid w:val="005517E7"/>
    <w:rsid w:val="00551F52"/>
    <w:rsid w:val="005B188E"/>
    <w:rsid w:val="00677D07"/>
    <w:rsid w:val="006B2BB8"/>
    <w:rsid w:val="00781BF9"/>
    <w:rsid w:val="0078419F"/>
    <w:rsid w:val="0080187E"/>
    <w:rsid w:val="00852D6A"/>
    <w:rsid w:val="008612D2"/>
    <w:rsid w:val="008A5B2C"/>
    <w:rsid w:val="008C5727"/>
    <w:rsid w:val="00963A66"/>
    <w:rsid w:val="00981351"/>
    <w:rsid w:val="00987112"/>
    <w:rsid w:val="009F5F60"/>
    <w:rsid w:val="00A434AA"/>
    <w:rsid w:val="00B102E4"/>
    <w:rsid w:val="00B23019"/>
    <w:rsid w:val="00B93E06"/>
    <w:rsid w:val="00BA1F37"/>
    <w:rsid w:val="00BB2B2F"/>
    <w:rsid w:val="00C7562C"/>
    <w:rsid w:val="00C867F9"/>
    <w:rsid w:val="00C97E2C"/>
    <w:rsid w:val="00CD1A9B"/>
    <w:rsid w:val="00D14580"/>
    <w:rsid w:val="00E018C7"/>
    <w:rsid w:val="00E97DAF"/>
    <w:rsid w:val="00EB228F"/>
    <w:rsid w:val="00F76E32"/>
    <w:rsid w:val="00F85D38"/>
    <w:rsid w:val="00F92A37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AEF85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basedOn w:val="Standard"/>
    <w:uiPriority w:val="99"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https://mul2.gov.am/tasks/1003283/oneclick/himnavorum.docx?token=c32fc66b4b49b35ef7bc93cb7b4435c2</cp:keywords>
  <dc:description/>
  <cp:lastModifiedBy>Anna Vardazaryan</cp:lastModifiedBy>
  <cp:revision>20</cp:revision>
  <dcterms:created xsi:type="dcterms:W3CDTF">2023-11-02T12:41:00Z</dcterms:created>
  <dcterms:modified xsi:type="dcterms:W3CDTF">2024-07-10T12:40:00Z</dcterms:modified>
</cp:coreProperties>
</file>