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CF311E" w14:textId="77777777" w:rsidR="00365F46" w:rsidRPr="006F2949" w:rsidRDefault="00365F46" w:rsidP="006F2949">
      <w:pPr>
        <w:pStyle w:val="mechtex"/>
        <w:spacing w:line="360" w:lineRule="auto"/>
        <w:ind w:left="-426" w:firstLine="567"/>
        <w:jc w:val="right"/>
        <w:rPr>
          <w:rFonts w:ascii="GHEA Grapalat" w:hAnsi="GHEA Grapalat"/>
          <w:b/>
          <w:sz w:val="24"/>
          <w:szCs w:val="24"/>
          <w:lang w:val="hy-AM" w:eastAsia="en-US"/>
        </w:rPr>
      </w:pPr>
      <w:r w:rsidRPr="006F2949">
        <w:rPr>
          <w:rFonts w:ascii="GHEA Grapalat" w:hAnsi="GHEA Grapalat"/>
          <w:b/>
          <w:sz w:val="24"/>
          <w:szCs w:val="24"/>
          <w:lang w:val="hy-AM" w:eastAsia="en-US"/>
        </w:rPr>
        <w:t>ՆԱԽԱԳԻԾ</w:t>
      </w:r>
    </w:p>
    <w:p w14:paraId="522B20E8" w14:textId="77777777" w:rsidR="00F66DE2" w:rsidRPr="006F2949" w:rsidRDefault="00F66DE2" w:rsidP="006F2949">
      <w:pPr>
        <w:pStyle w:val="mechtex"/>
        <w:spacing w:line="360" w:lineRule="auto"/>
        <w:ind w:left="-426" w:firstLine="567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4DC36B70" w14:textId="77777777" w:rsidR="00657A76" w:rsidRPr="006F2949" w:rsidRDefault="00657A76" w:rsidP="006F2949">
      <w:pPr>
        <w:pStyle w:val="mechtex"/>
        <w:spacing w:line="360" w:lineRule="auto"/>
        <w:ind w:left="-426" w:firstLine="567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027EDF51" w14:textId="77777777" w:rsidR="00657A76" w:rsidRPr="006F2949" w:rsidRDefault="00657A76" w:rsidP="006F2949">
      <w:pPr>
        <w:pStyle w:val="mechtex"/>
        <w:spacing w:line="360" w:lineRule="auto"/>
        <w:ind w:left="-426" w:firstLine="567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6F049978" w14:textId="77777777" w:rsidR="00365F46" w:rsidRPr="006F2949" w:rsidRDefault="00365F46" w:rsidP="006F2949">
      <w:pPr>
        <w:pStyle w:val="mechtex"/>
        <w:spacing w:line="360" w:lineRule="auto"/>
        <w:ind w:firstLine="720"/>
        <w:rPr>
          <w:rFonts w:ascii="GHEA Grapalat" w:hAnsi="GHEA Grapalat"/>
          <w:b/>
          <w:sz w:val="24"/>
          <w:szCs w:val="24"/>
          <w:lang w:val="hy-AM" w:eastAsia="en-US"/>
        </w:rPr>
      </w:pPr>
      <w:r w:rsidRPr="006F2949">
        <w:rPr>
          <w:rFonts w:ascii="GHEA Grapalat" w:hAnsi="GHEA Grapalat"/>
          <w:b/>
          <w:sz w:val="24"/>
          <w:szCs w:val="24"/>
          <w:lang w:val="hy-AM" w:eastAsia="en-US"/>
        </w:rPr>
        <w:t>ՀԱՅԱՍՏԱՆԻ ՀԱՆՐԱՊԵՏՈՒԹՅԱՆ ԿԱՌԱՎԱՐՈՒԹՅՈՒՆ</w:t>
      </w:r>
    </w:p>
    <w:p w14:paraId="1E807AC5" w14:textId="77777777" w:rsidR="00365F46" w:rsidRPr="006F2949" w:rsidRDefault="00365F46" w:rsidP="006F2949">
      <w:pPr>
        <w:pStyle w:val="mechtex"/>
        <w:spacing w:line="360" w:lineRule="auto"/>
        <w:ind w:left="-426" w:firstLine="567"/>
        <w:rPr>
          <w:rFonts w:ascii="GHEA Grapalat" w:hAnsi="GHEA Grapalat"/>
          <w:b/>
          <w:sz w:val="24"/>
          <w:szCs w:val="24"/>
          <w:lang w:val="hy-AM" w:eastAsia="en-US"/>
        </w:rPr>
      </w:pPr>
      <w:r w:rsidRPr="006F2949">
        <w:rPr>
          <w:rFonts w:ascii="GHEA Grapalat" w:hAnsi="GHEA Grapalat"/>
          <w:b/>
          <w:sz w:val="24"/>
          <w:szCs w:val="24"/>
          <w:lang w:val="hy-AM" w:eastAsia="en-US"/>
        </w:rPr>
        <w:t>Ո  Ր  Ո  Շ  Ո Ւ  Մ</w:t>
      </w:r>
    </w:p>
    <w:p w14:paraId="3E2165FC" w14:textId="77777777" w:rsidR="00342E1E" w:rsidRPr="006F2949" w:rsidRDefault="00342E1E" w:rsidP="006F2949">
      <w:pPr>
        <w:spacing w:line="360" w:lineRule="auto"/>
        <w:ind w:left="-426" w:firstLine="567"/>
        <w:jc w:val="center"/>
        <w:rPr>
          <w:rFonts w:ascii="GHEA Grapalat" w:hAnsi="GHEA Grapalat"/>
          <w:sz w:val="24"/>
          <w:szCs w:val="24"/>
          <w:lang w:val="hy-AM" w:eastAsia="en-US"/>
        </w:rPr>
      </w:pPr>
    </w:p>
    <w:p w14:paraId="41F299E1" w14:textId="3E9A3CF5" w:rsidR="00365F46" w:rsidRPr="006F2949" w:rsidRDefault="00B44FEE" w:rsidP="006F2949">
      <w:pPr>
        <w:spacing w:line="360" w:lineRule="auto"/>
        <w:ind w:left="-426" w:firstLine="567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6F2949">
        <w:rPr>
          <w:rFonts w:ascii="GHEA Grapalat" w:hAnsi="GHEA Grapalat"/>
          <w:sz w:val="24"/>
          <w:szCs w:val="24"/>
          <w:lang w:val="hy-AM" w:eastAsia="en-US"/>
        </w:rPr>
        <w:t xml:space="preserve">__________ </w:t>
      </w:r>
      <w:r w:rsidR="00365F46" w:rsidRPr="006F2949">
        <w:rPr>
          <w:rFonts w:ascii="GHEA Grapalat" w:hAnsi="GHEA Grapalat"/>
          <w:sz w:val="24"/>
          <w:szCs w:val="24"/>
          <w:lang w:val="hy-AM" w:eastAsia="en-US"/>
        </w:rPr>
        <w:t>202</w:t>
      </w:r>
      <w:r w:rsidR="00784EEE" w:rsidRPr="006F2949">
        <w:rPr>
          <w:rFonts w:ascii="GHEA Grapalat" w:hAnsi="GHEA Grapalat"/>
          <w:sz w:val="24"/>
          <w:szCs w:val="24"/>
          <w:lang w:val="hy-AM" w:eastAsia="en-US"/>
        </w:rPr>
        <w:t>4</w:t>
      </w:r>
      <w:r w:rsidR="00365F46" w:rsidRPr="006F2949">
        <w:rPr>
          <w:rFonts w:ascii="GHEA Grapalat" w:hAnsi="GHEA Grapalat"/>
          <w:sz w:val="24"/>
          <w:szCs w:val="24"/>
          <w:lang w:val="hy-AM" w:eastAsia="en-US"/>
        </w:rPr>
        <w:t xml:space="preserve"> թվականի N      - Ն</w:t>
      </w:r>
    </w:p>
    <w:p w14:paraId="13061D11" w14:textId="77777777" w:rsidR="00365F46" w:rsidRPr="006F2949" w:rsidRDefault="00365F46" w:rsidP="006F2949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567"/>
        <w:jc w:val="both"/>
        <w:rPr>
          <w:rFonts w:ascii="GHEA Grapalat" w:hAnsi="GHEA Grapalat"/>
          <w:b/>
          <w:lang w:val="hy-AM"/>
        </w:rPr>
      </w:pPr>
    </w:p>
    <w:p w14:paraId="7BBDAE4B" w14:textId="77777777" w:rsidR="00657A76" w:rsidRPr="006F2949" w:rsidRDefault="00657A76" w:rsidP="006F2949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567"/>
        <w:jc w:val="both"/>
        <w:rPr>
          <w:rFonts w:ascii="GHEA Grapalat" w:hAnsi="GHEA Grapalat"/>
          <w:b/>
          <w:lang w:val="hy-AM"/>
        </w:rPr>
      </w:pPr>
    </w:p>
    <w:p w14:paraId="003CD0C6" w14:textId="77777777" w:rsidR="00BD7BBD" w:rsidRPr="006F2949" w:rsidRDefault="00BD7BBD" w:rsidP="006F2949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567"/>
        <w:jc w:val="both"/>
        <w:rPr>
          <w:rFonts w:ascii="GHEA Grapalat" w:hAnsi="GHEA Grapalat"/>
          <w:b/>
          <w:lang w:val="hy-AM"/>
        </w:rPr>
      </w:pPr>
    </w:p>
    <w:p w14:paraId="7E3599A3" w14:textId="77777777" w:rsidR="002D7846" w:rsidRDefault="00380975" w:rsidP="006F294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6F2949">
        <w:rPr>
          <w:rFonts w:ascii="GHEA Grapalat" w:hAnsi="GHEA Grapalat"/>
          <w:b/>
          <w:lang w:val="hy-AM"/>
        </w:rPr>
        <w:t xml:space="preserve">ՀԱՅԱՍՏԱՆԻ </w:t>
      </w:r>
      <w:r w:rsidR="00333640" w:rsidRPr="006F2949">
        <w:rPr>
          <w:rFonts w:ascii="GHEA Grapalat" w:hAnsi="GHEA Grapalat"/>
          <w:b/>
          <w:lang w:val="hy-AM"/>
        </w:rPr>
        <w:t>ՀԱՆՐԱՊԵՏՈՒԹՅԱՆ ԿԱՌԱՎԱՐՈՒԹՅԱՆ 201</w:t>
      </w:r>
      <w:r w:rsidR="00AE04CF" w:rsidRPr="006F2949">
        <w:rPr>
          <w:rFonts w:ascii="GHEA Grapalat" w:hAnsi="GHEA Grapalat"/>
          <w:b/>
          <w:lang w:val="hy-AM"/>
        </w:rPr>
        <w:t>0 ԹՎԱԿԱՆԻ ՀՈԿՏԵՄԲԵՐԻ 21-Ի N 1442</w:t>
      </w:r>
      <w:r w:rsidRPr="006F2949">
        <w:rPr>
          <w:rFonts w:ascii="GHEA Grapalat" w:hAnsi="GHEA Grapalat"/>
          <w:b/>
          <w:lang w:val="hy-AM"/>
        </w:rPr>
        <w:t>-Ն ՈՐՈՇՄԱՆ ՄԵՋ ԼՐԱՑՈՒՄ ԿԱՏԱՐԵԼՈՒ</w:t>
      </w:r>
      <w:r w:rsidR="00CF6B0C" w:rsidRPr="006F2949">
        <w:rPr>
          <w:rFonts w:ascii="GHEA Grapalat" w:hAnsi="GHEA Grapalat"/>
          <w:b/>
          <w:lang w:val="hy-AM"/>
        </w:rPr>
        <w:t xml:space="preserve"> </w:t>
      </w:r>
    </w:p>
    <w:p w14:paraId="6C95BDDC" w14:textId="0D07C5A2" w:rsidR="00380975" w:rsidRPr="006F2949" w:rsidRDefault="00380975" w:rsidP="006F294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6F2949">
        <w:rPr>
          <w:rFonts w:ascii="GHEA Grapalat" w:hAnsi="GHEA Grapalat"/>
          <w:b/>
          <w:lang w:val="hy-AM"/>
        </w:rPr>
        <w:t>ՄԱՍԻՆ</w:t>
      </w:r>
    </w:p>
    <w:p w14:paraId="47A192F6" w14:textId="77777777" w:rsidR="00415493" w:rsidRPr="006F2949" w:rsidRDefault="00415493" w:rsidP="006F2949">
      <w:pPr>
        <w:spacing w:line="360" w:lineRule="auto"/>
        <w:ind w:left="-426" w:firstLine="567"/>
        <w:jc w:val="both"/>
        <w:rPr>
          <w:rFonts w:ascii="GHEA Grapalat" w:hAnsi="GHEA Grapalat" w:cs="Calibri"/>
          <w:sz w:val="24"/>
          <w:szCs w:val="24"/>
          <w:lang w:val="hy-AM" w:eastAsia="en-US"/>
        </w:rPr>
      </w:pPr>
      <w:r w:rsidRPr="006F2949">
        <w:rPr>
          <w:rFonts w:ascii="Calibri" w:hAnsi="Calibri" w:cs="Calibri"/>
          <w:sz w:val="24"/>
          <w:szCs w:val="24"/>
          <w:lang w:val="hy-AM" w:eastAsia="en-US"/>
        </w:rPr>
        <w:t>   </w:t>
      </w:r>
    </w:p>
    <w:p w14:paraId="75477876" w14:textId="77777777" w:rsidR="00BD7BBD" w:rsidRPr="006F2949" w:rsidRDefault="00BD7BBD" w:rsidP="006F2949">
      <w:pPr>
        <w:spacing w:line="360" w:lineRule="auto"/>
        <w:ind w:left="-426" w:firstLine="567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1C8FD2E4" w14:textId="2915DD07" w:rsidR="004E6389" w:rsidRPr="006F2949" w:rsidRDefault="00415493" w:rsidP="006F294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libri"/>
          <w:b/>
          <w:bCs/>
          <w:i/>
          <w:iCs/>
          <w:color w:val="000000"/>
          <w:lang w:val="hy-AM" w:eastAsia="en-GB"/>
        </w:rPr>
      </w:pPr>
      <w:r w:rsidRPr="006F2949">
        <w:rPr>
          <w:rFonts w:ascii="GHEA Grapalat" w:hAnsi="GHEA Grapalat"/>
          <w:lang w:val="hy-AM"/>
        </w:rPr>
        <w:t xml:space="preserve">Հիմք ընդունելով </w:t>
      </w:r>
      <w:r w:rsidR="00380975" w:rsidRPr="006F2949">
        <w:rPr>
          <w:rFonts w:ascii="GHEA Grapalat" w:hAnsi="GHEA Grapalat"/>
          <w:lang w:val="hy-AM"/>
        </w:rPr>
        <w:t>«Նորմատիվ իրավա</w:t>
      </w:r>
      <w:r w:rsidR="00777AA3" w:rsidRPr="006F2949">
        <w:rPr>
          <w:rFonts w:ascii="GHEA Grapalat" w:hAnsi="GHEA Grapalat"/>
          <w:lang w:val="hy-AM"/>
        </w:rPr>
        <w:t>կան ակտերի մասին» օրենքի 33-րդ</w:t>
      </w:r>
      <w:r w:rsidR="00463F9F" w:rsidRPr="006F2949">
        <w:rPr>
          <w:rFonts w:ascii="GHEA Grapalat" w:hAnsi="GHEA Grapalat"/>
          <w:lang w:val="hy-AM"/>
        </w:rPr>
        <w:t xml:space="preserve"> հոդվածի 3-րդ մասը</w:t>
      </w:r>
      <w:r w:rsidR="00777AA3" w:rsidRPr="006F2949">
        <w:rPr>
          <w:rFonts w:ascii="GHEA Grapalat" w:hAnsi="GHEA Grapalat"/>
          <w:lang w:val="hy-AM"/>
        </w:rPr>
        <w:t>,</w:t>
      </w:r>
      <w:r w:rsidR="00380975" w:rsidRPr="006F2949">
        <w:rPr>
          <w:rFonts w:ascii="GHEA Grapalat" w:hAnsi="GHEA Grapalat"/>
          <w:lang w:val="hy-AM"/>
        </w:rPr>
        <w:t xml:space="preserve"> 34-րդ հոդված</w:t>
      </w:r>
      <w:r w:rsidR="00463F9F" w:rsidRPr="006F2949">
        <w:rPr>
          <w:rFonts w:ascii="GHEA Grapalat" w:hAnsi="GHEA Grapalat"/>
          <w:lang w:val="hy-AM"/>
        </w:rPr>
        <w:t>ի 1-ին մասը</w:t>
      </w:r>
      <w:r w:rsidRPr="006F2949">
        <w:rPr>
          <w:rFonts w:ascii="GHEA Grapalat" w:hAnsi="GHEA Grapalat"/>
          <w:lang w:val="hy-AM"/>
        </w:rPr>
        <w:t>՝ Հայաստանի Հանրապետության կառավարությունը</w:t>
      </w:r>
      <w:r w:rsidRPr="006F2949">
        <w:rPr>
          <w:rFonts w:ascii="Calibri" w:hAnsi="Calibri" w:cs="Calibri"/>
          <w:lang w:val="hy-AM"/>
        </w:rPr>
        <w:t> </w:t>
      </w:r>
      <w:r w:rsidRPr="006F2949">
        <w:rPr>
          <w:rFonts w:ascii="GHEA Grapalat" w:hAnsi="GHEA Grapalat" w:cs="GHEA Grapalat"/>
          <w:b/>
          <w:bCs/>
          <w:i/>
          <w:iCs/>
          <w:lang w:val="hy-AM"/>
        </w:rPr>
        <w:t>որոշում</w:t>
      </w:r>
      <w:r w:rsidRPr="006F2949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6F2949">
        <w:rPr>
          <w:rFonts w:ascii="GHEA Grapalat" w:hAnsi="GHEA Grapalat" w:cs="GHEA Grapalat"/>
          <w:b/>
          <w:bCs/>
          <w:i/>
          <w:iCs/>
          <w:lang w:val="hy-AM"/>
        </w:rPr>
        <w:t>է</w:t>
      </w:r>
      <w:r w:rsidRPr="006F2949">
        <w:rPr>
          <w:rFonts w:ascii="GHEA Grapalat" w:hAnsi="GHEA Grapalat"/>
          <w:b/>
          <w:bCs/>
          <w:i/>
          <w:iCs/>
          <w:lang w:val="hy-AM"/>
        </w:rPr>
        <w:t>.</w:t>
      </w:r>
      <w:r w:rsidR="004E6389" w:rsidRPr="006F2949">
        <w:rPr>
          <w:rFonts w:ascii="Calibri" w:hAnsi="Calibri" w:cs="Calibri"/>
          <w:b/>
          <w:bCs/>
          <w:i/>
          <w:iCs/>
          <w:color w:val="000000"/>
          <w:lang w:val="hy-AM" w:eastAsia="en-GB"/>
        </w:rPr>
        <w:t> </w:t>
      </w:r>
    </w:p>
    <w:p w14:paraId="55AB265F" w14:textId="77777777" w:rsidR="00BD7BBD" w:rsidRPr="006F2949" w:rsidRDefault="00BD7BBD" w:rsidP="006F294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4EFAC443" w14:textId="77A089F3" w:rsidR="00FF47AF" w:rsidRPr="000E2E0E" w:rsidRDefault="00380975" w:rsidP="000E2E0E">
      <w:pPr>
        <w:pStyle w:val="ListParagraph"/>
        <w:numPr>
          <w:ilvl w:val="0"/>
          <w:numId w:val="16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E2E0E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Հայաստանի</w:t>
      </w:r>
      <w:r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0E2E0E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Հանրապետության</w:t>
      </w:r>
      <w:r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0E2E0E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կ</w:t>
      </w:r>
      <w:r w:rsidR="00AE04CF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>առավարության 2010 թվականի հոկտեմբե</w:t>
      </w:r>
      <w:r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>րի 21-ի «</w:t>
      </w:r>
      <w:r w:rsidR="00AE04CF" w:rsidRPr="000E2E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Սննդամթերքի, սննդամթերքի հետ անմիջական շփման մեջ գտնվող նյութերի ներմուծման, արտահանման և տարանցիկ փոխադրման, ինչպես նա</w:t>
      </w:r>
      <w:r w:rsidR="00425668" w:rsidRPr="000E2E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AE04CF" w:rsidRPr="000E2E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անասնաբուժական հսկողության (վերահսկողության) ենթակա ապրանքների (արտադրանքի) արտահանման, ինչպես նաև պետական սահմանի անցման կետերում մաքսային մարմինների կողմից սահմանային պետական վերահսկողության իրականացման</w:t>
      </w:r>
      <w:r w:rsidR="00AE04CF" w:rsidRPr="000E2E0E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AE04CF" w:rsidRPr="000E2E0E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կարգը սահմանելու, </w:t>
      </w:r>
      <w:r w:rsidR="00425668" w:rsidRPr="000E2E0E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AE04CF" w:rsidRPr="000E2E0E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425668" w:rsidRPr="000E2E0E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AE04CF" w:rsidRPr="000E2E0E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2004 թվականի օգոստոսի 19-ի N 1228-Ն և 2005 թվականի նոյ</w:t>
      </w:r>
      <w:r w:rsidR="00AE04CF" w:rsidRPr="000E2E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եմբերի 9-ի N 1901-Ն </w:t>
      </w:r>
      <w:r w:rsidR="00AE04CF" w:rsidRPr="000E2E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որոշումներն ուժը կորցրած ճանաչելու</w:t>
      </w:r>
      <w:r w:rsidR="00AE04CF" w:rsidRPr="000E2E0E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0E2E0E">
        <w:rPr>
          <w:rFonts w:ascii="GHEA Grapalat" w:hAnsi="GHEA Grapalat"/>
          <w:sz w:val="24"/>
          <w:szCs w:val="24"/>
          <w:lang w:val="hy-AM" w:eastAsia="en-GB"/>
        </w:rPr>
        <w:t>մասին</w:t>
      </w:r>
      <w:r w:rsidR="00AE04CF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>» N 1442</w:t>
      </w:r>
      <w:r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-Ն որոշման </w:t>
      </w:r>
      <w:r w:rsidR="00082EFC" w:rsidRPr="000E2E0E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հավելվածը</w:t>
      </w:r>
      <w:r w:rsidR="00082EFC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82EFC" w:rsidRPr="000E2E0E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լրացնել</w:t>
      </w:r>
      <w:r w:rsidR="00082EFC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82EFC" w:rsidRPr="000E2E0E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նոր</w:t>
      </w:r>
      <w:r w:rsidR="00082EFC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3A7512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>21</w:t>
      </w:r>
      <w:r w:rsidR="00082EFC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>.</w:t>
      </w:r>
      <w:r w:rsidR="003A7512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>1</w:t>
      </w:r>
      <w:r w:rsidR="00082EFC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>-րդ</w:t>
      </w:r>
      <w:r w:rsidR="00BD7BBD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82EFC" w:rsidRPr="000E2E0E">
        <w:rPr>
          <w:rFonts w:ascii="GHEA Grapalat" w:hAnsi="GHEA Grapalat"/>
          <w:color w:val="000000"/>
          <w:sz w:val="24"/>
          <w:szCs w:val="24"/>
          <w:lang w:val="hy-AM" w:eastAsia="en-GB"/>
        </w:rPr>
        <w:t>կետով.</w:t>
      </w:r>
    </w:p>
    <w:p w14:paraId="3978BEDF" w14:textId="76201F7D" w:rsidR="00C110B5" w:rsidRPr="006860C1" w:rsidRDefault="00082EFC" w:rsidP="006860C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6860C1">
        <w:rPr>
          <w:rFonts w:ascii="GHEA Grapalat" w:hAnsi="GHEA Grapalat"/>
          <w:color w:val="000000"/>
          <w:sz w:val="24"/>
          <w:szCs w:val="24"/>
          <w:lang w:val="hy-AM" w:eastAsia="en-GB"/>
        </w:rPr>
        <w:t></w:t>
      </w:r>
      <w:r w:rsidR="003A7512" w:rsidRPr="006860C1">
        <w:rPr>
          <w:rFonts w:ascii="GHEA Grapalat" w:hAnsi="GHEA Grapalat"/>
          <w:color w:val="000000"/>
          <w:sz w:val="24"/>
          <w:szCs w:val="24"/>
          <w:lang w:val="hy-AM" w:eastAsia="en-GB"/>
        </w:rPr>
        <w:t>21.1</w:t>
      </w:r>
      <w:r w:rsidRPr="006860C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. </w:t>
      </w:r>
      <w:r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79ED" w:rsidRPr="006860C1">
        <w:rPr>
          <w:rFonts w:ascii="GHEA Grapalat" w:hAnsi="GHEA Grapalat"/>
          <w:sz w:val="24"/>
          <w:szCs w:val="24"/>
          <w:lang w:val="hy-AM"/>
        </w:rPr>
        <w:t>Մաքսային միության հանձնաժողովի 2010 թվականի հունիսի 18-ի N 317 որոշմամբ</w:t>
      </w:r>
      <w:r w:rsidR="00E72D87" w:rsidRPr="006860C1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9ED" w:rsidRPr="006860C1">
        <w:rPr>
          <w:rFonts w:ascii="GHEA Grapalat" w:hAnsi="GHEA Grapalat"/>
          <w:sz w:val="24"/>
          <w:szCs w:val="24"/>
          <w:lang w:val="hy-AM"/>
        </w:rPr>
        <w:t>հաստատված անասնաբուժական հսկողության (վերահսկողության) ենթակա ապրանքների միասնական ցանկ</w:t>
      </w:r>
      <w:r w:rsidR="00B450E6" w:rsidRPr="006860C1">
        <w:rPr>
          <w:rFonts w:ascii="GHEA Grapalat" w:hAnsi="GHEA Grapalat"/>
          <w:sz w:val="24"/>
          <w:szCs w:val="24"/>
          <w:lang w:val="hy-AM"/>
        </w:rPr>
        <w:t>ում</w:t>
      </w:r>
      <w:r w:rsidR="00683724" w:rsidRPr="006860C1">
        <w:rPr>
          <w:rFonts w:ascii="GHEA Grapalat" w:hAnsi="GHEA Grapalat"/>
          <w:sz w:val="24"/>
          <w:szCs w:val="24"/>
          <w:lang w:val="hy-AM"/>
        </w:rPr>
        <w:t>՝</w:t>
      </w:r>
      <w:r w:rsidR="00B450E6" w:rsidRPr="006860C1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724" w:rsidRPr="006860C1">
        <w:rPr>
          <w:rFonts w:ascii="GHEA Grapalat" w:hAnsi="GHEA Grapalat"/>
          <w:sz w:val="24"/>
          <w:szCs w:val="24"/>
          <w:lang w:val="hy-AM"/>
        </w:rPr>
        <w:t xml:space="preserve">անկախ </w:t>
      </w:r>
      <w:r w:rsidR="00B450E6" w:rsidRPr="006860C1">
        <w:rPr>
          <w:rFonts w:ascii="GHEA Grapalat" w:hAnsi="GHEA Grapalat"/>
          <w:sz w:val="24"/>
          <w:szCs w:val="24"/>
          <w:lang w:val="hy-AM"/>
        </w:rPr>
        <w:t xml:space="preserve">երրորդ երկների կազմակերպությունների ընդգրկված չլինելու </w:t>
      </w:r>
      <w:r w:rsidR="00B450E6" w:rsidRPr="006860C1">
        <w:rPr>
          <w:rFonts w:ascii="GHEA Grapalat" w:hAnsi="GHEA Grapalat"/>
          <w:color w:val="000000"/>
          <w:sz w:val="24"/>
          <w:szCs w:val="24"/>
          <w:lang w:val="hy-AM" w:eastAsia="en-GB"/>
        </w:rPr>
        <w:t>կամ սահմանափակված կարգավիճակ</w:t>
      </w:r>
      <w:r w:rsidR="00683724" w:rsidRPr="006860C1">
        <w:rPr>
          <w:rFonts w:ascii="GHEA Grapalat" w:hAnsi="GHEA Grapalat"/>
          <w:color w:val="000000"/>
          <w:sz w:val="24"/>
          <w:szCs w:val="24"/>
          <w:lang w:val="hy-AM" w:eastAsia="en-GB"/>
        </w:rPr>
        <w:t>ի,</w:t>
      </w:r>
      <w:r w:rsidR="003F79ED" w:rsidRPr="006860C1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9E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F47AF" w:rsidRPr="006860C1">
        <w:rPr>
          <w:rFonts w:ascii="GHEA Grapalat" w:hAnsi="GHEA Grapalat" w:cs="Sylfaen"/>
          <w:sz w:val="24"/>
          <w:szCs w:val="24"/>
          <w:lang w:val="hy-AM"/>
        </w:rPr>
        <w:t xml:space="preserve">րտաքին տնտեսական գործունեության </w:t>
      </w:r>
      <w:r w:rsidR="00FF47AF" w:rsidRPr="006860C1">
        <w:rPr>
          <w:rFonts w:ascii="GHEA Grapalat" w:hAnsi="GHEA Grapalat"/>
          <w:sz w:val="24"/>
          <w:szCs w:val="24"/>
          <w:lang w:val="hy-AM"/>
        </w:rPr>
        <w:t>ապրանքային անվանացանկի</w:t>
      </w:r>
      <w:r w:rsidR="00BD7BBD" w:rsidRPr="006860C1">
        <w:rPr>
          <w:rFonts w:ascii="GHEA Grapalat" w:hAnsi="GHEA Grapalat"/>
          <w:sz w:val="24"/>
          <w:szCs w:val="24"/>
          <w:lang w:val="hy-AM"/>
        </w:rPr>
        <w:t xml:space="preserve"> </w:t>
      </w:r>
      <w:r w:rsidR="000A707E" w:rsidRPr="006860C1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0A707E" w:rsidRPr="006860C1">
        <w:rPr>
          <w:rFonts w:ascii="GHEA Grapalat" w:hAnsi="GHEA Grapalat"/>
          <w:sz w:val="24"/>
          <w:szCs w:val="24"/>
          <w:lang w:val="hy-AM"/>
        </w:rPr>
        <w:t xml:space="preserve"> </w:t>
      </w:r>
      <w:r w:rsidR="00FF47AF" w:rsidRPr="006860C1">
        <w:rPr>
          <w:rFonts w:ascii="GHEA Grapalat" w:hAnsi="GHEA Grapalat"/>
          <w:sz w:val="24"/>
          <w:szCs w:val="24"/>
          <w:lang w:val="hy-AM"/>
        </w:rPr>
        <w:t xml:space="preserve">ծածկագրերով ապրանքները՝ </w:t>
      </w:r>
      <w:r w:rsidR="00883242" w:rsidRPr="006860C1">
        <w:rPr>
          <w:rFonts w:ascii="GHEA Grapalat" w:hAnsi="GHEA Grapalat"/>
          <w:sz w:val="24"/>
          <w:szCs w:val="24"/>
          <w:lang w:val="hy-AM"/>
        </w:rPr>
        <w:t xml:space="preserve">0206; </w:t>
      </w:r>
      <w:r w:rsidR="00FF47AF" w:rsidRPr="006860C1">
        <w:rPr>
          <w:rFonts w:ascii="GHEA Grapalat" w:hAnsi="GHEA Grapalat"/>
          <w:sz w:val="24"/>
          <w:szCs w:val="24"/>
          <w:lang w:val="hy-AM"/>
        </w:rPr>
        <w:t xml:space="preserve">0207; </w:t>
      </w:r>
      <w:r w:rsidR="00883242" w:rsidRPr="006860C1">
        <w:rPr>
          <w:rFonts w:ascii="GHEA Grapalat" w:hAnsi="GHEA Grapalat"/>
          <w:sz w:val="24"/>
          <w:szCs w:val="24"/>
          <w:lang w:val="hy-AM"/>
        </w:rPr>
        <w:t xml:space="preserve">0209; </w:t>
      </w:r>
      <w:r w:rsidR="00B83F04" w:rsidRPr="006860C1">
        <w:rPr>
          <w:rFonts w:ascii="GHEA Grapalat" w:hAnsi="GHEA Grapalat"/>
          <w:sz w:val="24"/>
          <w:szCs w:val="24"/>
          <w:lang w:val="hy-AM"/>
        </w:rPr>
        <w:t xml:space="preserve">0210; </w:t>
      </w:r>
      <w:r w:rsidR="00FF47AF" w:rsidRPr="006860C1">
        <w:rPr>
          <w:rFonts w:ascii="GHEA Grapalat" w:hAnsi="GHEA Grapalat"/>
          <w:sz w:val="24"/>
          <w:szCs w:val="24"/>
          <w:lang w:val="hy-AM"/>
        </w:rPr>
        <w:t xml:space="preserve">0301; 0302; </w:t>
      </w:r>
      <w:r w:rsidR="00052CEF" w:rsidRPr="006860C1">
        <w:rPr>
          <w:rFonts w:ascii="GHEA Grapalat" w:hAnsi="GHEA Grapalat"/>
          <w:sz w:val="24"/>
          <w:szCs w:val="24"/>
          <w:lang w:val="hy-AM"/>
        </w:rPr>
        <w:t xml:space="preserve">0303; </w:t>
      </w:r>
      <w:r w:rsidR="00FF47AF" w:rsidRPr="006860C1">
        <w:rPr>
          <w:rFonts w:ascii="GHEA Grapalat" w:hAnsi="GHEA Grapalat"/>
          <w:sz w:val="24"/>
          <w:szCs w:val="24"/>
          <w:lang w:val="hy-AM"/>
        </w:rPr>
        <w:t xml:space="preserve">0304; </w:t>
      </w:r>
      <w:r w:rsidR="00052CEF" w:rsidRPr="006860C1">
        <w:rPr>
          <w:rFonts w:ascii="GHEA Grapalat" w:hAnsi="GHEA Grapalat"/>
          <w:sz w:val="24"/>
          <w:szCs w:val="24"/>
          <w:lang w:val="hy-AM"/>
        </w:rPr>
        <w:t xml:space="preserve">0305; </w:t>
      </w:r>
      <w:r w:rsidR="00FF47AF" w:rsidRPr="006860C1">
        <w:rPr>
          <w:rFonts w:ascii="GHEA Grapalat" w:hAnsi="GHEA Grapalat"/>
          <w:sz w:val="24"/>
          <w:szCs w:val="24"/>
          <w:lang w:val="hy-AM"/>
        </w:rPr>
        <w:t>0306; 0307; 0308</w:t>
      </w:r>
      <w:r w:rsidR="00883242" w:rsidRPr="006860C1">
        <w:rPr>
          <w:rFonts w:ascii="GHEA Grapalat" w:hAnsi="GHEA Grapalat"/>
          <w:sz w:val="24"/>
          <w:szCs w:val="24"/>
          <w:lang w:val="hy-AM"/>
        </w:rPr>
        <w:t xml:space="preserve">; </w:t>
      </w:r>
      <w:r w:rsidR="00257166" w:rsidRPr="006860C1">
        <w:rPr>
          <w:rFonts w:ascii="GHEA Grapalat" w:hAnsi="GHEA Grapalat" w:cs="Sylfaen"/>
          <w:sz w:val="24"/>
          <w:szCs w:val="24"/>
          <w:lang w:val="hy-AM"/>
        </w:rPr>
        <w:t>(բացառությամբ քաղցրահամ ջրերում բուծվող իշխանազգի, թառափազգի և կառպազգի ձկնատեսակների);</w:t>
      </w:r>
      <w:r w:rsidR="00257166" w:rsidRPr="006860C1">
        <w:rPr>
          <w:rFonts w:ascii="GHEA Grapalat" w:hAnsi="GHEA Grapalat"/>
          <w:sz w:val="24"/>
          <w:szCs w:val="24"/>
          <w:lang w:val="hy-AM"/>
        </w:rPr>
        <w:t xml:space="preserve"> </w:t>
      </w:r>
      <w:r w:rsidR="00883242" w:rsidRPr="006860C1">
        <w:rPr>
          <w:rFonts w:ascii="GHEA Grapalat" w:hAnsi="GHEA Grapalat"/>
          <w:sz w:val="24"/>
          <w:szCs w:val="24"/>
          <w:lang w:val="hy-AM"/>
        </w:rPr>
        <w:t>160</w:t>
      </w:r>
      <w:r w:rsidR="000D5AAD" w:rsidRPr="006860C1">
        <w:rPr>
          <w:rFonts w:ascii="GHEA Grapalat" w:hAnsi="GHEA Grapalat"/>
          <w:sz w:val="24"/>
          <w:szCs w:val="24"/>
          <w:lang w:val="hy-AM"/>
        </w:rPr>
        <w:t>1</w:t>
      </w:r>
      <w:r w:rsidR="00883242" w:rsidRPr="006860C1">
        <w:rPr>
          <w:rFonts w:ascii="GHEA Grapalat" w:hAnsi="GHEA Grapalat"/>
          <w:sz w:val="24"/>
          <w:szCs w:val="24"/>
          <w:lang w:val="hy-AM"/>
        </w:rPr>
        <w:t xml:space="preserve"> 00; 1602; 1604; 1605</w:t>
      </w:r>
      <w:r w:rsidR="000A707E" w:rsidRPr="006860C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A707E" w:rsidRPr="006860C1">
        <w:rPr>
          <w:rFonts w:ascii="GHEA Grapalat" w:hAnsi="GHEA Grapalat" w:cs="Arial Armenian"/>
          <w:sz w:val="24"/>
          <w:szCs w:val="24"/>
          <w:lang w:val="hy-AM"/>
        </w:rPr>
        <w:t>թ</w:t>
      </w:r>
      <w:r w:rsidR="000A707E" w:rsidRPr="006860C1">
        <w:rPr>
          <w:rFonts w:ascii="GHEA Grapalat" w:hAnsi="GHEA Grapalat" w:cs="Sylfaen"/>
          <w:sz w:val="24"/>
          <w:szCs w:val="24"/>
          <w:lang w:val="hy-AM"/>
        </w:rPr>
        <w:t>ույլատրվում</w:t>
      </w:r>
      <w:r w:rsidR="000A707E" w:rsidRPr="006860C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A707E" w:rsidRPr="006860C1">
        <w:rPr>
          <w:rFonts w:ascii="GHEA Grapalat" w:hAnsi="GHEA Grapalat" w:cs="Sylfaen"/>
          <w:sz w:val="24"/>
          <w:szCs w:val="24"/>
          <w:lang w:val="hy-AM"/>
        </w:rPr>
        <w:t>է</w:t>
      </w:r>
      <w:r w:rsidR="000A707E" w:rsidRPr="006860C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A707E" w:rsidRPr="006860C1">
        <w:rPr>
          <w:rFonts w:ascii="GHEA Grapalat" w:hAnsi="GHEA Grapalat" w:cs="Sylfaen"/>
          <w:sz w:val="24"/>
          <w:szCs w:val="24"/>
          <w:lang w:val="hy-AM"/>
        </w:rPr>
        <w:t>միայն ներմուծել Հայաստանի</w:t>
      </w:r>
      <w:r w:rsidR="000A707E" w:rsidRPr="006860C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A707E" w:rsidRPr="006860C1">
        <w:rPr>
          <w:rFonts w:ascii="GHEA Grapalat" w:hAnsi="GHEA Grapalat" w:cs="Sylfaen"/>
          <w:sz w:val="24"/>
          <w:szCs w:val="24"/>
          <w:lang w:val="hy-AM"/>
        </w:rPr>
        <w:t>Հանրապետությ</w:t>
      </w:r>
      <w:r w:rsidR="00E72D87" w:rsidRPr="006860C1">
        <w:rPr>
          <w:rFonts w:ascii="GHEA Grapalat" w:hAnsi="GHEA Grapalat" w:cs="Sylfaen"/>
          <w:sz w:val="24"/>
          <w:szCs w:val="24"/>
          <w:lang w:val="hy-AM"/>
        </w:rPr>
        <w:t>ան տարածք</w:t>
      </w:r>
      <w:r w:rsidR="001D309E" w:rsidRPr="006860C1">
        <w:rPr>
          <w:rFonts w:ascii="GHEA Grapalat" w:hAnsi="GHEA Grapalat" w:cs="Sylfaen"/>
          <w:sz w:val="24"/>
          <w:szCs w:val="24"/>
          <w:lang w:val="hy-AM"/>
        </w:rPr>
        <w:t>՝</w:t>
      </w:r>
      <w:r w:rsidR="00C256ED" w:rsidRPr="006860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55FE9" w:rsidRPr="006860C1">
        <w:rPr>
          <w:rFonts w:ascii="GHEA Grapalat" w:hAnsi="GHEA Grapalat" w:cs="Sylfaen"/>
          <w:sz w:val="24"/>
          <w:szCs w:val="24"/>
          <w:lang w:val="hy-AM"/>
        </w:rPr>
        <w:t>«Բ</w:t>
      </w:r>
      <w:r w:rsidR="00EB3752" w:rsidRPr="006860C1">
        <w:rPr>
          <w:rFonts w:ascii="GHEA Grapalat" w:hAnsi="GHEA Grapalat" w:cs="Sylfaen"/>
          <w:sz w:val="24"/>
          <w:szCs w:val="24"/>
          <w:lang w:val="hy-AM"/>
        </w:rPr>
        <w:t>ացթողում</w:t>
      </w:r>
      <w:r w:rsidR="00255FE9" w:rsidRPr="006860C1">
        <w:rPr>
          <w:rFonts w:ascii="GHEA Grapalat" w:hAnsi="GHEA Grapalat" w:cs="Sylfaen"/>
          <w:sz w:val="24"/>
          <w:szCs w:val="24"/>
          <w:lang w:val="hy-AM"/>
        </w:rPr>
        <w:t>՝</w:t>
      </w:r>
      <w:r w:rsidR="00EB3752" w:rsidRPr="006860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2CA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ներքին սպառման </w:t>
      </w:r>
      <w:r w:rsidR="00883242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255FE9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83242" w:rsidRPr="006860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3242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մաքսային ընթացակարգով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2D7846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Եվրոպական միության անդամ պետություններից, Մեծ Բրիտանիայի և Հյուսիսային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Իռլա</w:t>
      </w:r>
      <w:r w:rsidR="00372FB0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դիա</w:t>
      </w:r>
      <w:r w:rsidR="00FD7A3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Միացյալ Թագավորությունից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Իսլանդիա</w:t>
      </w:r>
      <w:r w:rsidR="00FD7A3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յից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Նորվեգիա</w:t>
      </w:r>
      <w:r w:rsidR="00FD7A3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յից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Շվե</w:t>
      </w:r>
      <w:r w:rsidR="005B187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ցարիա</w:t>
      </w:r>
      <w:r w:rsidR="00FD7A3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յից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Կանադա</w:t>
      </w:r>
      <w:r w:rsidR="00FD7A3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յից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Ամերիկայի Միաց</w:t>
      </w:r>
      <w:r w:rsidR="00372FB0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ալ Նա</w:t>
      </w:r>
      <w:r w:rsidR="00FD7A3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="00FD7A3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0038E8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FD7A3D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r w:rsidR="00372FB0" w:rsidRPr="006860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0038E8" w:rsidRPr="006860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707E" w:rsidRPr="006860C1">
        <w:rPr>
          <w:rFonts w:ascii="GHEA Grapalat" w:hAnsi="GHEA Grapalat" w:cs="Sylfaen"/>
          <w:sz w:val="24"/>
          <w:szCs w:val="24"/>
          <w:lang w:val="hy-AM"/>
        </w:rPr>
        <w:t>մինչև 2026 թվականի մարտի 15–ը։</w:t>
      </w:r>
      <w:r w:rsidRPr="006860C1">
        <w:rPr>
          <w:rFonts w:ascii="GHEA Grapalat" w:hAnsi="GHEA Grapalat"/>
          <w:color w:val="000000"/>
          <w:sz w:val="24"/>
          <w:szCs w:val="24"/>
          <w:lang w:val="hy-AM" w:eastAsia="en-GB"/>
        </w:rPr>
        <w:t></w:t>
      </w:r>
      <w:r w:rsidR="002D7846" w:rsidRPr="006860C1">
        <w:rPr>
          <w:rFonts w:ascii="GHEA Grapalat" w:hAnsi="GHEA Grapalat"/>
          <w:color w:val="000000"/>
          <w:sz w:val="24"/>
          <w:szCs w:val="24"/>
          <w:lang w:val="hy-AM" w:eastAsia="en-GB"/>
        </w:rPr>
        <w:t>:</w:t>
      </w:r>
      <w:r w:rsidR="003C6184" w:rsidRPr="006860C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</w:p>
    <w:p w14:paraId="124F7B20" w14:textId="77777777" w:rsidR="004E6389" w:rsidRPr="006F2949" w:rsidRDefault="00B778B6" w:rsidP="006F294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6F2949">
        <w:rPr>
          <w:rFonts w:ascii="GHEA Grapalat" w:hAnsi="GHEA Grapalat"/>
          <w:color w:val="000000"/>
          <w:sz w:val="24"/>
          <w:szCs w:val="24"/>
          <w:lang w:val="hy-AM" w:eastAsia="en-GB"/>
        </w:rPr>
        <w:t>2</w:t>
      </w:r>
      <w:r w:rsidR="00583801" w:rsidRPr="006F2949">
        <w:rPr>
          <w:rFonts w:ascii="GHEA Grapalat" w:hAnsi="GHEA Grapalat"/>
          <w:color w:val="000000"/>
          <w:sz w:val="24"/>
          <w:szCs w:val="24"/>
          <w:lang w:val="hy-AM" w:eastAsia="en-GB"/>
        </w:rPr>
        <w:t>.</w:t>
      </w:r>
      <w:r w:rsidR="004E6389" w:rsidRPr="006F294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Սույն որոշումն ուժի մեջ է մտնում պաշտոնական հրապարակման օրվան հաջորդող տասներորդ օրը:</w:t>
      </w:r>
    </w:p>
    <w:p w14:paraId="0E3328EF" w14:textId="77777777" w:rsidR="004E6389" w:rsidRPr="006F2949" w:rsidRDefault="004E6389" w:rsidP="006F2949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6F2949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14:paraId="5BB6160A" w14:textId="77777777" w:rsidR="0014792B" w:rsidRPr="006F2949" w:rsidRDefault="0014792B" w:rsidP="006F2949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 w:eastAsia="en-GB"/>
        </w:rPr>
      </w:pPr>
    </w:p>
    <w:p w14:paraId="350698BD" w14:textId="77777777" w:rsidR="00657A76" w:rsidRPr="006F2949" w:rsidRDefault="00657A76" w:rsidP="006F294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 w:eastAsia="en-GB"/>
        </w:rPr>
      </w:pPr>
    </w:p>
    <w:p w14:paraId="51FE96D5" w14:textId="77777777" w:rsidR="00927D99" w:rsidRPr="006F2949" w:rsidRDefault="00927D99" w:rsidP="006F294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 w:eastAsia="en-GB"/>
        </w:rPr>
      </w:pPr>
    </w:p>
    <w:p w14:paraId="361FDCF2" w14:textId="77777777" w:rsidR="00030AFD" w:rsidRPr="006F2949" w:rsidRDefault="00030AFD" w:rsidP="006F294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F294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F294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F294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</w:p>
    <w:p w14:paraId="7F6C0913" w14:textId="77777777" w:rsidR="00030AFD" w:rsidRPr="006F2949" w:rsidRDefault="00030AFD" w:rsidP="006F294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F294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վարչապետ                                                              Ն.Փաշինյան</w:t>
      </w:r>
    </w:p>
    <w:p w14:paraId="5FB42774" w14:textId="77777777" w:rsidR="00927D99" w:rsidRPr="006F2949" w:rsidRDefault="00927D99" w:rsidP="006F294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 w:eastAsia="en-GB"/>
        </w:rPr>
      </w:pPr>
    </w:p>
    <w:sectPr w:rsidR="00927D99" w:rsidRPr="006F2949" w:rsidSect="006860C1">
      <w:pgSz w:w="11906" w:h="16838"/>
      <w:pgMar w:top="990" w:right="1133" w:bottom="180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907A0"/>
    <w:multiLevelType w:val="hybridMultilevel"/>
    <w:tmpl w:val="730E3F6C"/>
    <w:lvl w:ilvl="0" w:tplc="65804A7C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A5FFD"/>
    <w:multiLevelType w:val="hybridMultilevel"/>
    <w:tmpl w:val="EB629158"/>
    <w:lvl w:ilvl="0" w:tplc="F1DE52A4">
      <w:start w:val="1"/>
      <w:numFmt w:val="decimal"/>
      <w:lvlText w:val="%1)"/>
      <w:lvlJc w:val="left"/>
      <w:pPr>
        <w:ind w:left="3196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4543FA2"/>
    <w:multiLevelType w:val="hybridMultilevel"/>
    <w:tmpl w:val="EEB4242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9054FFA"/>
    <w:multiLevelType w:val="hybridMultilevel"/>
    <w:tmpl w:val="707CB340"/>
    <w:lvl w:ilvl="0" w:tplc="1F6E0EF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597C2B"/>
    <w:multiLevelType w:val="hybridMultilevel"/>
    <w:tmpl w:val="BBFE736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0FA14E5"/>
    <w:multiLevelType w:val="hybridMultilevel"/>
    <w:tmpl w:val="78EED5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5EC59FA"/>
    <w:multiLevelType w:val="hybridMultilevel"/>
    <w:tmpl w:val="1150A662"/>
    <w:lvl w:ilvl="0" w:tplc="700A98A0">
      <w:start w:val="5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5E2728"/>
    <w:multiLevelType w:val="hybridMultilevel"/>
    <w:tmpl w:val="8F90F22A"/>
    <w:lvl w:ilvl="0" w:tplc="C5969134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6655275"/>
    <w:multiLevelType w:val="hybridMultilevel"/>
    <w:tmpl w:val="1A1C125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10037A0"/>
    <w:multiLevelType w:val="hybridMultilevel"/>
    <w:tmpl w:val="584A681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2F42E6B"/>
    <w:multiLevelType w:val="hybridMultilevel"/>
    <w:tmpl w:val="0672A798"/>
    <w:lvl w:ilvl="0" w:tplc="DB1A386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3948E3"/>
    <w:multiLevelType w:val="hybridMultilevel"/>
    <w:tmpl w:val="913894E8"/>
    <w:lvl w:ilvl="0" w:tplc="1FCE981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2800A60"/>
    <w:multiLevelType w:val="hybridMultilevel"/>
    <w:tmpl w:val="9FC00970"/>
    <w:lvl w:ilvl="0" w:tplc="3EB8A0D6">
      <w:start w:val="3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6E1B5ABC"/>
    <w:multiLevelType w:val="hybridMultilevel"/>
    <w:tmpl w:val="6D2ED4C2"/>
    <w:lvl w:ilvl="0" w:tplc="4CCEF5A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75852E58"/>
    <w:multiLevelType w:val="hybridMultilevel"/>
    <w:tmpl w:val="F65005EC"/>
    <w:lvl w:ilvl="0" w:tplc="AC1E7E72">
      <w:start w:val="1"/>
      <w:numFmt w:val="decimal"/>
      <w:lvlText w:val="%1)"/>
      <w:lvlJc w:val="left"/>
      <w:pPr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61437E1"/>
    <w:multiLevelType w:val="hybridMultilevel"/>
    <w:tmpl w:val="4F249D4E"/>
    <w:lvl w:ilvl="0" w:tplc="B9023A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DFC75AA"/>
    <w:multiLevelType w:val="hybridMultilevel"/>
    <w:tmpl w:val="72860002"/>
    <w:lvl w:ilvl="0" w:tplc="3F7CCBB8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993099">
    <w:abstractNumId w:val="14"/>
  </w:num>
  <w:num w:numId="2" w16cid:durableId="200340">
    <w:abstractNumId w:val="11"/>
  </w:num>
  <w:num w:numId="3" w16cid:durableId="1460878191">
    <w:abstractNumId w:val="7"/>
  </w:num>
  <w:num w:numId="4" w16cid:durableId="922300934">
    <w:abstractNumId w:val="15"/>
  </w:num>
  <w:num w:numId="5" w16cid:durableId="1536192268">
    <w:abstractNumId w:val="12"/>
  </w:num>
  <w:num w:numId="6" w16cid:durableId="73481874">
    <w:abstractNumId w:val="13"/>
  </w:num>
  <w:num w:numId="7" w16cid:durableId="24140377">
    <w:abstractNumId w:val="1"/>
  </w:num>
  <w:num w:numId="8" w16cid:durableId="420686922">
    <w:abstractNumId w:val="3"/>
  </w:num>
  <w:num w:numId="9" w16cid:durableId="1878539829">
    <w:abstractNumId w:val="4"/>
  </w:num>
  <w:num w:numId="10" w16cid:durableId="1084648493">
    <w:abstractNumId w:val="10"/>
  </w:num>
  <w:num w:numId="11" w16cid:durableId="394159309">
    <w:abstractNumId w:val="9"/>
  </w:num>
  <w:num w:numId="12" w16cid:durableId="1941060458">
    <w:abstractNumId w:val="0"/>
  </w:num>
  <w:num w:numId="13" w16cid:durableId="2086032512">
    <w:abstractNumId w:val="16"/>
  </w:num>
  <w:num w:numId="14" w16cid:durableId="1661276151">
    <w:abstractNumId w:val="6"/>
  </w:num>
  <w:num w:numId="15" w16cid:durableId="2009863117">
    <w:abstractNumId w:val="8"/>
  </w:num>
  <w:num w:numId="16" w16cid:durableId="306862266">
    <w:abstractNumId w:val="5"/>
  </w:num>
  <w:num w:numId="17" w16cid:durableId="1869486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2E1"/>
    <w:rsid w:val="00000612"/>
    <w:rsid w:val="00002AA1"/>
    <w:rsid w:val="000038E8"/>
    <w:rsid w:val="00004422"/>
    <w:rsid w:val="00010D16"/>
    <w:rsid w:val="00012842"/>
    <w:rsid w:val="000143FD"/>
    <w:rsid w:val="00030AFD"/>
    <w:rsid w:val="00033224"/>
    <w:rsid w:val="00034763"/>
    <w:rsid w:val="00052CEF"/>
    <w:rsid w:val="00073FF8"/>
    <w:rsid w:val="000742E1"/>
    <w:rsid w:val="000808FB"/>
    <w:rsid w:val="00081899"/>
    <w:rsid w:val="00082EFC"/>
    <w:rsid w:val="00087A19"/>
    <w:rsid w:val="0009619C"/>
    <w:rsid w:val="0009755E"/>
    <w:rsid w:val="000A116A"/>
    <w:rsid w:val="000A434A"/>
    <w:rsid w:val="000A554C"/>
    <w:rsid w:val="000A707E"/>
    <w:rsid w:val="000B0F14"/>
    <w:rsid w:val="000B1186"/>
    <w:rsid w:val="000B4FBD"/>
    <w:rsid w:val="000B608E"/>
    <w:rsid w:val="000C0EED"/>
    <w:rsid w:val="000C7C46"/>
    <w:rsid w:val="000D5AAD"/>
    <w:rsid w:val="000E2192"/>
    <w:rsid w:val="000E2E0E"/>
    <w:rsid w:val="000E5F27"/>
    <w:rsid w:val="000E7088"/>
    <w:rsid w:val="000F59C8"/>
    <w:rsid w:val="00102D28"/>
    <w:rsid w:val="001067B1"/>
    <w:rsid w:val="00110564"/>
    <w:rsid w:val="00112824"/>
    <w:rsid w:val="00130E25"/>
    <w:rsid w:val="00134C15"/>
    <w:rsid w:val="00144448"/>
    <w:rsid w:val="001464B9"/>
    <w:rsid w:val="0014792B"/>
    <w:rsid w:val="00165CB2"/>
    <w:rsid w:val="001721DE"/>
    <w:rsid w:val="00172C10"/>
    <w:rsid w:val="00180DC4"/>
    <w:rsid w:val="00182FB8"/>
    <w:rsid w:val="00193512"/>
    <w:rsid w:val="00197B57"/>
    <w:rsid w:val="001A75A6"/>
    <w:rsid w:val="001B40A4"/>
    <w:rsid w:val="001C2E5D"/>
    <w:rsid w:val="001D2535"/>
    <w:rsid w:val="001D309E"/>
    <w:rsid w:val="001D33C7"/>
    <w:rsid w:val="001E0EDD"/>
    <w:rsid w:val="001E1FD7"/>
    <w:rsid w:val="00201B58"/>
    <w:rsid w:val="00210334"/>
    <w:rsid w:val="00223CEB"/>
    <w:rsid w:val="00245F45"/>
    <w:rsid w:val="00255FE9"/>
    <w:rsid w:val="00257166"/>
    <w:rsid w:val="00261905"/>
    <w:rsid w:val="00294448"/>
    <w:rsid w:val="002A769C"/>
    <w:rsid w:val="002B7D86"/>
    <w:rsid w:val="002D7846"/>
    <w:rsid w:val="002E0E7A"/>
    <w:rsid w:val="002E16E8"/>
    <w:rsid w:val="002F4683"/>
    <w:rsid w:val="003006D1"/>
    <w:rsid w:val="0030124D"/>
    <w:rsid w:val="00317397"/>
    <w:rsid w:val="00317588"/>
    <w:rsid w:val="00323803"/>
    <w:rsid w:val="00333640"/>
    <w:rsid w:val="00342E1E"/>
    <w:rsid w:val="00365F46"/>
    <w:rsid w:val="003702C9"/>
    <w:rsid w:val="00372CC0"/>
    <w:rsid w:val="00372FB0"/>
    <w:rsid w:val="003775CD"/>
    <w:rsid w:val="00380975"/>
    <w:rsid w:val="0038111A"/>
    <w:rsid w:val="003835E7"/>
    <w:rsid w:val="0039064B"/>
    <w:rsid w:val="00393973"/>
    <w:rsid w:val="003A0DA1"/>
    <w:rsid w:val="003A5360"/>
    <w:rsid w:val="003A7512"/>
    <w:rsid w:val="003B7D6B"/>
    <w:rsid w:val="003C6184"/>
    <w:rsid w:val="003D6D22"/>
    <w:rsid w:val="003D7E74"/>
    <w:rsid w:val="003E1F73"/>
    <w:rsid w:val="003F0F96"/>
    <w:rsid w:val="003F1EE3"/>
    <w:rsid w:val="003F79ED"/>
    <w:rsid w:val="00415493"/>
    <w:rsid w:val="00425668"/>
    <w:rsid w:val="00427AC5"/>
    <w:rsid w:val="00430043"/>
    <w:rsid w:val="00441DB5"/>
    <w:rsid w:val="00443D57"/>
    <w:rsid w:val="00444864"/>
    <w:rsid w:val="00446039"/>
    <w:rsid w:val="00451DB5"/>
    <w:rsid w:val="00463F9F"/>
    <w:rsid w:val="00466505"/>
    <w:rsid w:val="00470FEC"/>
    <w:rsid w:val="00475B00"/>
    <w:rsid w:val="0047782C"/>
    <w:rsid w:val="00497A2F"/>
    <w:rsid w:val="004A7680"/>
    <w:rsid w:val="004B366E"/>
    <w:rsid w:val="004D172E"/>
    <w:rsid w:val="004E6389"/>
    <w:rsid w:val="004F3153"/>
    <w:rsid w:val="004F4DFA"/>
    <w:rsid w:val="00500F14"/>
    <w:rsid w:val="00503A99"/>
    <w:rsid w:val="00531275"/>
    <w:rsid w:val="005402A7"/>
    <w:rsid w:val="00570270"/>
    <w:rsid w:val="00572B22"/>
    <w:rsid w:val="005734BD"/>
    <w:rsid w:val="00583801"/>
    <w:rsid w:val="00593812"/>
    <w:rsid w:val="005A239B"/>
    <w:rsid w:val="005B187D"/>
    <w:rsid w:val="005B665C"/>
    <w:rsid w:val="005C4CCE"/>
    <w:rsid w:val="005D0662"/>
    <w:rsid w:val="005D2A80"/>
    <w:rsid w:val="005E119A"/>
    <w:rsid w:val="005E4B7B"/>
    <w:rsid w:val="005E702D"/>
    <w:rsid w:val="0060070B"/>
    <w:rsid w:val="006041B1"/>
    <w:rsid w:val="006069F3"/>
    <w:rsid w:val="00611C0C"/>
    <w:rsid w:val="00631CD4"/>
    <w:rsid w:val="006337CE"/>
    <w:rsid w:val="006347C1"/>
    <w:rsid w:val="00634BEE"/>
    <w:rsid w:val="006363AA"/>
    <w:rsid w:val="00636D87"/>
    <w:rsid w:val="00657A76"/>
    <w:rsid w:val="006720C2"/>
    <w:rsid w:val="00673CF8"/>
    <w:rsid w:val="00683724"/>
    <w:rsid w:val="006860C1"/>
    <w:rsid w:val="00690751"/>
    <w:rsid w:val="00692E54"/>
    <w:rsid w:val="006973BC"/>
    <w:rsid w:val="006B02E1"/>
    <w:rsid w:val="006B0FB8"/>
    <w:rsid w:val="006B29D2"/>
    <w:rsid w:val="006D56C2"/>
    <w:rsid w:val="006D663B"/>
    <w:rsid w:val="006E1DF2"/>
    <w:rsid w:val="006E5BC0"/>
    <w:rsid w:val="006F2949"/>
    <w:rsid w:val="00740CEF"/>
    <w:rsid w:val="00741652"/>
    <w:rsid w:val="00745734"/>
    <w:rsid w:val="007649C8"/>
    <w:rsid w:val="00766EFE"/>
    <w:rsid w:val="0077109C"/>
    <w:rsid w:val="00771B33"/>
    <w:rsid w:val="00772A8B"/>
    <w:rsid w:val="00777AA3"/>
    <w:rsid w:val="00782079"/>
    <w:rsid w:val="00784D36"/>
    <w:rsid w:val="00784EEE"/>
    <w:rsid w:val="00785685"/>
    <w:rsid w:val="00787E94"/>
    <w:rsid w:val="007A068C"/>
    <w:rsid w:val="007C7288"/>
    <w:rsid w:val="007C79D2"/>
    <w:rsid w:val="007D07FC"/>
    <w:rsid w:val="007D4BE7"/>
    <w:rsid w:val="007D71D9"/>
    <w:rsid w:val="007E2087"/>
    <w:rsid w:val="007E3E73"/>
    <w:rsid w:val="007E402B"/>
    <w:rsid w:val="007F6C59"/>
    <w:rsid w:val="008178E4"/>
    <w:rsid w:val="008331ED"/>
    <w:rsid w:val="00853CD6"/>
    <w:rsid w:val="0086367A"/>
    <w:rsid w:val="00865BF5"/>
    <w:rsid w:val="008702A9"/>
    <w:rsid w:val="00883242"/>
    <w:rsid w:val="00891BB9"/>
    <w:rsid w:val="008A28B1"/>
    <w:rsid w:val="008A45AA"/>
    <w:rsid w:val="008A4BEA"/>
    <w:rsid w:val="008B7A1C"/>
    <w:rsid w:val="008D1170"/>
    <w:rsid w:val="008D2537"/>
    <w:rsid w:val="008E379D"/>
    <w:rsid w:val="00901682"/>
    <w:rsid w:val="009176B5"/>
    <w:rsid w:val="00927D99"/>
    <w:rsid w:val="009434B6"/>
    <w:rsid w:val="00947039"/>
    <w:rsid w:val="009513FE"/>
    <w:rsid w:val="00955607"/>
    <w:rsid w:val="00961DAE"/>
    <w:rsid w:val="00975BC4"/>
    <w:rsid w:val="0097734A"/>
    <w:rsid w:val="009832C2"/>
    <w:rsid w:val="009865AA"/>
    <w:rsid w:val="0099733E"/>
    <w:rsid w:val="009A5C05"/>
    <w:rsid w:val="009E6EFB"/>
    <w:rsid w:val="00A1414D"/>
    <w:rsid w:val="00A15058"/>
    <w:rsid w:val="00A20181"/>
    <w:rsid w:val="00A23775"/>
    <w:rsid w:val="00A262E2"/>
    <w:rsid w:val="00A27A63"/>
    <w:rsid w:val="00A32035"/>
    <w:rsid w:val="00A37A3B"/>
    <w:rsid w:val="00A52CAD"/>
    <w:rsid w:val="00A7084D"/>
    <w:rsid w:val="00A72466"/>
    <w:rsid w:val="00A74C70"/>
    <w:rsid w:val="00A83BA2"/>
    <w:rsid w:val="00A84BA3"/>
    <w:rsid w:val="00A9660F"/>
    <w:rsid w:val="00AB1892"/>
    <w:rsid w:val="00AC0984"/>
    <w:rsid w:val="00AC6410"/>
    <w:rsid w:val="00AD3EBA"/>
    <w:rsid w:val="00AD483C"/>
    <w:rsid w:val="00AD4C93"/>
    <w:rsid w:val="00AE04CF"/>
    <w:rsid w:val="00AE4EB2"/>
    <w:rsid w:val="00AE7BBD"/>
    <w:rsid w:val="00AF376E"/>
    <w:rsid w:val="00B04ECB"/>
    <w:rsid w:val="00B32FD4"/>
    <w:rsid w:val="00B33BFC"/>
    <w:rsid w:val="00B40054"/>
    <w:rsid w:val="00B42D83"/>
    <w:rsid w:val="00B44FEE"/>
    <w:rsid w:val="00B450E6"/>
    <w:rsid w:val="00B51630"/>
    <w:rsid w:val="00B615CB"/>
    <w:rsid w:val="00B64FA4"/>
    <w:rsid w:val="00B72F59"/>
    <w:rsid w:val="00B778B6"/>
    <w:rsid w:val="00B83F04"/>
    <w:rsid w:val="00B87467"/>
    <w:rsid w:val="00B909F0"/>
    <w:rsid w:val="00BA187A"/>
    <w:rsid w:val="00BA2B4D"/>
    <w:rsid w:val="00BA579D"/>
    <w:rsid w:val="00BB43FE"/>
    <w:rsid w:val="00BC64FC"/>
    <w:rsid w:val="00BD57CE"/>
    <w:rsid w:val="00BD6E08"/>
    <w:rsid w:val="00BD7BBD"/>
    <w:rsid w:val="00BE6CF4"/>
    <w:rsid w:val="00C05959"/>
    <w:rsid w:val="00C110B5"/>
    <w:rsid w:val="00C256ED"/>
    <w:rsid w:val="00C318ED"/>
    <w:rsid w:val="00C51B2D"/>
    <w:rsid w:val="00C67BDA"/>
    <w:rsid w:val="00C73847"/>
    <w:rsid w:val="00C853F0"/>
    <w:rsid w:val="00CA419C"/>
    <w:rsid w:val="00CB238D"/>
    <w:rsid w:val="00CB27DD"/>
    <w:rsid w:val="00CC3740"/>
    <w:rsid w:val="00CD3013"/>
    <w:rsid w:val="00CD547D"/>
    <w:rsid w:val="00CE45C6"/>
    <w:rsid w:val="00CE4A1A"/>
    <w:rsid w:val="00CF6B0C"/>
    <w:rsid w:val="00D23A94"/>
    <w:rsid w:val="00D339DE"/>
    <w:rsid w:val="00D51F00"/>
    <w:rsid w:val="00D52B34"/>
    <w:rsid w:val="00D93F98"/>
    <w:rsid w:val="00D955A2"/>
    <w:rsid w:val="00DB45A8"/>
    <w:rsid w:val="00DC57CF"/>
    <w:rsid w:val="00DD2304"/>
    <w:rsid w:val="00DD58C9"/>
    <w:rsid w:val="00DE4A0B"/>
    <w:rsid w:val="00DE6626"/>
    <w:rsid w:val="00DF244E"/>
    <w:rsid w:val="00DF438A"/>
    <w:rsid w:val="00DF47B9"/>
    <w:rsid w:val="00DF604C"/>
    <w:rsid w:val="00E1274D"/>
    <w:rsid w:val="00E16904"/>
    <w:rsid w:val="00E178DA"/>
    <w:rsid w:val="00E24BAB"/>
    <w:rsid w:val="00E4526B"/>
    <w:rsid w:val="00E45C1E"/>
    <w:rsid w:val="00E52FA1"/>
    <w:rsid w:val="00E6744A"/>
    <w:rsid w:val="00E72D87"/>
    <w:rsid w:val="00E95E04"/>
    <w:rsid w:val="00EB3752"/>
    <w:rsid w:val="00EB7764"/>
    <w:rsid w:val="00EC3CFB"/>
    <w:rsid w:val="00ED016A"/>
    <w:rsid w:val="00ED289B"/>
    <w:rsid w:val="00EE0BA2"/>
    <w:rsid w:val="00EE347D"/>
    <w:rsid w:val="00EF41EE"/>
    <w:rsid w:val="00EF7025"/>
    <w:rsid w:val="00F0233E"/>
    <w:rsid w:val="00F22C8D"/>
    <w:rsid w:val="00F274F9"/>
    <w:rsid w:val="00F30144"/>
    <w:rsid w:val="00F33BF2"/>
    <w:rsid w:val="00F35D0D"/>
    <w:rsid w:val="00F40904"/>
    <w:rsid w:val="00F541DF"/>
    <w:rsid w:val="00F5775B"/>
    <w:rsid w:val="00F6006D"/>
    <w:rsid w:val="00F60546"/>
    <w:rsid w:val="00F654FF"/>
    <w:rsid w:val="00F66DE2"/>
    <w:rsid w:val="00F6798E"/>
    <w:rsid w:val="00F70176"/>
    <w:rsid w:val="00F7255F"/>
    <w:rsid w:val="00F87E3E"/>
    <w:rsid w:val="00FA4EDD"/>
    <w:rsid w:val="00FB1D3C"/>
    <w:rsid w:val="00FC0AE6"/>
    <w:rsid w:val="00FC6E18"/>
    <w:rsid w:val="00FD11A1"/>
    <w:rsid w:val="00FD37E3"/>
    <w:rsid w:val="00FD479C"/>
    <w:rsid w:val="00FD7A3D"/>
    <w:rsid w:val="00FE0FE5"/>
    <w:rsid w:val="00FE28BC"/>
    <w:rsid w:val="00FE599F"/>
    <w:rsid w:val="00FF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F5B8A"/>
  <w15:docId w15:val="{4EF54C2A-C446-4A40-A610-80BEFD0E3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F4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365F46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365F4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365F4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15493"/>
    <w:rPr>
      <w:b/>
      <w:bCs/>
    </w:rPr>
  </w:style>
  <w:style w:type="paragraph" w:styleId="ListParagraph">
    <w:name w:val="List Paragraph"/>
    <w:basedOn w:val="Normal"/>
    <w:uiPriority w:val="34"/>
    <w:qFormat/>
    <w:rsid w:val="004154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0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013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006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061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0612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0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0612"/>
    <w:rPr>
      <w:rFonts w:ascii="Arial Armenian" w:eastAsia="Times New Roman" w:hAnsi="Arial Armenian" w:cs="Times New Roman"/>
      <w:b/>
      <w:bCs/>
      <w:sz w:val="20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4E638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E63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2FF84-523C-40AE-8170-67F541837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SSFS</dc:creator>
  <cp:keywords>https://mul2.gov.am/tasks/1003184/oneclick/naxagic_1442 -10.07.24.docx?token=678d7f6c297b29624531b7df21656cca</cp:keywords>
  <cp:lastModifiedBy>Melanya Z. Karapetyan</cp:lastModifiedBy>
  <cp:revision>116</cp:revision>
  <cp:lastPrinted>2024-07-10T10:12:00Z</cp:lastPrinted>
  <dcterms:created xsi:type="dcterms:W3CDTF">2024-03-20T07:33:00Z</dcterms:created>
  <dcterms:modified xsi:type="dcterms:W3CDTF">2024-07-10T11:54:00Z</dcterms:modified>
</cp:coreProperties>
</file>