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138D4" w:rsidRPr="005C5808" w:rsidRDefault="0046453D" w:rsidP="00E138D4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 հու</w:t>
      </w:r>
      <w:r w:rsidR="00D07365">
        <w:rPr>
          <w:rFonts w:ascii="GHEA Mariam" w:hAnsi="GHEA Mariam"/>
          <w:sz w:val="24"/>
          <w:szCs w:val="24"/>
          <w:lang w:val="hy-AM"/>
        </w:rPr>
        <w:t>լ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E138D4" w:rsidRPr="005C5808">
        <w:rPr>
          <w:rFonts w:ascii="GHEA Mariam" w:hAnsi="GHEA Mariam"/>
          <w:color w:val="000000"/>
          <w:sz w:val="24"/>
          <w:szCs w:val="24"/>
        </w:rPr>
        <w:t>-</w:t>
      </w:r>
      <w:r w:rsidR="00E138D4" w:rsidRPr="005C58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E138D4" w:rsidRPr="005C5808">
        <w:rPr>
          <w:rFonts w:ascii="GHEA Mariam" w:hAnsi="GHEA Mariam"/>
          <w:color w:val="000000"/>
          <w:sz w:val="24"/>
          <w:szCs w:val="24"/>
        </w:rPr>
        <w:t>Ա</w:t>
      </w:r>
    </w:p>
    <w:p w:rsidR="00E138D4" w:rsidRDefault="00E138D4" w:rsidP="00E138D4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sz w:val="24"/>
          <w:szCs w:val="24"/>
        </w:rPr>
      </w:pPr>
    </w:p>
    <w:p w:rsidR="00E138D4" w:rsidRDefault="00E138D4" w:rsidP="00E138D4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sz w:val="24"/>
          <w:szCs w:val="24"/>
        </w:rPr>
      </w:pPr>
    </w:p>
    <w:p w:rsidR="00E138D4" w:rsidRDefault="00E138D4" w:rsidP="00E138D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</w:tabs>
        <w:jc w:val="center"/>
        <w:rPr>
          <w:rFonts w:ascii="GHEA Mariam" w:hAnsi="GHEA Mariam" w:cs="GHEA Grapalat"/>
          <w:bCs/>
          <w:sz w:val="24"/>
          <w:szCs w:val="24"/>
        </w:rPr>
      </w:pPr>
      <w:r w:rsidRPr="005C5808">
        <w:rPr>
          <w:rFonts w:ascii="GHEA Mariam" w:eastAsia="GHEA Grapalat" w:hAnsi="GHEA Mariam" w:cs="GHEA Grapalat"/>
          <w:color w:val="000000"/>
          <w:sz w:val="24"/>
          <w:szCs w:val="24"/>
        </w:rPr>
        <w:t>«ՊԵՏԱԿԱՆ ՆՊԱՍՏՆԵՐԻ ՄԱՍԻՆ» ՕՐԵՆՔՈՒՄ ՓՈՓՈԽՈՒԹՅՈՒՆՆԵՐ ԵՎ ԼՐԱՑՈՒՄՆԵՐ ԿԱՏԱՐԵԼՈՒ ՄԱUԻՆ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 xml:space="preserve">», </w:t>
      </w:r>
      <w:r w:rsidRPr="005C5808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«ԲԱՐՁՐԱԳՈՒՅՆ ԵՎ ՀԵՏԲՈՒՀԱԿԱՆ ՄԱՍՆԱԳԻՏԱԿԱՆ ԿՐԹՈՒԹՅԱՆ ՄԱՍԻՆ» ՕՐԵՆՔՈՒՄ ՓՈՓՈԽՈՒԹՅՈՒՆՆԵՐ </w:t>
      </w:r>
      <w:r w:rsidRPr="005C580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ԵՎ ԼՐԱՑՈՒՄ </w:t>
      </w:r>
      <w:r w:rsidRPr="005C5808">
        <w:rPr>
          <w:rFonts w:ascii="GHEA Mariam" w:eastAsia="GHEA Grapalat" w:hAnsi="GHEA Mariam" w:cs="GHEA Grapalat"/>
          <w:color w:val="000000"/>
          <w:sz w:val="24"/>
          <w:szCs w:val="24"/>
        </w:rPr>
        <w:t>ԿԱՏԱՐԵԼՈՒ ՄԱUԻՆ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 xml:space="preserve">», </w:t>
      </w:r>
      <w:r w:rsidRPr="005C5808">
        <w:rPr>
          <w:rFonts w:ascii="GHEA Mariam" w:eastAsia="GHEA Grapalat" w:hAnsi="GHEA Mariam" w:cs="GHEA Grapalat"/>
          <w:color w:val="000000"/>
          <w:sz w:val="24"/>
          <w:szCs w:val="24"/>
        </w:rPr>
        <w:t>«ՀԱՆՐԱԿՐԹՈՒԹՅԱՆ ՄԱՍԻՆ» ՕՐԵՆՔՈՒՄ ՓՈՓՈԽՈՒԹՅՈՒՆ ԿԱՏԱՐԵԼՈՒ ՄԱUԻՆ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 xml:space="preserve">», </w:t>
      </w:r>
      <w:r w:rsidRPr="005C5808">
        <w:rPr>
          <w:rFonts w:ascii="GHEA Mariam" w:eastAsia="GHEA Grapalat" w:hAnsi="GHEA Mariam" w:cs="GHEA Grapalat"/>
          <w:color w:val="000000"/>
          <w:sz w:val="24"/>
          <w:szCs w:val="24"/>
        </w:rPr>
        <w:t>«ԿՐԹՈՒԹՅԱՆ ՄԱՍԻՆ»</w:t>
      </w:r>
      <w:bookmarkStart w:id="0" w:name="_gjdgxs" w:colFirst="0" w:colLast="0"/>
      <w:bookmarkEnd w:id="0"/>
      <w:r w:rsidRPr="005C5808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ՕՐԵՆՔՈՒՄ ՓՈՓՈԽՈՒԹՅՈՒՆ ԵՎ ԼՐԱՑՈՒՄ ԿԱՏԱՐԵԼՈՒ ՄԱUԻՆ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 xml:space="preserve">», </w:t>
      </w:r>
      <w:r w:rsidRPr="005C5808">
        <w:rPr>
          <w:rFonts w:ascii="GHEA Mariam" w:eastAsia="GHEA Grapalat" w:hAnsi="GHEA Mariam" w:cs="GHEA Grapalat"/>
          <w:color w:val="000000"/>
          <w:sz w:val="24"/>
          <w:szCs w:val="24"/>
        </w:rPr>
        <w:t>«ՓԱՍՏԱԲԱՆՈՒԹՅԱՆ ՄԱՍԻՆ» ՕՐԵՆՔՈՒՄ ՓՈՓՈԽՈՒԹՅՈՒՆ ԿԱՏԱՐԵԼՈՒ ՄԱUԻՆ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 xml:space="preserve">», </w:t>
      </w:r>
      <w:r w:rsidRPr="005C5808">
        <w:rPr>
          <w:rFonts w:ascii="GHEA Mariam" w:eastAsia="GHEA Grapalat" w:hAnsi="GHEA Mariam" w:cs="GHEA Grapalat"/>
          <w:color w:val="000000"/>
          <w:sz w:val="24"/>
          <w:szCs w:val="24"/>
        </w:rPr>
        <w:t>«ՊԵՏԱԿԱՆ ՏՈՒՐՔԻ ՄԱՍԻՆ» ՕՐԵՆՔՈՒՄ ՓՈՓՈԽՈՒԹՅՈՒՆՆԵՐ ԿԱՏԱՐԵԼՈՒ ՄԱUԻՆ» ԵՎ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Pr="005C5808">
        <w:rPr>
          <w:rFonts w:ascii="GHEA Mariam" w:eastAsia="GHEA Grapalat" w:hAnsi="GHEA Mariam" w:cs="GHEA Grapalat"/>
          <w:color w:val="000000"/>
          <w:sz w:val="24"/>
          <w:szCs w:val="24"/>
        </w:rPr>
        <w:t>«ԶԲԱՂՎԱԾՈՒԹՅԱՆ ՄԱՍԻՆ» ՕՐԵՆՔՈՒՄ ՓՈՓՈԽՈՒԹՅՈՒՆ ԿԱՏԱՐԵԼՈՒ ՄԱUԻՆ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 xml:space="preserve">» </w:t>
      </w:r>
      <w:r w:rsidRPr="005C5808">
        <w:rPr>
          <w:rFonts w:ascii="GHEA Mariam" w:hAnsi="GHEA Mariam" w:cs="GHEA Grapalat"/>
          <w:bCs/>
          <w:sz w:val="24"/>
          <w:szCs w:val="24"/>
          <w:lang w:val="hy-AM"/>
        </w:rPr>
        <w:t>ՀԱՅԱՍՏԱՆԻ ՀԱՆՐԱՊԵՏՈՒԹՅԱՆ ՕՐԵՆՔՆԵՐԻ ՆԱԽԱԳԾ</w:t>
      </w:r>
      <w:r w:rsidRPr="005C5808">
        <w:rPr>
          <w:rFonts w:ascii="GHEA Mariam" w:hAnsi="GHEA Mariam" w:cs="GHEA Grapalat"/>
          <w:bCs/>
          <w:sz w:val="24"/>
          <w:szCs w:val="24"/>
        </w:rPr>
        <w:t>ԵՐԻ ՓԱԹԵԹԻՆ ՀԱՎԱՆՈՒԹՅՈՒՆ ՏԱԼՈՒ ՄԱՍԻՆ</w:t>
      </w:r>
    </w:p>
    <w:p w:rsidR="00E138D4" w:rsidRPr="00E138D4" w:rsidRDefault="00E138D4" w:rsidP="00E138D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</w:tabs>
        <w:jc w:val="center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>
        <w:rPr>
          <w:rFonts w:ascii="GHEA Mariam" w:hAnsi="GHEA Mariam" w:cs="GHEA Grapalat"/>
          <w:bCs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E138D4" w:rsidRDefault="00E138D4" w:rsidP="00E138D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</w:p>
    <w:p w:rsidR="00E138D4" w:rsidRPr="00E138D4" w:rsidRDefault="00E138D4" w:rsidP="00E138D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i/>
          <w:color w:val="000000"/>
        </w:rPr>
      </w:pPr>
      <w:r w:rsidRPr="005C5808">
        <w:rPr>
          <w:rFonts w:ascii="GHEA Mariam" w:hAnsi="GHEA Mariam"/>
          <w:color w:val="000000"/>
        </w:rPr>
        <w:t xml:space="preserve">Հիմք ընդունելով «Ազգային ժողովի կանոնակարգ» </w:t>
      </w:r>
      <w:r w:rsidRPr="00E138D4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E138D4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E138D4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</w:t>
      </w:r>
      <w:r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softHyphen/>
      </w:r>
      <w:r w:rsidRPr="00E138D4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պետության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5C5808">
        <w:rPr>
          <w:rFonts w:ascii="GHEA Mariam" w:hAnsi="GHEA Mariam"/>
          <w:color w:val="000000"/>
        </w:rPr>
        <w:t>սահմանադրական օրենքի 65-րդ հոդվածի 3-րդ մասը՝ Հայաստանի Հանրապետության կառավարությունը</w:t>
      </w:r>
      <w:r>
        <w:rPr>
          <w:rFonts w:ascii="GHEA Mariam" w:hAnsi="GHEA Mariam"/>
          <w:color w:val="000000"/>
          <w:lang w:val="hy-AM"/>
        </w:rPr>
        <w:t xml:space="preserve">     </w:t>
      </w:r>
      <w:r w:rsidRPr="00E138D4">
        <w:rPr>
          <w:rStyle w:val="Emphasis"/>
          <w:rFonts w:ascii="GHEA Mariam" w:hAnsi="GHEA Mariam"/>
          <w:bCs/>
          <w:i w:val="0"/>
          <w:color w:val="000000"/>
        </w:rPr>
        <w:t>ո</w:t>
      </w:r>
      <w:r w:rsidRPr="00E138D4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E138D4">
        <w:rPr>
          <w:rStyle w:val="Emphasis"/>
          <w:rFonts w:ascii="GHEA Mariam" w:hAnsi="GHEA Mariam"/>
          <w:bCs/>
          <w:i w:val="0"/>
          <w:color w:val="000000"/>
        </w:rPr>
        <w:t>ր</w:t>
      </w:r>
      <w:r w:rsidRPr="00E138D4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E138D4">
        <w:rPr>
          <w:rStyle w:val="Emphasis"/>
          <w:rFonts w:ascii="GHEA Mariam" w:hAnsi="GHEA Mariam"/>
          <w:bCs/>
          <w:i w:val="0"/>
          <w:color w:val="000000"/>
        </w:rPr>
        <w:t>ո</w:t>
      </w:r>
      <w:r w:rsidRPr="00E138D4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E138D4">
        <w:rPr>
          <w:rStyle w:val="Emphasis"/>
          <w:rFonts w:ascii="GHEA Mariam" w:hAnsi="GHEA Mariam"/>
          <w:bCs/>
          <w:i w:val="0"/>
          <w:color w:val="000000"/>
        </w:rPr>
        <w:t>շ</w:t>
      </w:r>
      <w:r w:rsidRPr="00E138D4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E138D4">
        <w:rPr>
          <w:rStyle w:val="Emphasis"/>
          <w:rFonts w:ascii="GHEA Mariam" w:hAnsi="GHEA Mariam"/>
          <w:bCs/>
          <w:i w:val="0"/>
          <w:color w:val="000000"/>
        </w:rPr>
        <w:t>ու</w:t>
      </w:r>
      <w:r w:rsidRPr="00E138D4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E138D4">
        <w:rPr>
          <w:rStyle w:val="Emphasis"/>
          <w:rFonts w:ascii="GHEA Mariam" w:hAnsi="GHEA Mariam"/>
          <w:bCs/>
          <w:i w:val="0"/>
          <w:color w:val="000000"/>
        </w:rPr>
        <w:t>մ</w:t>
      </w:r>
      <w:r w:rsidRPr="00E138D4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 </w:t>
      </w:r>
      <w:r w:rsidRPr="00E138D4">
        <w:rPr>
          <w:rStyle w:val="Emphasis"/>
          <w:rFonts w:ascii="GHEA Mariam" w:hAnsi="GHEA Mariam"/>
          <w:bCs/>
          <w:i w:val="0"/>
          <w:color w:val="000000"/>
        </w:rPr>
        <w:t xml:space="preserve"> է.</w:t>
      </w:r>
      <w:bookmarkStart w:id="1" w:name="_GoBack"/>
      <w:bookmarkEnd w:id="1"/>
    </w:p>
    <w:p w:rsidR="00E138D4" w:rsidRPr="005C5808" w:rsidRDefault="00E138D4" w:rsidP="00E138D4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</w:rPr>
      </w:pPr>
      <w:r w:rsidRPr="005C5808">
        <w:rPr>
          <w:rFonts w:ascii="GHEA Mariam" w:hAnsi="GHEA Mariam"/>
          <w:color w:val="000000"/>
          <w:sz w:val="24"/>
          <w:szCs w:val="24"/>
        </w:rPr>
        <w:t xml:space="preserve">Հավանություն տալ </w:t>
      </w:r>
      <w:r w:rsidRPr="005C580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«Պետական նպաստների մասին» օրենքում փոփոխու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5C580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թյուններ և լրացումներ կատարելու մաuին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», </w:t>
      </w:r>
      <w:r w:rsidRPr="005C580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«Բարձրագույն և հետբուհական մաս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5C580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նագիտական կրթության մասին» օրենքում փոփոխություններ և լրացում կատարելու մաuին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», </w:t>
      </w:r>
      <w:r w:rsidRPr="005C580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«Հանրակրթության մասին» օրենքում փոփոխություն կատարելու մաuին»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, </w:t>
      </w:r>
      <w:r w:rsidRPr="005C580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«Կրթության մասին» օրենքում փոփոխություն և լրացում կատարելու մաuին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», </w:t>
      </w:r>
      <w:r w:rsidRPr="005C580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lastRenderedPageBreak/>
        <w:t>«Փաստաբանության մասին» օրենքում փոփոխություն կատարելու մաuին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», </w:t>
      </w:r>
      <w:r w:rsidRPr="005C580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«Պետա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5C580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կան տուրքի մասին» օրենքում փոփոխություններ կատարելու մաuին» և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5C580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«Զբաղ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5C580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վածության մասին» օրենքում փոփոխություն կատարելու մաuին» </w:t>
      </w:r>
      <w:r w:rsidRPr="005C5808">
        <w:rPr>
          <w:rFonts w:ascii="GHEA Mariam" w:hAnsi="GHEA Mariam" w:cs="GHEA Grapalat"/>
          <w:bCs/>
          <w:sz w:val="24"/>
          <w:szCs w:val="24"/>
          <w:lang w:val="hy-AM"/>
        </w:rPr>
        <w:t xml:space="preserve">Հայաստանի Հանրապետության օրենքների </w:t>
      </w:r>
      <w:r w:rsidRPr="005C5808">
        <w:rPr>
          <w:rFonts w:ascii="GHEA Mariam" w:hAnsi="GHEA Mariam"/>
          <w:color w:val="000000"/>
          <w:sz w:val="24"/>
          <w:szCs w:val="24"/>
          <w:lang w:val="hy-AM"/>
        </w:rPr>
        <w:t>նախագծերի փաթեթի վերաբերյալ Հայաստանի Հանրապետության կառավարության օրենսդրական նախաձեռնությանը:</w:t>
      </w:r>
    </w:p>
    <w:p w:rsidR="00E138D4" w:rsidRPr="005C5808" w:rsidRDefault="00E138D4" w:rsidP="00E138D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</w:rPr>
      </w:pPr>
      <w:r w:rsidRPr="005C5808">
        <w:rPr>
          <w:rFonts w:ascii="GHEA Mariam" w:hAnsi="GHEA Mariam"/>
          <w:color w:val="000000"/>
        </w:rPr>
        <w:t>2. Հայաստանի Հանրապետության կառավարության օրենսդրական նախա</w:t>
      </w:r>
      <w:r>
        <w:rPr>
          <w:rFonts w:ascii="GHEA Mariam" w:hAnsi="GHEA Mariam"/>
          <w:color w:val="000000"/>
        </w:rPr>
        <w:softHyphen/>
      </w:r>
      <w:r w:rsidRPr="005C5808">
        <w:rPr>
          <w:rFonts w:ascii="GHEA Mariam" w:hAnsi="GHEA Mariam"/>
          <w:color w:val="000000"/>
        </w:rPr>
        <w:t>ձեռ</w:t>
      </w:r>
      <w:r>
        <w:rPr>
          <w:rFonts w:ascii="GHEA Mariam" w:hAnsi="GHEA Mariam"/>
          <w:color w:val="000000"/>
        </w:rPr>
        <w:softHyphen/>
      </w:r>
      <w:r w:rsidRPr="005C5808">
        <w:rPr>
          <w:rFonts w:ascii="GHEA Mariam" w:hAnsi="GHEA Mariam"/>
          <w:color w:val="000000"/>
        </w:rPr>
        <w:t>նությունը սահմանված կարգով ներկայացնել Հայաստանի Հանրապետության Ազգային ժողով:</w:t>
      </w:r>
    </w:p>
    <w:p w:rsidR="00296E5B" w:rsidRDefault="00296E5B" w:rsidP="00477447"/>
    <w:p w:rsidR="00296E5B" w:rsidRDefault="00296E5B" w:rsidP="00477447"/>
    <w:p w:rsidR="00296E5B" w:rsidRDefault="00296E5B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E138D4">
      <w:headerReference w:type="even" r:id="rId8"/>
      <w:headerReference w:type="default" r:id="rId9"/>
      <w:footerReference w:type="even" r:id="rId10"/>
      <w:pgSz w:w="11909" w:h="16834" w:code="9"/>
      <w:pgMar w:top="1440" w:right="1136" w:bottom="1021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B60" w:rsidRDefault="002A6B60">
      <w:r>
        <w:separator/>
      </w:r>
    </w:p>
  </w:endnote>
  <w:endnote w:type="continuationSeparator" w:id="0">
    <w:p w:rsidR="002A6B60" w:rsidRDefault="002A6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B60" w:rsidRDefault="002A6B60">
      <w:r>
        <w:separator/>
      </w:r>
    </w:p>
  </w:footnote>
  <w:footnote w:type="continuationSeparator" w:id="0">
    <w:p w:rsidR="002A6B60" w:rsidRDefault="002A6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38D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C66D64"/>
    <w:multiLevelType w:val="hybridMultilevel"/>
    <w:tmpl w:val="2EC24AE2"/>
    <w:lvl w:ilvl="0" w:tplc="862494F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B60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53D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2B3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8D4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E138D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E138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137</cp:revision>
  <dcterms:created xsi:type="dcterms:W3CDTF">2022-03-23T13:26:00Z</dcterms:created>
  <dcterms:modified xsi:type="dcterms:W3CDTF">2024-07-09T10:45:00Z</dcterms:modified>
</cp:coreProperties>
</file>