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476" w:rsidRDefault="00F3147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476" w:rsidRDefault="00F31476" w:rsidP="00A71CED">
      <w:pPr>
        <w:jc w:val="center"/>
      </w:pPr>
    </w:p>
    <w:p w:rsidR="00F31476" w:rsidRDefault="00F3147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1476" w:rsidRDefault="00F31476" w:rsidP="00A71CED">
      <w:pPr>
        <w:pStyle w:val="mechtex"/>
        <w:rPr>
          <w:rFonts w:ascii="GHEA Mariam" w:hAnsi="GHEA Mariam"/>
          <w:b/>
        </w:rPr>
      </w:pPr>
    </w:p>
    <w:p w:rsidR="00F31476" w:rsidRDefault="00F3147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1476" w:rsidRPr="008E1B5A" w:rsidRDefault="00F31476" w:rsidP="00A71CED">
      <w:pPr>
        <w:jc w:val="center"/>
        <w:rPr>
          <w:rFonts w:ascii="GHEA Mariam" w:hAnsi="GHEA Mariam"/>
          <w:sz w:val="24"/>
          <w:szCs w:val="24"/>
        </w:rPr>
      </w:pPr>
    </w:p>
    <w:p w:rsidR="00F31476" w:rsidRPr="00691610" w:rsidRDefault="00F31476" w:rsidP="00A71CED">
      <w:pPr>
        <w:jc w:val="center"/>
        <w:rPr>
          <w:rFonts w:ascii="GHEA Mariam" w:hAnsi="GHEA Mariam"/>
          <w:sz w:val="12"/>
          <w:szCs w:val="24"/>
        </w:rPr>
      </w:pPr>
    </w:p>
    <w:p w:rsidR="00F31476" w:rsidRPr="008E1B5A" w:rsidRDefault="00F31476" w:rsidP="00A71CED">
      <w:pPr>
        <w:jc w:val="center"/>
        <w:rPr>
          <w:rFonts w:ascii="GHEA Mariam" w:hAnsi="GHEA Mariam"/>
          <w:sz w:val="24"/>
          <w:szCs w:val="24"/>
        </w:rPr>
      </w:pPr>
    </w:p>
    <w:p w:rsidR="00F31476" w:rsidRPr="006740E0" w:rsidRDefault="00F3147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31476" w:rsidRPr="00303787" w:rsidRDefault="00F31476" w:rsidP="00A71CED">
      <w:pPr>
        <w:jc w:val="center"/>
        <w:rPr>
          <w:rFonts w:ascii="GHEA Mariam" w:hAnsi="GHEA Mariam"/>
          <w:sz w:val="22"/>
          <w:szCs w:val="24"/>
        </w:rPr>
      </w:pPr>
    </w:p>
    <w:p w:rsidR="00F31476" w:rsidRPr="00303787" w:rsidRDefault="00F31476" w:rsidP="00A71CED">
      <w:pPr>
        <w:jc w:val="center"/>
        <w:rPr>
          <w:rFonts w:ascii="GHEA Mariam" w:hAnsi="GHEA Mariam"/>
          <w:sz w:val="22"/>
          <w:szCs w:val="24"/>
        </w:rPr>
      </w:pPr>
    </w:p>
    <w:p w:rsidR="00F31476" w:rsidRPr="00A0078C" w:rsidRDefault="00F31476" w:rsidP="00A71CED">
      <w:pPr>
        <w:jc w:val="center"/>
        <w:rPr>
          <w:rFonts w:ascii="GHEA Mariam" w:hAnsi="GHEA Mariam"/>
          <w:sz w:val="24"/>
          <w:szCs w:val="24"/>
        </w:rPr>
      </w:pPr>
    </w:p>
    <w:p w:rsidR="00455CDA" w:rsidRDefault="00F31476" w:rsidP="00F31476">
      <w:pPr>
        <w:pStyle w:val="mechtex"/>
        <w:rPr>
          <w:rFonts w:ascii="GHEA Mariam" w:hAnsi="GHEA Mariam"/>
          <w:sz w:val="24"/>
        </w:rPr>
      </w:pPr>
      <w:r w:rsidRPr="00F31476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Sylfaen"/>
          <w:sz w:val="24"/>
        </w:rPr>
        <w:t xml:space="preserve"> </w:t>
      </w:r>
      <w:r w:rsidR="00455CDA">
        <w:rPr>
          <w:rFonts w:ascii="GHEA Mariam" w:hAnsi="GHEA Mariam" w:cs="Sylfaen"/>
          <w:sz w:val="24"/>
          <w:lang w:val="hy-AM"/>
        </w:rPr>
        <w:t xml:space="preserve"> </w:t>
      </w:r>
      <w:r w:rsidRPr="00F31476">
        <w:rPr>
          <w:rFonts w:ascii="GHEA Mariam" w:hAnsi="GHEA Mariam" w:cs="Sylfaen"/>
          <w:sz w:val="24"/>
          <w:lang w:val="hy-AM"/>
        </w:rPr>
        <w:t>ՀԱՆՐԱՊԵՏՈՒԹՅԱՆ</w:t>
      </w:r>
      <w:r w:rsidRPr="00F31476">
        <w:rPr>
          <w:rFonts w:ascii="GHEA Mariam" w:hAnsi="GHEA Mariam"/>
          <w:sz w:val="24"/>
          <w:lang w:val="hy-AM"/>
        </w:rPr>
        <w:t xml:space="preserve"> </w:t>
      </w:r>
      <w:r w:rsidR="00455CDA">
        <w:rPr>
          <w:rFonts w:ascii="GHEA Mariam" w:hAnsi="GHEA Mariam"/>
          <w:sz w:val="24"/>
          <w:lang w:val="hy-AM"/>
        </w:rPr>
        <w:t xml:space="preserve"> </w:t>
      </w:r>
      <w:r w:rsidRPr="00F31476">
        <w:rPr>
          <w:rFonts w:ascii="GHEA Mariam" w:hAnsi="GHEA Mariam" w:cs="Sylfaen"/>
          <w:sz w:val="24"/>
          <w:lang w:val="hy-AM"/>
        </w:rPr>
        <w:t>ԿՐԹՈՒԹՅԱՆ</w:t>
      </w:r>
      <w:r w:rsidR="00455CDA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</w:rPr>
        <w:t xml:space="preserve"> </w:t>
      </w:r>
      <w:r w:rsidR="00455CDA">
        <w:rPr>
          <w:rFonts w:ascii="GHEA Mariam" w:hAnsi="GHEA Mariam"/>
          <w:sz w:val="24"/>
          <w:lang w:val="hy-AM"/>
        </w:rPr>
        <w:t xml:space="preserve"> </w:t>
      </w:r>
      <w:r w:rsidRPr="00F31476">
        <w:rPr>
          <w:rFonts w:ascii="GHEA Mariam" w:hAnsi="GHEA Mariam" w:cs="Sylfaen"/>
          <w:sz w:val="24"/>
          <w:lang w:val="hy-AM"/>
        </w:rPr>
        <w:t>ԳԻՏՈՒԹՅԱՆ</w:t>
      </w:r>
      <w:r w:rsidRPr="00F3147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 </w:t>
      </w:r>
    </w:p>
    <w:p w:rsidR="00455CDA" w:rsidRDefault="00F31476" w:rsidP="00F31476">
      <w:pPr>
        <w:pStyle w:val="mechtex"/>
        <w:rPr>
          <w:rFonts w:ascii="GHEA Mariam" w:hAnsi="GHEA Mariam"/>
          <w:sz w:val="24"/>
        </w:rPr>
      </w:pPr>
      <w:r w:rsidRPr="00455CDA">
        <w:rPr>
          <w:rFonts w:ascii="GHEA Mariam" w:hAnsi="GHEA Mariam" w:cs="Sylfaen"/>
          <w:spacing w:val="-4"/>
          <w:sz w:val="24"/>
          <w:lang w:val="hy-AM"/>
        </w:rPr>
        <w:t>ՄՇԱԿՈՒՅԹԻ</w:t>
      </w:r>
      <w:r w:rsidRPr="00455CDA">
        <w:rPr>
          <w:rFonts w:ascii="GHEA Mariam" w:hAnsi="GHEA Mariam"/>
          <w:spacing w:val="-4"/>
          <w:sz w:val="24"/>
          <w:lang w:val="hy-AM"/>
        </w:rPr>
        <w:t xml:space="preserve"> </w:t>
      </w:r>
      <w:r w:rsidRPr="00455CDA">
        <w:rPr>
          <w:rFonts w:ascii="GHEA Mariam" w:hAnsi="GHEA Mariam" w:cs="Sylfaen"/>
          <w:spacing w:val="-4"/>
          <w:sz w:val="24"/>
          <w:lang w:val="hy-AM"/>
        </w:rPr>
        <w:t>ԵՎ</w:t>
      </w:r>
      <w:r w:rsidRPr="00455CDA">
        <w:rPr>
          <w:rFonts w:ascii="GHEA Mariam" w:hAnsi="GHEA Mariam"/>
          <w:spacing w:val="-4"/>
          <w:sz w:val="24"/>
          <w:lang w:val="hy-AM"/>
        </w:rPr>
        <w:t xml:space="preserve"> </w:t>
      </w:r>
      <w:r w:rsidRPr="00455CDA">
        <w:rPr>
          <w:rFonts w:ascii="GHEA Mariam" w:hAnsi="GHEA Mariam" w:cs="Sylfaen"/>
          <w:spacing w:val="-4"/>
          <w:sz w:val="24"/>
          <w:lang w:val="hy-AM"/>
        </w:rPr>
        <w:t>ՍՊՈՐՏԻ</w:t>
      </w:r>
      <w:r w:rsidRPr="00455CDA">
        <w:rPr>
          <w:rFonts w:ascii="GHEA Mariam" w:hAnsi="GHEA Mariam"/>
          <w:spacing w:val="-4"/>
          <w:sz w:val="24"/>
          <w:lang w:val="hy-AM"/>
        </w:rPr>
        <w:t xml:space="preserve"> </w:t>
      </w:r>
      <w:r w:rsidRPr="00455CDA">
        <w:rPr>
          <w:rFonts w:ascii="GHEA Mariam" w:hAnsi="GHEA Mariam" w:cs="Sylfaen"/>
          <w:spacing w:val="-4"/>
          <w:sz w:val="24"/>
          <w:lang w:val="hy-AM"/>
        </w:rPr>
        <w:t>ՆԱԽԱՐԱՐՈՒԹՅԱՆ</w:t>
      </w:r>
      <w:r w:rsidRPr="00455CDA">
        <w:rPr>
          <w:rFonts w:ascii="GHEA Mariam" w:hAnsi="GHEA Mariam"/>
          <w:spacing w:val="-4"/>
          <w:sz w:val="24"/>
          <w:lang w:val="hy-AM"/>
        </w:rPr>
        <w:t xml:space="preserve"> </w:t>
      </w:r>
      <w:r w:rsidRPr="00455CDA">
        <w:rPr>
          <w:rFonts w:ascii="GHEA Mariam" w:hAnsi="GHEA Mariam" w:cs="Sylfaen"/>
          <w:spacing w:val="-4"/>
          <w:sz w:val="24"/>
          <w:lang w:val="hy-AM"/>
        </w:rPr>
        <w:t>ԵՆԹԱԿԱՅՈՒԹՅԱՆ</w:t>
      </w:r>
      <w:r w:rsidR="00455CDA">
        <w:rPr>
          <w:rFonts w:ascii="GHEA Mariam" w:hAnsi="GHEA Mariam" w:cs="Sylfaen"/>
          <w:sz w:val="24"/>
          <w:lang w:val="hy-AM"/>
        </w:rPr>
        <w:t xml:space="preserve"> </w:t>
      </w:r>
      <w:r w:rsidRPr="00F31476">
        <w:rPr>
          <w:rFonts w:ascii="GHEA Mariam" w:hAnsi="GHEA Mariam" w:cs="Sylfaen"/>
          <w:sz w:val="24"/>
        </w:rPr>
        <w:t>ՊԵՏԱԿԱՆ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ՈՉ</w:t>
      </w:r>
      <w:r w:rsidRPr="00F31476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31476">
        <w:rPr>
          <w:rFonts w:ascii="GHEA Mariam" w:hAnsi="GHEA Mariam" w:cs="Sylfaen"/>
          <w:sz w:val="24"/>
        </w:rPr>
        <w:t>ԱՌԵՎՏՐԱՅԻՆ</w:t>
      </w:r>
      <w:r w:rsidR="00455CDA">
        <w:rPr>
          <w:rFonts w:ascii="GHEA Mariam" w:hAnsi="GHEA Mariam" w:cs="Sylfaen"/>
          <w:sz w:val="24"/>
        </w:rPr>
        <w:t xml:space="preserve">  </w:t>
      </w:r>
      <w:r w:rsidRPr="00F31476">
        <w:rPr>
          <w:rFonts w:ascii="GHEA Mariam" w:hAnsi="GHEA Mariam" w:cs="Sylfaen"/>
          <w:sz w:val="24"/>
        </w:rPr>
        <w:t>ԿԱԶՄԱԿԵՐՊՈՒԹՅՈՒՆՆԵՐԻ</w:t>
      </w:r>
      <w:r>
        <w:rPr>
          <w:rFonts w:ascii="GHEA Mariam" w:hAnsi="GHEA Mariam" w:cs="Sylfaen"/>
          <w:sz w:val="24"/>
        </w:rPr>
        <w:t xml:space="preserve"> </w:t>
      </w:r>
      <w:r w:rsidRPr="00F31476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31476">
        <w:rPr>
          <w:rFonts w:ascii="GHEA Mariam" w:hAnsi="GHEA Mariam"/>
          <w:sz w:val="24"/>
        </w:rPr>
        <w:t>(</w:t>
      </w:r>
      <w:r w:rsidRPr="00F31476">
        <w:rPr>
          <w:rFonts w:ascii="GHEA Mariam" w:hAnsi="GHEA Mariam" w:cs="Sylfaen"/>
          <w:sz w:val="24"/>
        </w:rPr>
        <w:t>ԲԱՑԱՌՈՒԹՅԱՄԲ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ՀԱՆՐԱԿՐԹԱԿԱՆ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ՈՒՍՈՒՄՆԱԿԱՆ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ՀԱՍՏԱՏՈՒԹՅՈՒՆՆԵՐԻ</w:t>
      </w:r>
      <w:r w:rsidRPr="00F31476">
        <w:rPr>
          <w:rFonts w:ascii="GHEA Mariam" w:hAnsi="GHEA Mariam"/>
          <w:sz w:val="24"/>
        </w:rPr>
        <w:t xml:space="preserve">) </w:t>
      </w:r>
      <w:r w:rsidRPr="00F31476">
        <w:rPr>
          <w:rFonts w:ascii="GHEA Mariam" w:hAnsi="GHEA Mariam" w:cs="Sylfaen"/>
          <w:sz w:val="24"/>
        </w:rPr>
        <w:t>ՇԱՀՈՒՅԹԻ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ՕԳՏԱԳՈՐԾՄԱՆ</w:t>
      </w:r>
      <w:r w:rsidRPr="00F31476">
        <w:rPr>
          <w:rFonts w:ascii="GHEA Mariam" w:hAnsi="GHEA Mariam"/>
          <w:sz w:val="24"/>
        </w:rPr>
        <w:t xml:space="preserve"> </w:t>
      </w:r>
    </w:p>
    <w:p w:rsidR="00F31476" w:rsidRDefault="00F31476" w:rsidP="00F31476">
      <w:pPr>
        <w:pStyle w:val="mechtex"/>
        <w:rPr>
          <w:rFonts w:ascii="GHEA Mariam" w:hAnsi="GHEA Mariam" w:cs="Sylfaen"/>
          <w:sz w:val="24"/>
        </w:rPr>
      </w:pPr>
      <w:r w:rsidRPr="00F31476">
        <w:rPr>
          <w:rFonts w:ascii="GHEA Mariam" w:hAnsi="GHEA Mariam" w:cs="Sylfaen"/>
          <w:sz w:val="24"/>
        </w:rPr>
        <w:t>ԿԱՐԳԸ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  <w:lang w:val="hy-AM"/>
        </w:rPr>
        <w:t>ՍԱՀՄԱՆ</w:t>
      </w:r>
      <w:r w:rsidRPr="00F31476">
        <w:rPr>
          <w:rFonts w:ascii="GHEA Mariam" w:hAnsi="GHEA Mariam" w:cs="Sylfaen"/>
          <w:sz w:val="24"/>
        </w:rPr>
        <w:t>ԵԼՈՒ</w:t>
      </w:r>
      <w:r w:rsidRPr="00F31476">
        <w:rPr>
          <w:rFonts w:ascii="GHEA Mariam" w:hAnsi="GHEA Mariam"/>
          <w:sz w:val="24"/>
        </w:rPr>
        <w:t xml:space="preserve"> </w:t>
      </w:r>
      <w:r w:rsidRPr="00F31476">
        <w:rPr>
          <w:rFonts w:ascii="GHEA Mariam" w:hAnsi="GHEA Mariam" w:cs="Sylfaen"/>
          <w:sz w:val="24"/>
        </w:rPr>
        <w:t>ՄԱՍԻՆ</w:t>
      </w:r>
    </w:p>
    <w:p w:rsidR="00F31476" w:rsidRPr="000045DA" w:rsidRDefault="00F3147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455CDA">
        <w:rPr>
          <w:rFonts w:ascii="GHEA Mariam" w:hAnsi="GHEA Mariam"/>
          <w:spacing w:val="-8"/>
          <w:sz w:val="24"/>
          <w:lang w:val="pt-BR"/>
        </w:rPr>
        <w:t>------</w:t>
      </w:r>
    </w:p>
    <w:p w:rsidR="00F31476" w:rsidRDefault="00F31476" w:rsidP="00F31476">
      <w:pPr>
        <w:pStyle w:val="mechtex"/>
        <w:rPr>
          <w:rFonts w:ascii="Calibri" w:hAnsi="Calibri" w:cs="Calibri"/>
          <w:sz w:val="24"/>
        </w:rPr>
      </w:pPr>
    </w:p>
    <w:p w:rsidR="00F31476" w:rsidRPr="00F31476" w:rsidRDefault="00F31476" w:rsidP="00F31476">
      <w:pPr>
        <w:pStyle w:val="mechtex"/>
        <w:rPr>
          <w:rFonts w:ascii="GHEA Mariam" w:hAnsi="GHEA Mariam"/>
          <w:sz w:val="24"/>
        </w:rPr>
      </w:pPr>
      <w:r w:rsidRPr="00F31476">
        <w:rPr>
          <w:rFonts w:ascii="Calibri" w:hAnsi="Calibri" w:cs="Calibri"/>
          <w:sz w:val="24"/>
        </w:rPr>
        <w:t> </w:t>
      </w:r>
    </w:p>
    <w:p w:rsidR="00F31476" w:rsidRPr="008E1B5A" w:rsidRDefault="00F3147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«Պետական ոչ առևտրային կազմակերպությունների մասին» </w:t>
      </w:r>
      <w:r w:rsidR="00455CDA" w:rsidRPr="00455CD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55CDA" w:rsidRPr="00455CD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55CDA" w:rsidRPr="00455CD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55CD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օրենքի 6-րդ 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հոդվածի 2-րդ մասի պահանջին համապատասխան, Հայաստանի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կրթության, գիտության, մշակույթի և սպորտի նախարարության ենթակայության</w:t>
      </w:r>
      <w:r w:rsidRPr="00F3147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պետական ոչ առևտրային կազմակեր</w:t>
      </w:r>
      <w:r w:rsidR="00455CDA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պություն</w:t>
      </w:r>
      <w:r w:rsidR="00455CDA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ների (բացառությամբ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31476">
        <w:rPr>
          <w:rFonts w:ascii="GHEA Mariam" w:hAnsi="GHEA Mariam"/>
          <w:bCs/>
          <w:sz w:val="24"/>
          <w:szCs w:val="24"/>
          <w:lang w:val="hy-AM"/>
        </w:rPr>
        <w:t>հանրակրթա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F31476">
        <w:rPr>
          <w:rFonts w:ascii="GHEA Mariam" w:hAnsi="GHEA Mariam"/>
          <w:bCs/>
          <w:spacing w:val="-8"/>
          <w:sz w:val="24"/>
          <w:szCs w:val="24"/>
          <w:lang w:val="hy-AM"/>
        </w:rPr>
        <w:t>կան ուսումնական հաստատություն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ների) շահույթի </w:t>
      </w:r>
      <w:r w:rsidRPr="00455CD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օգտագործման ուղղությունները սահմանելու նպատակով</w:t>
      </w:r>
      <w:r w:rsidRPr="00455CDA">
        <w:rPr>
          <w:rFonts w:ascii="GHEA Mariam" w:hAnsi="GHEA Mariam"/>
          <w:color w:val="000000"/>
          <w:spacing w:val="-2"/>
          <w:sz w:val="24"/>
          <w:szCs w:val="24"/>
        </w:rPr>
        <w:t>՝</w:t>
      </w:r>
      <w:r w:rsidRPr="00455CDA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455CDA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455CD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455CDA">
        <w:rPr>
          <w:rFonts w:ascii="GHEA Mariam" w:hAnsi="GHEA Mariam" w:cs="Sylfaen"/>
          <w:spacing w:val="-2"/>
          <w:sz w:val="24"/>
          <w:szCs w:val="22"/>
          <w:lang w:val="de-DE"/>
        </w:rPr>
        <w:t>Հանրա</w:t>
      </w:r>
      <w:r w:rsidR="00455CDA">
        <w:rPr>
          <w:rFonts w:ascii="GHEA Mariam" w:hAnsi="GHEA Mariam" w:cs="Sylfaen"/>
          <w:spacing w:val="-2"/>
          <w:sz w:val="24"/>
          <w:szCs w:val="22"/>
          <w:lang w:val="de-DE"/>
        </w:rPr>
        <w:softHyphen/>
      </w:r>
      <w:r w:rsidRPr="00455CDA">
        <w:rPr>
          <w:rFonts w:ascii="GHEA Mariam" w:hAnsi="GHEA Mariam" w:cs="Sylfaen"/>
          <w:spacing w:val="-2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31476" w:rsidRPr="00F31476" w:rsidRDefault="00F31476" w:rsidP="00F3147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1. Սահմանել Հայաստանի Հանրապետության կրթության, գիտության, 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մշակույթի և սպորտի նախարարության ենթակայության</w:t>
      </w:r>
      <w:r w:rsidRPr="00F31476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պետական ոչ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 առևտրային 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կազ</w:t>
      </w:r>
      <w:r w:rsidR="00455CD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մակերպությունների (բացառությամբ</w:t>
      </w:r>
      <w:r w:rsidRPr="00F31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31476">
        <w:rPr>
          <w:rFonts w:ascii="GHEA Mariam" w:hAnsi="GHEA Mariam"/>
          <w:bCs/>
          <w:spacing w:val="-8"/>
          <w:sz w:val="24"/>
          <w:szCs w:val="24"/>
          <w:lang w:val="hy-AM"/>
        </w:rPr>
        <w:t>հանրակրթական ուսումնական</w:t>
      </w:r>
      <w:r w:rsidRPr="00F31476">
        <w:rPr>
          <w:rFonts w:ascii="GHEA Mariam" w:hAnsi="GHEA Mariam"/>
          <w:bCs/>
          <w:sz w:val="24"/>
          <w:szCs w:val="24"/>
          <w:lang w:val="hy-AM"/>
        </w:rPr>
        <w:t xml:space="preserve"> հաստա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F31476">
        <w:rPr>
          <w:rFonts w:ascii="GHEA Mariam" w:hAnsi="GHEA Mariam"/>
          <w:bCs/>
          <w:sz w:val="24"/>
          <w:szCs w:val="24"/>
          <w:lang w:val="hy-AM"/>
        </w:rPr>
        <w:t>տություն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>ների) շահույթի օգտագործման կարգը` համաձայն հավելվածի:</w:t>
      </w:r>
    </w:p>
    <w:p w:rsidR="00F31476" w:rsidRPr="00F31476" w:rsidRDefault="00F31476" w:rsidP="00F3147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F31476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F31476" w:rsidRPr="00455CDA" w:rsidRDefault="00F3147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31476" w:rsidRPr="00455CDA" w:rsidRDefault="00F3147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31476" w:rsidRPr="00455CDA" w:rsidRDefault="003E6FE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31476" w:rsidRPr="00455CD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55C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31476" w:rsidRPr="00455CD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1476" w:rsidRPr="00455CDA" w:rsidRDefault="00F3147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55CD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55CD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55CDA">
        <w:rPr>
          <w:rFonts w:ascii="GHEA Mariam" w:hAnsi="GHEA Mariam" w:cs="Arial Armenian"/>
          <w:sz w:val="24"/>
          <w:szCs w:val="24"/>
          <w:lang w:val="hy-AM"/>
        </w:rPr>
        <w:tab/>
      </w:r>
      <w:r w:rsidR="00455CDA">
        <w:rPr>
          <w:rFonts w:ascii="GHEA Mariam" w:hAnsi="GHEA Mariam" w:cs="Arial Armenian"/>
          <w:sz w:val="24"/>
          <w:szCs w:val="24"/>
          <w:lang w:val="hy-AM"/>
        </w:rPr>
        <w:tab/>
      </w:r>
      <w:r w:rsidR="00455CDA">
        <w:rPr>
          <w:rFonts w:ascii="GHEA Mariam" w:hAnsi="GHEA Mariam" w:cs="Arial Armenian"/>
          <w:sz w:val="24"/>
          <w:szCs w:val="24"/>
          <w:lang w:val="hy-AM"/>
        </w:rPr>
        <w:tab/>
      </w:r>
      <w:r w:rsidR="00455CDA">
        <w:rPr>
          <w:rFonts w:ascii="GHEA Mariam" w:hAnsi="GHEA Mariam" w:cs="Arial Armenian"/>
          <w:sz w:val="24"/>
          <w:szCs w:val="24"/>
          <w:lang w:val="hy-AM"/>
        </w:rPr>
        <w:tab/>
      </w:r>
      <w:r w:rsidR="00455CDA">
        <w:rPr>
          <w:rFonts w:ascii="GHEA Mariam" w:hAnsi="GHEA Mariam" w:cs="Arial Armenian"/>
          <w:sz w:val="24"/>
          <w:szCs w:val="24"/>
          <w:lang w:val="hy-AM"/>
        </w:rPr>
        <w:tab/>
      </w:r>
      <w:r w:rsidRPr="00455CDA">
        <w:rPr>
          <w:rFonts w:ascii="GHEA Mariam" w:hAnsi="GHEA Mariam" w:cs="Arial Armenian"/>
          <w:sz w:val="24"/>
          <w:szCs w:val="24"/>
          <w:lang w:val="hy-AM"/>
        </w:rPr>
        <w:t>Ն</w:t>
      </w:r>
      <w:r w:rsidRPr="00455CDA">
        <w:rPr>
          <w:rFonts w:ascii="GHEA Mariam" w:hAnsi="GHEA Mariam" w:cs="Sylfaen"/>
          <w:sz w:val="24"/>
          <w:szCs w:val="24"/>
          <w:lang w:val="hy-AM"/>
        </w:rPr>
        <w:t>.</w:t>
      </w:r>
      <w:r w:rsidRPr="00455CD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55CD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C7F2E" w:rsidRPr="00455CDA" w:rsidRDefault="00F31476" w:rsidP="00455CD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C7F2E" w:rsidRPr="00455CD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55CD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C7F2E" w:rsidRPr="00455CDA" w:rsidRDefault="007C7F2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55CD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 </w:t>
      </w:r>
    </w:p>
    <w:p w:rsidR="007C7F2E" w:rsidRPr="00455CDA" w:rsidRDefault="007C7F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55CDA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7C7F2E" w:rsidRPr="00455CDA" w:rsidRDefault="007C7F2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3E6F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 xml:space="preserve">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 xml:space="preserve">ի N          </w:t>
      </w:r>
      <w:r w:rsidR="003E6FED">
        <w:rPr>
          <w:rFonts w:ascii="GHEA Mariam" w:hAnsi="GHEA Mariam"/>
          <w:spacing w:val="-2"/>
          <w:sz w:val="24"/>
          <w:szCs w:val="24"/>
          <w:lang w:val="hy-AM"/>
        </w:rPr>
        <w:t xml:space="preserve"> - Ն </w:t>
      </w:r>
      <w:r w:rsidRPr="00455CD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C7F2E" w:rsidRPr="00455CDA" w:rsidRDefault="007C7F2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C7F2E" w:rsidRPr="00455CDA" w:rsidRDefault="007C7F2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55CD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C7F2E" w:rsidRDefault="007C7F2E" w:rsidP="007C7F2E">
      <w:pPr>
        <w:pStyle w:val="mechtex"/>
        <w:rPr>
          <w:rFonts w:ascii="GHEA Mariam" w:hAnsi="GHEA Mariam" w:cs="Sylfaen"/>
          <w:sz w:val="24"/>
          <w:lang w:val="hy-AM"/>
        </w:rPr>
      </w:pPr>
      <w:r w:rsidRPr="007C7F2E">
        <w:rPr>
          <w:rFonts w:ascii="GHEA Mariam" w:hAnsi="GHEA Mariam" w:cs="Sylfaen"/>
          <w:sz w:val="24"/>
          <w:lang w:val="hy-AM"/>
        </w:rPr>
        <w:t>Կ</w:t>
      </w:r>
      <w:r w:rsidRPr="007C7F2E">
        <w:rPr>
          <w:rFonts w:ascii="GHEA Mariam" w:hAnsi="GHEA Mariam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Ա</w:t>
      </w:r>
      <w:r w:rsidRPr="007C7F2E">
        <w:rPr>
          <w:rFonts w:ascii="GHEA Mariam" w:hAnsi="GHEA Mariam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Ր</w:t>
      </w:r>
      <w:r w:rsidRPr="007C7F2E">
        <w:rPr>
          <w:rFonts w:ascii="GHEA Mariam" w:hAnsi="GHEA Mariam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Գ</w:t>
      </w:r>
    </w:p>
    <w:p w:rsidR="007C7F2E" w:rsidRPr="007C7F2E" w:rsidRDefault="007C7F2E" w:rsidP="007C7F2E">
      <w:pPr>
        <w:pStyle w:val="mechtex"/>
        <w:rPr>
          <w:rFonts w:ascii="GHEA Mariam" w:hAnsi="GHEA Mariam"/>
          <w:sz w:val="24"/>
          <w:lang w:val="hy-AM"/>
        </w:rPr>
      </w:pPr>
    </w:p>
    <w:p w:rsidR="003E6FED" w:rsidRDefault="007C7F2E" w:rsidP="007C7F2E">
      <w:pPr>
        <w:pStyle w:val="mechtex"/>
        <w:rPr>
          <w:rFonts w:ascii="GHEA Mariam" w:hAnsi="GHEA Mariam"/>
          <w:sz w:val="24"/>
          <w:lang w:val="hy-AM"/>
        </w:rPr>
      </w:pPr>
      <w:r w:rsidRPr="007C7F2E">
        <w:rPr>
          <w:rFonts w:ascii="GHEA Mariam" w:hAnsi="GHEA Mariam" w:cs="Sylfaen"/>
          <w:sz w:val="24"/>
          <w:lang w:val="hy-AM"/>
        </w:rPr>
        <w:t>ՀԱՅԱՍՏԱՆԻ</w:t>
      </w:r>
      <w:r w:rsidRPr="007C7F2E">
        <w:rPr>
          <w:rFonts w:ascii="GHEA Mariam" w:hAnsi="GHEA Mariam"/>
          <w:sz w:val="24"/>
          <w:lang w:val="hy-AM"/>
        </w:rPr>
        <w:t xml:space="preserve"> </w:t>
      </w:r>
      <w:r w:rsidR="003E6FED">
        <w:rPr>
          <w:rFonts w:ascii="GHEA Mariam" w:hAnsi="GHEA Mariam"/>
          <w:sz w:val="24"/>
          <w:lang w:val="hy-AM"/>
        </w:rPr>
        <w:t xml:space="preserve"> </w:t>
      </w:r>
      <w:r w:rsidR="00B10C23">
        <w:rPr>
          <w:rFonts w:ascii="GHEA Mariam" w:hAnsi="GHEA Mariam" w:cs="Sylfaen"/>
          <w:sz w:val="24"/>
          <w:lang w:val="hy-AM"/>
        </w:rPr>
        <w:t>ՀԱՆՐԱՊԵՏՈՒԹՅԱՆ</w:t>
      </w:r>
      <w:r w:rsidRPr="00455CDA">
        <w:rPr>
          <w:rFonts w:ascii="GHEA Mariam" w:hAnsi="GHEA Mariam" w:cs="Sylfaen"/>
          <w:sz w:val="24"/>
          <w:lang w:val="hy-AM"/>
        </w:rPr>
        <w:t xml:space="preserve"> </w:t>
      </w:r>
      <w:r w:rsidR="003E6FED">
        <w:rPr>
          <w:rFonts w:ascii="GHEA Mariam" w:hAnsi="GHEA Mariam" w:cs="Sylfae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ԿՐԹՈՒԹՅԱՆ</w:t>
      </w:r>
      <w:r w:rsidRPr="007C7F2E">
        <w:rPr>
          <w:rFonts w:ascii="GHEA Mariam" w:hAnsi="GHEA Mariam"/>
          <w:sz w:val="24"/>
          <w:lang w:val="hy-AM"/>
        </w:rPr>
        <w:t>,</w:t>
      </w:r>
      <w:r w:rsidRPr="00455CDA">
        <w:rPr>
          <w:rFonts w:ascii="GHEA Mariam" w:hAnsi="GHEA Mariam"/>
          <w:sz w:val="24"/>
          <w:lang w:val="hy-AM"/>
        </w:rPr>
        <w:t xml:space="preserve"> </w:t>
      </w:r>
      <w:r w:rsidR="003E6FED">
        <w:rPr>
          <w:rFonts w:ascii="GHEA Mariam" w:hAnsi="GHEA Mariam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ԳԻՏՈՒԹՅԱՆ</w:t>
      </w:r>
      <w:r w:rsidRPr="007C7F2E">
        <w:rPr>
          <w:rFonts w:ascii="GHEA Mariam" w:hAnsi="GHEA Mariam"/>
          <w:sz w:val="24"/>
          <w:lang w:val="hy-AM"/>
        </w:rPr>
        <w:t xml:space="preserve">, </w:t>
      </w:r>
      <w:r w:rsidRPr="00455CDA">
        <w:rPr>
          <w:rFonts w:ascii="GHEA Mariam" w:hAnsi="GHEA Mariam"/>
          <w:sz w:val="24"/>
          <w:lang w:val="hy-AM"/>
        </w:rPr>
        <w:t xml:space="preserve"> </w:t>
      </w:r>
    </w:p>
    <w:p w:rsidR="007C7F2E" w:rsidRDefault="003E6FED" w:rsidP="003E6FED">
      <w:pPr>
        <w:pStyle w:val="mechtex"/>
        <w:rPr>
          <w:rFonts w:ascii="GHEA Mariam" w:hAnsi="GHEA Mariam" w:cs="Sylfaen"/>
          <w:sz w:val="24"/>
          <w:lang w:val="hy-AM"/>
        </w:rPr>
      </w:pPr>
      <w:r w:rsidRPr="00A5409F">
        <w:rPr>
          <w:rFonts w:ascii="GHEA Mariam" w:hAnsi="GHEA Mariam" w:cs="Sylfaen"/>
          <w:spacing w:val="-8"/>
          <w:sz w:val="24"/>
          <w:lang w:val="hy-AM"/>
        </w:rPr>
        <w:t>ՄՇԱ</w:t>
      </w:r>
      <w:r w:rsidR="007C7F2E" w:rsidRPr="00A5409F">
        <w:rPr>
          <w:rFonts w:ascii="GHEA Mariam" w:hAnsi="GHEA Mariam" w:cs="Sylfaen"/>
          <w:spacing w:val="-8"/>
          <w:sz w:val="24"/>
          <w:lang w:val="hy-AM"/>
        </w:rPr>
        <w:t>ԿՈՒՅԹԻ</w:t>
      </w:r>
      <w:r w:rsidR="007C7F2E" w:rsidRPr="00A5409F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A5409F">
        <w:rPr>
          <w:rFonts w:ascii="GHEA Mariam" w:hAnsi="GHEA Mariam" w:cs="Sylfaen"/>
          <w:spacing w:val="-8"/>
          <w:sz w:val="24"/>
          <w:lang w:val="hy-AM"/>
        </w:rPr>
        <w:t>ԵՎ</w:t>
      </w:r>
      <w:r w:rsidR="007C7F2E" w:rsidRPr="00A5409F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A5409F">
        <w:rPr>
          <w:rFonts w:ascii="GHEA Mariam" w:hAnsi="GHEA Mariam" w:cs="Sylfaen"/>
          <w:spacing w:val="-8"/>
          <w:sz w:val="24"/>
          <w:lang w:val="hy-AM"/>
        </w:rPr>
        <w:t>ՍՊՈՐՏԻ</w:t>
      </w:r>
      <w:r w:rsidR="007C7F2E" w:rsidRPr="00A5409F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A5409F">
        <w:rPr>
          <w:rFonts w:ascii="GHEA Mariam" w:hAnsi="GHEA Mariam" w:cs="Sylfaen"/>
          <w:spacing w:val="-8"/>
          <w:sz w:val="24"/>
          <w:lang w:val="hy-AM"/>
        </w:rPr>
        <w:t>ՆԱԽԱՐԱՐՈՒԹՅԱՆ</w:t>
      </w:r>
      <w:r w:rsidR="007C7F2E" w:rsidRPr="00A5409F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A5409F">
        <w:rPr>
          <w:rFonts w:ascii="GHEA Mariam" w:hAnsi="GHEA Mariam" w:cs="Sylfaen"/>
          <w:spacing w:val="-8"/>
          <w:sz w:val="24"/>
          <w:lang w:val="hy-AM"/>
        </w:rPr>
        <w:t>ԵՆԹԱԿԱՅՈՒԹՅԱՆ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z w:val="24"/>
          <w:lang w:val="hy-AM"/>
        </w:rPr>
        <w:t>ՊԵՏԱԿԱՆ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z w:val="24"/>
          <w:lang w:val="hy-AM"/>
        </w:rPr>
        <w:t>ՈՉ</w:t>
      </w:r>
      <w:r w:rsidR="007C7F2E" w:rsidRPr="00455CDA">
        <w:rPr>
          <w:rFonts w:ascii="GHEA Mariam" w:hAnsi="GHEA Mariam" w:cs="Sylfaen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z w:val="24"/>
          <w:lang w:val="hy-AM"/>
        </w:rPr>
        <w:t>ԱՌԵՎՏՐԱՅԻՆ</w:t>
      </w:r>
      <w:r w:rsidR="007C7F2E" w:rsidRPr="007C7F2E">
        <w:rPr>
          <w:rFonts w:ascii="GHEA Mariam" w:hAnsi="GHEA Mariam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z w:val="24"/>
          <w:lang w:val="hy-AM"/>
        </w:rPr>
        <w:t>ԿԱԶՄԱԿԵՐՊՈՒԹՅՈՒՆՆԵՐԻ</w:t>
      </w:r>
      <w:r w:rsidR="007C7F2E" w:rsidRPr="007C7F2E">
        <w:rPr>
          <w:rFonts w:ascii="GHEA Mariam" w:hAnsi="GHEA Mariam"/>
          <w:sz w:val="24"/>
          <w:lang w:val="hy-AM"/>
        </w:rPr>
        <w:t xml:space="preserve"> (</w:t>
      </w:r>
      <w:r w:rsidR="007C7F2E" w:rsidRPr="007C7F2E">
        <w:rPr>
          <w:rFonts w:ascii="GHEA Mariam" w:hAnsi="GHEA Mariam" w:cs="Sylfaen"/>
          <w:sz w:val="24"/>
          <w:lang w:val="hy-AM"/>
        </w:rPr>
        <w:t>ԲԱՑԱՌՈՒԹՅԱՄԲ</w:t>
      </w:r>
      <w:r w:rsidR="007C7F2E" w:rsidRPr="007C7F2E">
        <w:rPr>
          <w:rFonts w:ascii="GHEA Mariam" w:hAnsi="GHEA Mariam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pacing w:val="-8"/>
          <w:sz w:val="24"/>
          <w:lang w:val="hy-AM"/>
        </w:rPr>
        <w:t>ՀԱՆՐԱԿՐԹԱԿԱՆ</w:t>
      </w:r>
      <w:r w:rsidR="007C7F2E" w:rsidRPr="007C7F2E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pacing w:val="-8"/>
          <w:sz w:val="24"/>
          <w:lang w:val="hy-AM"/>
        </w:rPr>
        <w:t>ՈՒՍՈՒՄՆԱԿԱՆ</w:t>
      </w:r>
      <w:r w:rsidR="007C7F2E" w:rsidRPr="007C7F2E">
        <w:rPr>
          <w:rFonts w:ascii="GHEA Mariam" w:hAnsi="GHEA Mariam"/>
          <w:spacing w:val="-8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pacing w:val="-8"/>
          <w:sz w:val="24"/>
          <w:lang w:val="hy-AM"/>
        </w:rPr>
        <w:t>ՀԱՍՏԱՏՈՒԹՅՈՒՆՆԵՐԻ</w:t>
      </w:r>
      <w:r w:rsidR="007C7F2E" w:rsidRPr="007C7F2E">
        <w:rPr>
          <w:rFonts w:ascii="GHEA Mariam" w:hAnsi="GHEA Mariam"/>
          <w:spacing w:val="-8"/>
          <w:sz w:val="24"/>
          <w:lang w:val="hy-AM"/>
        </w:rPr>
        <w:t xml:space="preserve">) </w:t>
      </w:r>
      <w:r w:rsidR="007C7F2E" w:rsidRPr="007C7F2E">
        <w:rPr>
          <w:rFonts w:ascii="GHEA Mariam" w:hAnsi="GHEA Mariam" w:cs="Sylfaen"/>
          <w:spacing w:val="-8"/>
          <w:sz w:val="24"/>
          <w:lang w:val="hy-AM"/>
        </w:rPr>
        <w:t>ՇԱՀՈՒՅԹԻ</w:t>
      </w:r>
      <w:r w:rsidR="007C7F2E" w:rsidRPr="007C7F2E">
        <w:rPr>
          <w:rFonts w:ascii="GHEA Mariam" w:hAnsi="GHEA Mariam"/>
          <w:sz w:val="24"/>
          <w:lang w:val="hy-AM"/>
        </w:rPr>
        <w:t xml:space="preserve"> </w:t>
      </w:r>
      <w:r w:rsidR="007C7F2E" w:rsidRPr="007C7F2E">
        <w:rPr>
          <w:rFonts w:ascii="GHEA Mariam" w:hAnsi="GHEA Mariam" w:cs="Sylfaen"/>
          <w:sz w:val="24"/>
          <w:lang w:val="hy-AM"/>
        </w:rPr>
        <w:t>ՕԳՏԱԳՈՐԾՄԱՆ</w:t>
      </w:r>
    </w:p>
    <w:p w:rsidR="007C7F2E" w:rsidRPr="007C7F2E" w:rsidRDefault="007C7F2E" w:rsidP="007C7F2E">
      <w:pPr>
        <w:pStyle w:val="mechtex"/>
        <w:rPr>
          <w:rFonts w:ascii="GHEA Mariam" w:hAnsi="GHEA Mariam"/>
          <w:sz w:val="36"/>
          <w:lang w:val="hy-AM"/>
        </w:rPr>
      </w:pP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1. Սույն կարգով կարգավորվում են Հայաստանի Հանրապետության կրթու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թյան, գիտության, մշակույթի և սպորտի նախարարության ենթակայության</w:t>
      </w:r>
      <w:r w:rsidRPr="007C7F2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</w:t>
      </w: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ոչ առևտրային կազմակերպությունների </w:t>
      </w:r>
      <w:r w:rsidRPr="007C7F2E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(բացառությամբ հանրակրթական</w:t>
      </w:r>
      <w:r w:rsidRPr="007C7F2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ուսումնա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bCs/>
          <w:color w:val="000000"/>
          <w:sz w:val="24"/>
          <w:szCs w:val="24"/>
          <w:lang w:val="hy-AM"/>
        </w:rPr>
        <w:t>կան հաստատությունների</w:t>
      </w:r>
      <w:r w:rsidR="0016667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այսուհետ` ՊՈԱԿ) շահույթի օգտագործման հետ կապ</w:t>
      </w:r>
      <w:r w:rsidR="001666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ված հարաբերությունները: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>2. ՊՈԱԿ-ի գործունեության ընթացքում առաջացած շահույթն օգտա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գործ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վում է ՊՈԱԿ-ի կանոնադրությամբ նախատեսված նպատակների համար: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>3. ՊՈԱԿ-ի հաշվետու տարվա շահույթն օգտագործվում է հետևյալ ուղղու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ներով և համամասնությամբ`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7C7F2E">
        <w:rPr>
          <w:rFonts w:ascii="GHEA Mariam" w:hAnsi="GHEA Mariam" w:cs="Arial"/>
          <w:bCs/>
          <w:sz w:val="24"/>
          <w:szCs w:val="24"/>
          <w:lang w:val="hy-AM"/>
        </w:rPr>
        <w:t xml:space="preserve">կուտակման 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պահուստ՝ հաշվետու տարվա շահույթի մինչև 50 տոկոսի չափով, որը կարող է ուղղվել ոչ ընթացիկ ակտիվների ձեռքբերման, դրանց կապիտալ վերանորոգման և արդիականացման նպատակներով. 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>2) սպառման պահուստ` հաշվետու տարվա շահույթի մինչև 35 տոկոսի չափով, որը ներառում է`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ա. խրախուսում (համաձայն </w:t>
      </w:r>
      <w:r w:rsidR="0016667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ՀՀ ա</w:t>
      </w: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շխատանքային օրենսգրքի 219-րդ հոդվածի </w:t>
      </w:r>
      <w:r w:rsidR="0016667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   </w:t>
      </w: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1-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ին մասի 2-րդ, 3-րդ և 4-րդ կետերի)</w:t>
      </w:r>
      <w:r w:rsidR="00525612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>բ. դ</w:t>
      </w:r>
      <w:r w:rsidRPr="007C7F2E">
        <w:rPr>
          <w:rFonts w:ascii="GHEA Mariam" w:hAnsi="GHEA Mariam"/>
          <w:bCs/>
          <w:sz w:val="24"/>
          <w:szCs w:val="24"/>
          <w:lang w:val="hy-AM"/>
        </w:rPr>
        <w:t>րամական պահանջների բավարարում և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հատուցումներ (համաձայն </w:t>
      </w:r>
      <w:r w:rsidR="00166678">
        <w:rPr>
          <w:rFonts w:ascii="GHEA Mariam" w:hAnsi="GHEA Mariam"/>
          <w:color w:val="000000"/>
          <w:sz w:val="24"/>
          <w:szCs w:val="24"/>
          <w:lang w:val="hy-AM"/>
        </w:rPr>
        <w:t>ՀՀ ա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շխատանքային օրենսգրքի 20-րդ գլխի).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>3) կարողությունների զարգացման պահուստ՝ հաշվետու տարվա շահույթի մինչև 15 տոկոսի չափով: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4. ՊՈԱԿ-ի կոլեգիալ կառավարման մարմինը (ձևավորված չլինելու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դեպքում՝ լիազորված պետական մարմինը), հիմք ընդունելով սույն կարգի 3-րդ կետը, մինչև տվյալ տարվա մայիսի 1-ը սահմանում է հաջորդող հաշվետու տարվա շահույթի օգտագործման ուղղությունները:</w:t>
      </w:r>
      <w:r w:rsidRPr="007C7F2E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 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Times Armenian"/>
          <w:sz w:val="24"/>
          <w:lang w:val="hy-AM"/>
        </w:rPr>
      </w:pP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5. ՊՈԱԿ-ի կոլեգիալ կառավարման մարմինը (ձևավորված չլինելու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դեպքում՝ լիազորված պետական մարմինը) կարող է հիմնավորված </w:t>
      </w:r>
      <w:r w:rsidRPr="007C7F2E">
        <w:rPr>
          <w:rFonts w:ascii="GHEA Mariam" w:hAnsi="GHEA Mariam" w:cs="Sylfaen"/>
          <w:sz w:val="24"/>
          <w:lang w:val="hy-AM"/>
        </w:rPr>
        <w:t>անհրաժեշտության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դեպքում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վերաբաշխել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սույն կարգի 3-րդ կետով սահմանված պահուստի չափը</w:t>
      </w:r>
      <w:r w:rsidR="007A6A2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պայմանով</w:t>
      </w:r>
      <w:r w:rsidRPr="007C7F2E">
        <w:rPr>
          <w:rFonts w:ascii="GHEA Mariam" w:hAnsi="GHEA Mariam" w:cs="Times Armenian"/>
          <w:sz w:val="24"/>
          <w:lang w:val="hy-AM"/>
        </w:rPr>
        <w:t xml:space="preserve">, </w:t>
      </w:r>
      <w:r w:rsidRPr="007C7F2E">
        <w:rPr>
          <w:rFonts w:ascii="GHEA Mariam" w:hAnsi="GHEA Mariam" w:cs="Sylfaen"/>
          <w:sz w:val="24"/>
          <w:lang w:val="hy-AM"/>
        </w:rPr>
        <w:t>որ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յուրաքանչյուր</w:t>
      </w:r>
      <w:r w:rsidRPr="007C7F2E">
        <w:rPr>
          <w:rFonts w:ascii="GHEA Mariam" w:hAnsi="GHEA Mariam" w:cs="Times Armenian"/>
          <w:sz w:val="24"/>
          <w:lang w:val="hy-AM"/>
        </w:rPr>
        <w:t xml:space="preserve"> պահուստի </w:t>
      </w:r>
      <w:r w:rsidRPr="007C7F2E">
        <w:rPr>
          <w:rFonts w:ascii="GHEA Mariam" w:hAnsi="GHEA Mariam" w:cs="Sylfaen"/>
          <w:sz w:val="24"/>
          <w:lang w:val="hy-AM"/>
        </w:rPr>
        <w:t>գծով</w:t>
      </w:r>
      <w:r w:rsidRPr="007C7F2E">
        <w:rPr>
          <w:rFonts w:ascii="GHEA Mariam" w:hAnsi="GHEA Mariam" w:cs="Times Armenian"/>
          <w:sz w:val="24"/>
          <w:lang w:val="hy-AM"/>
        </w:rPr>
        <w:t xml:space="preserve"> վերաբաշխվող կրճատումը չգե</w:t>
      </w:r>
      <w:r w:rsidR="007A6A21">
        <w:rPr>
          <w:rFonts w:ascii="GHEA Mariam" w:hAnsi="GHEA Mariam" w:cs="Times Armenian"/>
          <w:sz w:val="24"/>
          <w:lang w:val="hy-AM"/>
        </w:rPr>
        <w:softHyphen/>
      </w:r>
      <w:r w:rsidRPr="007C7F2E">
        <w:rPr>
          <w:rFonts w:ascii="GHEA Mariam" w:hAnsi="GHEA Mariam" w:cs="Times Armenian"/>
          <w:sz w:val="24"/>
          <w:lang w:val="hy-AM"/>
        </w:rPr>
        <w:t xml:space="preserve">րազանցի </w:t>
      </w:r>
      <w:r w:rsidRPr="007C7F2E">
        <w:rPr>
          <w:rFonts w:ascii="GHEA Mariam" w:hAnsi="GHEA Mariam" w:cs="Sylfaen"/>
          <w:sz w:val="24"/>
          <w:lang w:val="hy-AM"/>
        </w:rPr>
        <w:t>նախատեսված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չափի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15 տոկոսը,</w:t>
      </w:r>
      <w:r w:rsidRPr="007C7F2E">
        <w:rPr>
          <w:rFonts w:ascii="GHEA Mariam" w:hAnsi="GHEA Mariam" w:cs="Times Armenian"/>
          <w:sz w:val="24"/>
          <w:lang w:val="hy-AM"/>
        </w:rPr>
        <w:t xml:space="preserve"> իսկ </w:t>
      </w:r>
      <w:r w:rsidRPr="007C7F2E">
        <w:rPr>
          <w:rFonts w:ascii="GHEA Mariam" w:hAnsi="GHEA Mariam" w:cs="Sylfaen"/>
          <w:sz w:val="24"/>
          <w:lang w:val="hy-AM"/>
        </w:rPr>
        <w:t>ավելացումը՝</w:t>
      </w:r>
      <w:r w:rsidRPr="007C7F2E">
        <w:rPr>
          <w:rFonts w:ascii="GHEA Mariam" w:hAnsi="GHEA Mariam" w:cs="Times Armenian"/>
          <w:sz w:val="24"/>
          <w:lang w:val="hy-AM"/>
        </w:rPr>
        <w:t xml:space="preserve"> 30 </w:t>
      </w:r>
      <w:r w:rsidRPr="007C7F2E">
        <w:rPr>
          <w:rFonts w:ascii="GHEA Mariam" w:hAnsi="GHEA Mariam" w:cs="Sylfaen"/>
          <w:sz w:val="24"/>
          <w:lang w:val="hy-AM"/>
        </w:rPr>
        <w:t>տոկոսի</w:t>
      </w:r>
      <w:r w:rsidRPr="007C7F2E">
        <w:rPr>
          <w:rFonts w:ascii="GHEA Mariam" w:hAnsi="GHEA Mariam" w:cs="Times Armenian"/>
          <w:sz w:val="24"/>
          <w:lang w:val="hy-AM"/>
        </w:rPr>
        <w:t xml:space="preserve"> </w:t>
      </w:r>
      <w:r w:rsidRPr="007C7F2E">
        <w:rPr>
          <w:rFonts w:ascii="GHEA Mariam" w:hAnsi="GHEA Mariam" w:cs="Sylfaen"/>
          <w:sz w:val="24"/>
          <w:lang w:val="hy-AM"/>
        </w:rPr>
        <w:t>չափը</w:t>
      </w:r>
      <w:r w:rsidRPr="007C7F2E">
        <w:rPr>
          <w:rFonts w:ascii="GHEA Mariam" w:hAnsi="GHEA Mariam" w:cs="Times Armenian"/>
          <w:sz w:val="24"/>
          <w:lang w:val="hy-AM"/>
        </w:rPr>
        <w:t>: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6. Անհրաժեշտությունից ելնելով, լիազորված պետական մարմնի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>թյամբ, հաջորդող 3 հաշվետու տարիների ը</w:t>
      </w:r>
      <w:r w:rsidR="00827635">
        <w:rPr>
          <w:rFonts w:ascii="GHEA Mariam" w:hAnsi="GHEA Mariam"/>
          <w:color w:val="000000"/>
          <w:sz w:val="24"/>
          <w:szCs w:val="24"/>
          <w:lang w:val="hy-AM"/>
        </w:rPr>
        <w:t>նթացքում վերականգնելու պայմանով՝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հաշվետու տարվա ընթացքում սույն կարգի 3-րդ կետով սահմանված պահուստում կուտակված գումարները կարող են ուղղվել ՊՈԱԿ-ի հրատապ համարվող՝ սույն կարգով չնախատեսված ծախսերի նպատակով</w:t>
      </w:r>
      <w:r w:rsidR="00827635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պահպանելով սույն կարգի 2-րդ կետի պահանջը:</w:t>
      </w:r>
    </w:p>
    <w:p w:rsidR="007C7F2E" w:rsidRPr="007C7F2E" w:rsidRDefault="007C7F2E" w:rsidP="007C7F2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7. Հաշվետու տարվա ընթացքում սույն կարգի 3-րդ կետով սահմանված </w:t>
      </w:r>
      <w:r w:rsidRPr="0032151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նպատակներով պահուստների չծախսված միջոցները կարող են ծախսվել</w:t>
      </w:r>
      <w:r w:rsidRPr="007C7F2E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տարում՝ պահպանելով իրենց նախնական նպատակայնությունը:</w:t>
      </w:r>
    </w:p>
    <w:p w:rsidR="007C7F2E" w:rsidRPr="00455CDA" w:rsidRDefault="007C7F2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C7F2E" w:rsidRPr="00455CDA" w:rsidRDefault="007C7F2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C7F2E" w:rsidRPr="00455CDA" w:rsidRDefault="004D7A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5378F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C7F2E" w:rsidRPr="00455CD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C7F2E" w:rsidRPr="00455C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C7F2E" w:rsidRPr="00455CD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C7F2E" w:rsidRPr="00455CDA" w:rsidRDefault="0016667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C7F2E" w:rsidRPr="00455CDA">
        <w:rPr>
          <w:rFonts w:ascii="GHEA Mariam" w:hAnsi="GHEA Mariam"/>
          <w:sz w:val="24"/>
          <w:szCs w:val="24"/>
          <w:lang w:val="hy-AM"/>
        </w:rPr>
        <w:t xml:space="preserve"> </w:t>
      </w:r>
      <w:r w:rsidR="005378FB">
        <w:rPr>
          <w:rFonts w:ascii="GHEA Mariam" w:hAnsi="GHEA Mariam"/>
          <w:sz w:val="24"/>
          <w:szCs w:val="24"/>
          <w:lang w:val="hy-AM"/>
        </w:rPr>
        <w:t xml:space="preserve"> </w:t>
      </w:r>
      <w:r w:rsidR="007C7F2E" w:rsidRPr="00455CDA">
        <w:rPr>
          <w:rFonts w:ascii="GHEA Mariam" w:hAnsi="GHEA Mariam"/>
          <w:sz w:val="24"/>
          <w:szCs w:val="24"/>
          <w:lang w:val="hy-AM"/>
        </w:rPr>
        <w:t xml:space="preserve"> </w:t>
      </w:r>
      <w:r w:rsidR="007C7F2E" w:rsidRPr="00455CD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55CDA" w:rsidRDefault="007C7F2E" w:rsidP="007C7F2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455CDA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5378F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455CD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55CDA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="0016667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455CDA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455CDA">
        <w:rPr>
          <w:rFonts w:ascii="GHEA Mariam" w:hAnsi="GHEA Mariam" w:cs="Sylfaen"/>
          <w:sz w:val="24"/>
          <w:szCs w:val="24"/>
          <w:lang w:val="hy-AM"/>
        </w:rPr>
        <w:t>.</w:t>
      </w:r>
      <w:r w:rsidRPr="00455CD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55CD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55CD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D2C" w:rsidRDefault="00677D2C">
      <w:r>
        <w:separator/>
      </w:r>
    </w:p>
  </w:endnote>
  <w:endnote w:type="continuationSeparator" w:id="0">
    <w:p w:rsidR="00677D2C" w:rsidRDefault="00677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0C23">
      <w:rPr>
        <w:noProof/>
        <w:sz w:val="18"/>
      </w:rPr>
      <w:t>KA-242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D2C" w:rsidRDefault="00677D2C">
      <w:r>
        <w:separator/>
      </w:r>
    </w:p>
  </w:footnote>
  <w:footnote w:type="continuationSeparator" w:id="0">
    <w:p w:rsidR="00677D2C" w:rsidRDefault="00677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A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476"/>
    <w:rsid w:val="00000060"/>
    <w:rsid w:val="0000024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78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516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6FE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CD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A8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612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8FB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D2C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B7E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A21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2E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635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09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C23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476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25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18090D-CC10-411D-9ABE-EDA8565F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3147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3147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3147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31476"/>
    <w:rPr>
      <w:sz w:val="24"/>
      <w:szCs w:val="24"/>
    </w:rPr>
  </w:style>
  <w:style w:type="character" w:customStyle="1" w:styleId="FooterChar">
    <w:name w:val="Footer Char"/>
    <w:link w:val="Footer"/>
    <w:locked/>
    <w:rsid w:val="00F3147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0C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0C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https:/mul2.gov.am/tasks/992880/oneclick/voroshumMK-256.docx?token=3834e79ed642a578917aeb628b3bfc3d</cp:keywords>
  <dc:description/>
  <cp:lastModifiedBy>Anna Aloyan</cp:lastModifiedBy>
  <cp:revision>13</cp:revision>
  <cp:lastPrinted>2024-07-09T10:37:00Z</cp:lastPrinted>
  <dcterms:created xsi:type="dcterms:W3CDTF">2024-07-09T10:31:00Z</dcterms:created>
  <dcterms:modified xsi:type="dcterms:W3CDTF">2024-07-10T05:39:00Z</dcterms:modified>
</cp:coreProperties>
</file>