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A8A" w:rsidRPr="00B91C34" w:rsidRDefault="00E15A8A" w:rsidP="00E15A8A">
      <w:pPr>
        <w:spacing w:after="0" w:line="360" w:lineRule="auto"/>
        <w:ind w:firstLine="720"/>
        <w:jc w:val="center"/>
        <w:rPr>
          <w:rFonts w:ascii="GHEA Grapalat" w:eastAsia="Calibri" w:hAnsi="GHEA Grapalat" w:cs="GHEA Mariam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GHEA Mariam"/>
          <w:b/>
          <w:sz w:val="24"/>
          <w:szCs w:val="24"/>
          <w:lang w:val="hy-AM"/>
        </w:rPr>
        <w:t>ՀԻՄՆԱՎՈՐՈՒՄ</w:t>
      </w:r>
    </w:p>
    <w:p w:rsidR="00E15A8A" w:rsidRDefault="007D4121" w:rsidP="00E15A8A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Calibri" w:hAnsi="GHEA Grapalat" w:cs="GHEA Mariam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E15A8A" w:rsidRPr="00B91C3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«ՄԱՔՍԱՅԻՆ</w:t>
      </w:r>
      <w:r w:rsidR="00E15A8A" w:rsidRPr="00B91C3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ԿԱՐԳԱՎՈՐՄԱՆ</w:t>
      </w:r>
      <w:r w:rsidR="00E15A8A" w:rsidRPr="00B91C34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E15A8A" w:rsidRPr="00B91C34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ՄԱՍԻՆ»</w:t>
      </w:r>
      <w:r w:rsidR="00E15A8A" w:rsidRPr="00B91C3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ՕՐԵՆՔՈՒՄ ՓՈՓՈԽՈՒԹՅՈՒՆ</w:t>
      </w:r>
      <w:r w:rsidR="002A320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ՆԵՐ</w:t>
      </w:r>
      <w:r w:rsidR="00E15A8A" w:rsidRPr="00B91C3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ԵՎ ԼՐԱՑՈՒՄ</w:t>
      </w:r>
      <w:r w:rsidR="00A43DB3" w:rsidRPr="00B91C3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ՆԵՐ</w:t>
      </w:r>
      <w:r w:rsidR="00E15A8A" w:rsidRPr="00B91C3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ԿԱՏԱՐԵԼՈՒ ՄԱՍԻՆ</w:t>
      </w:r>
      <w:r w:rsidR="00F2603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» </w:t>
      </w:r>
      <w:r w:rsidR="00E15A8A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 xml:space="preserve">ՀԱՅԱՍՏԱՆԻ ՀԱՆՐԱՊԵՏՈՒԹՅԱՆ </w:t>
      </w:r>
      <w:r w:rsidR="00E15A8A" w:rsidRPr="00B91C34">
        <w:rPr>
          <w:rFonts w:ascii="GHEA Grapalat" w:eastAsia="Calibri" w:hAnsi="GHEA Grapalat" w:cs="GHEA Mariam"/>
          <w:b/>
          <w:sz w:val="24"/>
          <w:szCs w:val="24"/>
          <w:lang w:val="hy-AM"/>
        </w:rPr>
        <w:t>ՕՐԵՆՔԻ ՆԱԽԱԳԾԻ ԸՆԴՈՒՆՄԱՆ</w:t>
      </w:r>
    </w:p>
    <w:p w:rsidR="00E15A8A" w:rsidRPr="00E15A8A" w:rsidRDefault="00E15A8A" w:rsidP="00E15A8A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p w:rsidR="00E15A8A" w:rsidRDefault="00E15A8A" w:rsidP="00C453D7">
      <w:pPr>
        <w:shd w:val="clear" w:color="auto" w:fill="FFFFFF"/>
        <w:tabs>
          <w:tab w:val="left" w:pos="993"/>
        </w:tabs>
        <w:spacing w:line="360" w:lineRule="auto"/>
        <w:ind w:firstLine="634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>1</w:t>
      </w:r>
      <w:r w:rsidRPr="00B91C34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Կարգավորման ենթակա խնդիրը.</w:t>
      </w:r>
      <w:r w:rsidR="00EF0F43" w:rsidRPr="00EF0F4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EF0F4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>«</w:t>
      </w:r>
      <w:r w:rsidR="00EF0F43">
        <w:rPr>
          <w:rFonts w:ascii="GHEA Grapalat" w:eastAsia="Calibri" w:hAnsi="GHEA Grapalat" w:cs="Sylfaen"/>
          <w:bCs/>
          <w:sz w:val="24"/>
          <w:szCs w:val="24"/>
          <w:lang w:val="hy-AM"/>
        </w:rPr>
        <w:t>Մ</w:t>
      </w:r>
      <w:r w:rsidR="00EF0F4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>աքսային</w:t>
      </w:r>
      <w:r w:rsidR="00EF0F43" w:rsidRPr="00EF0F4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7D4121">
        <w:rPr>
          <w:rFonts w:ascii="GHEA Grapalat" w:eastAsia="Calibri" w:hAnsi="GHEA Grapalat" w:cs="GHEA Grapalat"/>
          <w:bCs/>
          <w:sz w:val="24"/>
          <w:szCs w:val="24"/>
          <w:lang w:val="hy-AM"/>
        </w:rPr>
        <w:t>կարգավորման</w:t>
      </w:r>
      <w:r w:rsidR="00EF0F43" w:rsidRPr="00EF0F4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EF0F43" w:rsidRPr="00EF0F43">
        <w:rPr>
          <w:rFonts w:ascii="GHEA Grapalat" w:eastAsia="Calibri" w:hAnsi="GHEA Grapalat" w:cs="GHEA Grapalat"/>
          <w:bCs/>
          <w:sz w:val="24"/>
          <w:szCs w:val="24"/>
          <w:lang w:val="hy-AM"/>
        </w:rPr>
        <w:t>մասին»</w:t>
      </w:r>
      <w:r w:rsidR="00EF0F4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օրենքում փոփոխություն</w:t>
      </w:r>
      <w:r w:rsidR="002A320D">
        <w:rPr>
          <w:rFonts w:ascii="GHEA Grapalat" w:eastAsia="Calibri" w:hAnsi="GHEA Grapalat" w:cs="Sylfaen"/>
          <w:bCs/>
          <w:sz w:val="24"/>
          <w:szCs w:val="24"/>
          <w:lang w:val="hy-AM"/>
        </w:rPr>
        <w:t>ներ</w:t>
      </w:r>
      <w:r w:rsidR="00EF0F4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EF0F43">
        <w:rPr>
          <w:rFonts w:ascii="GHEA Grapalat" w:eastAsia="Calibri" w:hAnsi="GHEA Grapalat" w:cs="Sylfaen"/>
          <w:bCs/>
          <w:sz w:val="24"/>
          <w:szCs w:val="24"/>
          <w:lang w:val="hy-AM"/>
        </w:rPr>
        <w:t>և</w:t>
      </w:r>
      <w:r w:rsidR="00EF0F4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լրացում</w:t>
      </w:r>
      <w:r w:rsidR="00A43DB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>ներ</w:t>
      </w:r>
      <w:r w:rsidR="00EF0F43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կատարելու մասին</w:t>
      </w:r>
      <w:r w:rsidR="00F2603E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» </w:t>
      </w:r>
      <w:r w:rsidR="00EF0F43">
        <w:rPr>
          <w:rFonts w:ascii="GHEA Grapalat" w:eastAsia="Calibri" w:hAnsi="GHEA Grapalat" w:cs="Calibri"/>
          <w:bCs/>
          <w:sz w:val="24"/>
          <w:szCs w:val="24"/>
          <w:lang w:val="hy-AM"/>
        </w:rPr>
        <w:t>Հ</w:t>
      </w:r>
      <w:r w:rsidR="00EF0F43" w:rsidRPr="00EF0F43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այաստանի </w:t>
      </w:r>
      <w:r w:rsidR="00EF0F43">
        <w:rPr>
          <w:rFonts w:ascii="GHEA Grapalat" w:eastAsia="Calibri" w:hAnsi="GHEA Grapalat" w:cs="Calibri"/>
          <w:bCs/>
          <w:sz w:val="24"/>
          <w:szCs w:val="24"/>
          <w:lang w:val="hy-AM"/>
        </w:rPr>
        <w:t>Հ</w:t>
      </w:r>
      <w:r w:rsidR="00EF0F43" w:rsidRPr="00EF0F43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անրապետության </w:t>
      </w:r>
      <w:r w:rsidR="00EF0F43" w:rsidRPr="00EF0F43">
        <w:rPr>
          <w:rFonts w:ascii="GHEA Grapalat" w:eastAsia="Calibri" w:hAnsi="GHEA Grapalat" w:cs="GHEA Mariam"/>
          <w:sz w:val="24"/>
          <w:szCs w:val="24"/>
          <w:lang w:val="hy-AM"/>
        </w:rPr>
        <w:t>օրենքի նախագծի</w:t>
      </w:r>
      <w:r w:rsidR="00EF0F43">
        <w:rPr>
          <w:rFonts w:ascii="GHEA Grapalat" w:eastAsia="Calibri" w:hAnsi="GHEA Grapalat" w:cs="GHEA Mariam"/>
          <w:sz w:val="24"/>
          <w:szCs w:val="24"/>
          <w:lang w:val="hy-AM"/>
        </w:rPr>
        <w:t xml:space="preserve"> ընդունման</w:t>
      </w:r>
      <w:r w:rsidR="00C453D7">
        <w:rPr>
          <w:rFonts w:ascii="GHEA Grapalat" w:eastAsia="Calibri" w:hAnsi="GHEA Grapalat" w:cs="GHEA Mariam"/>
          <w:sz w:val="24"/>
          <w:szCs w:val="24"/>
          <w:lang w:val="hy-AM"/>
        </w:rPr>
        <w:t xml:space="preserve"> անհրաժեշտությունը</w:t>
      </w:r>
      <w:r w:rsidR="00483441">
        <w:rPr>
          <w:rFonts w:ascii="GHEA Grapalat" w:eastAsia="Calibri" w:hAnsi="GHEA Grapalat" w:cs="GHEA Mariam"/>
          <w:sz w:val="24"/>
          <w:szCs w:val="24"/>
          <w:lang w:val="hy-AM"/>
        </w:rPr>
        <w:t xml:space="preserve"> կայանում է</w:t>
      </w:r>
      <w:r w:rsidR="00EF0F43">
        <w:rPr>
          <w:rFonts w:ascii="GHEA Grapalat" w:eastAsia="Calibri" w:hAnsi="GHEA Grapalat" w:cs="GHEA Mariam"/>
          <w:sz w:val="24"/>
          <w:szCs w:val="24"/>
          <w:lang w:val="hy-AM"/>
        </w:rPr>
        <w:t xml:space="preserve"> 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մաքսային կանոնների խախտման </w:t>
      </w:r>
      <w:r w:rsidR="009D761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վերաբերյալ 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>վարույթի իրականացման</w:t>
      </w:r>
      <w:r w:rsid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արդյունավետությունը բարձրացնելու </w:t>
      </w:r>
      <w:r w:rsidR="00C453D7">
        <w:rPr>
          <w:rFonts w:ascii="GHEA Grapalat" w:eastAsia="Calibri" w:hAnsi="GHEA Grapalat" w:cs="Sylfaen"/>
          <w:bCs/>
          <w:sz w:val="24"/>
          <w:szCs w:val="24"/>
          <w:lang w:val="hy-AM"/>
        </w:rPr>
        <w:t>նպատակով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9D7617">
        <w:rPr>
          <w:rFonts w:ascii="GHEA Grapalat" w:hAnsi="GHEA Grapalat"/>
          <w:sz w:val="24"/>
          <w:szCs w:val="24"/>
          <w:lang w:val="hy-AM"/>
        </w:rPr>
        <w:t>մ</w:t>
      </w:r>
      <w:r w:rsidR="009D7617" w:rsidRPr="00C453D7">
        <w:rPr>
          <w:rFonts w:ascii="GHEA Grapalat" w:hAnsi="GHEA Grapalat"/>
          <w:sz w:val="24"/>
          <w:szCs w:val="24"/>
          <w:lang w:val="hy-AM"/>
        </w:rPr>
        <w:t xml:space="preserve">աքսային մարմինների անունից </w:t>
      </w:r>
      <w:r w:rsidR="009D7617">
        <w:rPr>
          <w:rFonts w:ascii="GHEA Grapalat" w:hAnsi="GHEA Grapalat"/>
          <w:sz w:val="24"/>
          <w:szCs w:val="24"/>
          <w:lang w:val="hy-AM"/>
        </w:rPr>
        <w:t xml:space="preserve">մաքսային կանոնների խախտման վերաբերյալ </w:t>
      </w:r>
      <w:r w:rsidR="009D7617" w:rsidRPr="00C453D7">
        <w:rPr>
          <w:rFonts w:ascii="GHEA Grapalat" w:hAnsi="GHEA Grapalat"/>
          <w:sz w:val="24"/>
          <w:szCs w:val="24"/>
          <w:lang w:val="hy-AM"/>
        </w:rPr>
        <w:t xml:space="preserve">գործերը քննելու և որոշում կայացնելու իրավունք </w:t>
      </w:r>
      <w:r w:rsidR="009D7617">
        <w:rPr>
          <w:rFonts w:ascii="GHEA Grapalat" w:hAnsi="GHEA Grapalat"/>
          <w:sz w:val="24"/>
          <w:szCs w:val="24"/>
          <w:lang w:val="hy-AM"/>
        </w:rPr>
        <w:t xml:space="preserve">ունեցող </w:t>
      </w:r>
      <w:r w:rsidR="005D4956">
        <w:rPr>
          <w:rFonts w:ascii="GHEA Grapalat" w:eastAsia="Calibri" w:hAnsi="GHEA Grapalat" w:cs="Sylfaen"/>
          <w:bCs/>
          <w:sz w:val="24"/>
          <w:szCs w:val="24"/>
          <w:lang w:val="hy-AM"/>
        </w:rPr>
        <w:t>պաշտոնատար անձանց</w:t>
      </w:r>
      <w:r w:rsidR="009D761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շրջանակի </w:t>
      </w:r>
      <w:r w:rsidR="003E27FC">
        <w:rPr>
          <w:rFonts w:ascii="GHEA Grapalat" w:eastAsia="Calibri" w:hAnsi="GHEA Grapalat" w:cs="Sylfaen"/>
          <w:bCs/>
          <w:sz w:val="24"/>
          <w:szCs w:val="24"/>
          <w:lang w:val="hy-AM"/>
        </w:rPr>
        <w:t>ընդլայնումը</w:t>
      </w:r>
      <w:r w:rsidR="009D761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նրանց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միջև ըստ անհրաժեշտության վարչական վարույթների փոխանցման առանձնահատկություն</w:t>
      </w:r>
      <w:r w:rsidR="00C453D7">
        <w:rPr>
          <w:rFonts w:ascii="GHEA Grapalat" w:eastAsia="Calibri" w:hAnsi="GHEA Grapalat" w:cs="Sylfaen"/>
          <w:bCs/>
          <w:sz w:val="24"/>
          <w:szCs w:val="24"/>
          <w:lang w:val="hy-AM"/>
        </w:rPr>
        <w:t>ը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C453D7">
        <w:rPr>
          <w:rFonts w:ascii="GHEA Grapalat" w:eastAsia="Calibri" w:hAnsi="GHEA Grapalat" w:cs="Sylfaen"/>
          <w:bCs/>
          <w:sz w:val="24"/>
          <w:szCs w:val="24"/>
          <w:lang w:val="hy-AM"/>
        </w:rPr>
        <w:t>սահմանել</w:t>
      </w:r>
      <w:r w:rsidR="0034771E">
        <w:rPr>
          <w:rFonts w:ascii="GHEA Grapalat" w:eastAsia="Calibri" w:hAnsi="GHEA Grapalat" w:cs="Sylfaen"/>
          <w:bCs/>
          <w:sz w:val="24"/>
          <w:szCs w:val="24"/>
          <w:lang w:val="hy-AM"/>
        </w:rPr>
        <w:t>ը</w:t>
      </w:r>
      <w:r w:rsidR="003E27FC">
        <w:rPr>
          <w:rFonts w:ascii="GHEA Grapalat" w:eastAsia="Calibri" w:hAnsi="GHEA Grapalat" w:cs="Sylfaen"/>
          <w:bCs/>
          <w:sz w:val="24"/>
          <w:szCs w:val="24"/>
          <w:lang w:val="hy-AM"/>
        </w:rPr>
        <w:t>, էլեկտրոնային ծանուցման եղանակի սահմանումը</w:t>
      </w:r>
      <w:r w:rsidR="00F2603E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>։</w:t>
      </w:r>
      <w:r w:rsidR="00C453D7" w:rsidRPr="00C453D7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:rsidR="00C453D7" w:rsidRPr="00C453D7" w:rsidRDefault="00C453D7" w:rsidP="00C453D7">
      <w:pPr>
        <w:shd w:val="clear" w:color="auto" w:fill="FFFFFF"/>
        <w:tabs>
          <w:tab w:val="left" w:pos="993"/>
        </w:tabs>
        <w:spacing w:line="360" w:lineRule="auto"/>
        <w:ind w:firstLine="634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p w:rsidR="001C4F04" w:rsidRDefault="00E15A8A" w:rsidP="001C4F04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Pr="00B91C3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անհրաժեշտությունը.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1C4F04" w:rsidRDefault="001C4F04" w:rsidP="001C4F04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C9717F" w:rsidRDefault="001C4F04" w:rsidP="004931CD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81E0A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C453D7">
        <w:rPr>
          <w:rFonts w:ascii="GHEA Grapalat" w:hAnsi="GHEA Grapalat"/>
          <w:sz w:val="24"/>
          <w:szCs w:val="24"/>
          <w:lang w:val="hy-AM"/>
        </w:rPr>
        <w:t>մ</w:t>
      </w:r>
      <w:r w:rsidR="00C453D7" w:rsidRPr="00C453D7">
        <w:rPr>
          <w:rFonts w:ascii="GHEA Grapalat" w:hAnsi="GHEA Grapalat"/>
          <w:sz w:val="24"/>
          <w:szCs w:val="24"/>
          <w:lang w:val="hy-AM"/>
        </w:rPr>
        <w:t>աքսային կանոնների խախտման վերաբերյալ գործերը քննում և որոշում կայացնում են մաքսային մարմինները: Մաքսային մարմինների անունից այդ գործերը քննելու և որոշում կայացնելու իրավունք ունեն մաքսային մարմինների ղեկավարները, նրանց տեղակալները, վերադաս մաքսային մարմնի համապատասխան իրավասություն ունեցող կառուցվածքային ստորաբաժանումների ղեկավարները:</w:t>
      </w:r>
      <w:r w:rsidR="00C453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71E">
        <w:rPr>
          <w:rFonts w:ascii="GHEA Grapalat" w:hAnsi="GHEA Grapalat"/>
          <w:sz w:val="24"/>
          <w:szCs w:val="24"/>
          <w:lang w:val="hy-AM"/>
        </w:rPr>
        <w:t>Նախագծով ն</w:t>
      </w:r>
      <w:r w:rsidR="0026181A" w:rsidRPr="0026181A">
        <w:rPr>
          <w:rFonts w:ascii="GHEA Grapalat" w:hAnsi="GHEA Grapalat"/>
          <w:sz w:val="24"/>
          <w:szCs w:val="24"/>
          <w:lang w:val="hy-AM"/>
        </w:rPr>
        <w:t xml:space="preserve">ախատեսվում է ընդլայնել մաքսային կանոնների խախտման վերաբերյալ գործի քննությունն իրականացնող և դրա արդյունքում </w:t>
      </w:r>
      <w:r w:rsidR="0026181A" w:rsidRPr="0026181A">
        <w:rPr>
          <w:rFonts w:ascii="GHEA Grapalat" w:hAnsi="GHEA Grapalat"/>
          <w:sz w:val="24"/>
          <w:szCs w:val="24"/>
          <w:lang w:val="hy-AM"/>
        </w:rPr>
        <w:lastRenderedPageBreak/>
        <w:t xml:space="preserve">որոշում կայացնելու իրավասություն ունեցող պաշտոնատար անձանց շրջանակը, ինչպես նաև նախատեսվում է </w:t>
      </w:r>
      <w:r w:rsidR="0026181A">
        <w:rPr>
          <w:rFonts w:ascii="GHEA Grapalat" w:hAnsi="GHEA Grapalat"/>
          <w:sz w:val="24"/>
          <w:szCs w:val="24"/>
          <w:lang w:val="hy-AM"/>
        </w:rPr>
        <w:t>իրավախախտումը</w:t>
      </w:r>
      <w:r w:rsidR="0026181A" w:rsidRPr="0026181A">
        <w:rPr>
          <w:rFonts w:ascii="GHEA Grapalat" w:hAnsi="GHEA Grapalat"/>
          <w:sz w:val="24"/>
          <w:szCs w:val="24"/>
          <w:lang w:val="hy-AM"/>
        </w:rPr>
        <w:t xml:space="preserve"> հայտնաբերելուց հետո գործի քննությունն անմիջապես իրականացնելու և որոշում կայացնելու հնարավորություն, եթե իրավախախտը չի առարկում և գործի հանգամանքներն ամբողջությամբ պարզված են: Նշված դրույթների նախատեսումը կնպաստի վարչարարության </w:t>
      </w:r>
      <w:r w:rsidR="00C9717F">
        <w:rPr>
          <w:rFonts w:ascii="GHEA Grapalat" w:hAnsi="GHEA Grapalat"/>
          <w:sz w:val="24"/>
          <w:szCs w:val="24"/>
          <w:lang w:val="hy-AM"/>
        </w:rPr>
        <w:t>իրականաց</w:t>
      </w:r>
      <w:r w:rsidR="0026181A" w:rsidRPr="0026181A">
        <w:rPr>
          <w:rFonts w:ascii="GHEA Grapalat" w:hAnsi="GHEA Grapalat"/>
          <w:sz w:val="24"/>
          <w:szCs w:val="24"/>
          <w:lang w:val="hy-AM"/>
        </w:rPr>
        <w:t>ման ժամկետների զգալի կրճատմանը` հնարավորություն տալով վարչական ակտը կայացնել` տեղում լ</w:t>
      </w:r>
      <w:r w:rsidR="0026181A">
        <w:rPr>
          <w:rFonts w:ascii="GHEA Grapalat" w:hAnsi="GHEA Grapalat"/>
          <w:sz w:val="24"/>
          <w:szCs w:val="24"/>
          <w:lang w:val="hy-AM"/>
        </w:rPr>
        <w:t>ս</w:t>
      </w:r>
      <w:r w:rsidR="0026181A" w:rsidRPr="0026181A">
        <w:rPr>
          <w:rFonts w:ascii="GHEA Grapalat" w:hAnsi="GHEA Grapalat"/>
          <w:sz w:val="24"/>
          <w:szCs w:val="24"/>
          <w:lang w:val="hy-AM"/>
        </w:rPr>
        <w:t>ումներ իրականացնելու արդյունքում:</w:t>
      </w:r>
    </w:p>
    <w:p w:rsidR="000715E9" w:rsidRDefault="00C9717F" w:rsidP="004931CD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0715E9" w:rsidRPr="000715E9">
        <w:rPr>
          <w:rFonts w:ascii="GHEA Grapalat" w:hAnsi="GHEA Grapalat"/>
          <w:sz w:val="24"/>
          <w:szCs w:val="24"/>
          <w:lang w:val="hy-AM"/>
        </w:rPr>
        <w:t>Առաջարկվում է նաև գործի քննությունն իրականացնել տեսակապով, ինչը հնարավորություն կտա անձին ֆիզիկապես մասնակցելու հնարավորության բացակայության պայմաններում իր ցանկությամբ վարչական գործի քննությանը մասնակցելու տեսակապով:</w:t>
      </w:r>
    </w:p>
    <w:p w:rsidR="00857793" w:rsidRPr="00857793" w:rsidRDefault="000715E9" w:rsidP="00857793">
      <w:pPr>
        <w:shd w:val="clear" w:color="auto" w:fill="FFFFFF"/>
        <w:tabs>
          <w:tab w:val="left" w:pos="993"/>
        </w:tabs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</w:t>
      </w:r>
      <w:r w:rsidR="004C5AAA">
        <w:rPr>
          <w:rFonts w:ascii="GHEA Grapalat" w:hAnsi="GHEA Grapalat"/>
          <w:sz w:val="24"/>
          <w:szCs w:val="24"/>
          <w:lang w:val="hy-AM"/>
        </w:rPr>
        <w:t>, Նախագծով սահմանվում է մ</w:t>
      </w:r>
      <w:r w:rsidR="004C5AAA" w:rsidRPr="004C5AAA">
        <w:rPr>
          <w:rFonts w:ascii="GHEA Grapalat" w:hAnsi="GHEA Grapalat" w:cs="Arial"/>
          <w:sz w:val="24"/>
          <w:szCs w:val="24"/>
          <w:lang w:val="hy-AM"/>
        </w:rPr>
        <w:t>աքսային կանոնների խախտման վերաբերյալ գործերով ծանուցումների կարգը</w:t>
      </w:r>
      <w:r w:rsidR="004C5AAA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857793" w:rsidRPr="00857793">
        <w:rPr>
          <w:rFonts w:ascii="GHEA Grapalat" w:hAnsi="GHEA Grapalat"/>
          <w:sz w:val="24"/>
          <w:szCs w:val="24"/>
          <w:lang w:val="hy-AM"/>
        </w:rPr>
        <w:t xml:space="preserve">Նախատեսվում է մաքսային կանոնների խախտման վարույթներով ծանուցման ենթակա փաստաթղթերը հարկային մարմնի հաշվետվությունների ներկայացման էլեկտրոնային կառավարման համակարգի՝ հարկ վճարողի անձնական էջում տեղադրելու եղանակով ծանուցելու հնարավորություն` անձի լսված լինելու իրավունքն ապահովելու նպատակով, հաշվի առնելով, որ անձին իր նկատմամբ հարուցված վարչական վարույթի մասին ծանուցելու ներկայիս եղանակները հաճախ </w:t>
      </w:r>
      <w:r w:rsidR="003E27FC">
        <w:rPr>
          <w:rFonts w:ascii="GHEA Grapalat" w:hAnsi="GHEA Grapalat"/>
          <w:sz w:val="24"/>
          <w:szCs w:val="24"/>
          <w:lang w:val="hy-AM"/>
        </w:rPr>
        <w:t>ար</w:t>
      </w:r>
      <w:r w:rsidR="00857793" w:rsidRPr="00857793">
        <w:rPr>
          <w:rFonts w:ascii="GHEA Grapalat" w:hAnsi="GHEA Grapalat"/>
          <w:sz w:val="24"/>
          <w:szCs w:val="24"/>
          <w:lang w:val="hy-AM"/>
        </w:rPr>
        <w:t>դյունավետ չեն, անձի նշած հասցեով ուղարկված ծանուցումները չեն ստացվում, վերադարձվում են և էլ</w:t>
      </w:r>
      <w:r w:rsidR="00857793">
        <w:rPr>
          <w:rFonts w:ascii="GHEA Grapalat" w:hAnsi="GHEA Grapalat"/>
          <w:sz w:val="24"/>
          <w:szCs w:val="24"/>
          <w:lang w:val="hy-AM"/>
        </w:rPr>
        <w:t>եկտրոնային</w:t>
      </w:r>
      <w:r w:rsidR="00857793" w:rsidRPr="00857793">
        <w:rPr>
          <w:rFonts w:ascii="GHEA Grapalat" w:hAnsi="GHEA Grapalat"/>
          <w:sz w:val="24"/>
          <w:szCs w:val="24"/>
          <w:lang w:val="hy-AM"/>
        </w:rPr>
        <w:t xml:space="preserve"> փոստի հասցե մաքսային մարմնին չի տրամադրվում:</w:t>
      </w:r>
    </w:p>
    <w:p w:rsidR="0026181A" w:rsidRPr="0026181A" w:rsidRDefault="002F7B72" w:rsidP="0026181A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noProof/>
          <w:lang w:val="hy-AM"/>
        </w:rPr>
        <w:tab/>
      </w:r>
      <w:r w:rsidRPr="002F7B72">
        <w:rPr>
          <w:rFonts w:ascii="GHEA Grapalat" w:hAnsi="GHEA Grapalat"/>
          <w:sz w:val="24"/>
          <w:szCs w:val="24"/>
          <w:lang w:val="hy-AM"/>
        </w:rPr>
        <w:t xml:space="preserve">Միաժամանակ, հիմք ընդունելով այն </w:t>
      </w:r>
      <w:r w:rsidR="00BB5AF5">
        <w:rPr>
          <w:rFonts w:ascii="GHEA Grapalat" w:hAnsi="GHEA Grapalat"/>
          <w:sz w:val="24"/>
          <w:szCs w:val="24"/>
          <w:lang w:val="hy-AM"/>
        </w:rPr>
        <w:t>հանգամանքը</w:t>
      </w:r>
      <w:r w:rsidRPr="002F7B72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7472AA">
        <w:rPr>
          <w:rFonts w:ascii="GHEA Grapalat" w:hAnsi="GHEA Grapalat"/>
          <w:sz w:val="24"/>
          <w:szCs w:val="24"/>
          <w:lang w:val="hy-AM"/>
        </w:rPr>
        <w:t xml:space="preserve">ՀՀ քրեական դատավարության 2021 թվականի հունիսի 30-ի օրենսգրքի 180-րդ </w:t>
      </w:r>
      <w:r w:rsidR="002967B1">
        <w:rPr>
          <w:rFonts w:ascii="GHEA Grapalat" w:hAnsi="GHEA Grapalat"/>
          <w:sz w:val="24"/>
          <w:szCs w:val="24"/>
          <w:lang w:val="hy-AM"/>
        </w:rPr>
        <w:t>հոդվածով մաքսային մարմինը նախաքննություն իրականացնող մարմին չի հանդիսանում, ուստի</w:t>
      </w:r>
      <w:r w:rsidRPr="002F7B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82484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>«</w:t>
      </w:r>
      <w:r w:rsidR="00B82484">
        <w:rPr>
          <w:rFonts w:ascii="GHEA Grapalat" w:eastAsia="Calibri" w:hAnsi="GHEA Grapalat" w:cs="Sylfaen"/>
          <w:bCs/>
          <w:sz w:val="24"/>
          <w:szCs w:val="24"/>
          <w:lang w:val="hy-AM"/>
        </w:rPr>
        <w:t>Մ</w:t>
      </w:r>
      <w:r w:rsidR="00B82484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>աքսային</w:t>
      </w:r>
      <w:r w:rsidR="00B82484" w:rsidRPr="00EF0F4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B82484">
        <w:rPr>
          <w:rFonts w:ascii="GHEA Grapalat" w:eastAsia="Calibri" w:hAnsi="GHEA Grapalat" w:cs="GHEA Grapalat"/>
          <w:bCs/>
          <w:sz w:val="24"/>
          <w:szCs w:val="24"/>
          <w:lang w:val="hy-AM"/>
        </w:rPr>
        <w:t>կարգավորման</w:t>
      </w:r>
      <w:r w:rsidR="00B82484" w:rsidRPr="00EF0F4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B82484" w:rsidRPr="00EF0F43">
        <w:rPr>
          <w:rFonts w:ascii="GHEA Grapalat" w:eastAsia="Calibri" w:hAnsi="GHEA Grapalat" w:cs="GHEA Grapalat"/>
          <w:bCs/>
          <w:sz w:val="24"/>
          <w:szCs w:val="24"/>
          <w:lang w:val="hy-AM"/>
        </w:rPr>
        <w:t>մասին»</w:t>
      </w:r>
      <w:r w:rsidR="00B82484" w:rsidRPr="00EF0F4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2F7B72">
        <w:rPr>
          <w:rFonts w:ascii="GHEA Grapalat" w:hAnsi="GHEA Grapalat"/>
          <w:sz w:val="24"/>
          <w:szCs w:val="24"/>
          <w:lang w:val="hy-AM"/>
        </w:rPr>
        <w:t>օ</w:t>
      </w:r>
      <w:r>
        <w:rPr>
          <w:rFonts w:ascii="GHEA Grapalat" w:hAnsi="GHEA Grapalat"/>
          <w:sz w:val="24"/>
          <w:szCs w:val="24"/>
          <w:lang w:val="hy-AM"/>
        </w:rPr>
        <w:t xml:space="preserve">րենքից </w:t>
      </w:r>
      <w:r w:rsidR="00BB5AF5">
        <w:rPr>
          <w:rFonts w:ascii="GHEA Grapalat" w:hAnsi="GHEA Grapalat"/>
          <w:sz w:val="24"/>
          <w:szCs w:val="24"/>
          <w:lang w:val="hy-AM"/>
        </w:rPr>
        <w:t xml:space="preserve">հանվել են մաքսային </w:t>
      </w:r>
      <w:r w:rsidR="00BB5AF5">
        <w:rPr>
          <w:rFonts w:ascii="GHEA Grapalat" w:hAnsi="GHEA Grapalat"/>
          <w:sz w:val="24"/>
          <w:szCs w:val="24"/>
          <w:lang w:val="hy-AM"/>
        </w:rPr>
        <w:lastRenderedPageBreak/>
        <w:t>մարմինների 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B5AF5">
        <w:rPr>
          <w:rFonts w:ascii="GHEA Grapalat" w:hAnsi="GHEA Grapalat"/>
          <w:sz w:val="24"/>
          <w:szCs w:val="24"/>
          <w:lang w:val="hy-AM"/>
        </w:rPr>
        <w:t>նախաքննություն իրականացնելու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B5AF5">
        <w:rPr>
          <w:rFonts w:ascii="GHEA Grapalat" w:hAnsi="GHEA Grapalat"/>
          <w:sz w:val="24"/>
          <w:szCs w:val="24"/>
          <w:lang w:val="hy-AM"/>
        </w:rPr>
        <w:t>վերաբերյալ կանոնակարգումները:</w:t>
      </w:r>
    </w:p>
    <w:p w:rsidR="007E7AFE" w:rsidRDefault="007E7AFE" w:rsidP="007118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11870" w:rsidRPr="00B91C34" w:rsidRDefault="00E15A8A" w:rsidP="007118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>3. Առաջարկվող կարգավորման բնույթը.</w:t>
      </w:r>
      <w:r w:rsidR="00711870" w:rsidRPr="0071187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711870"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են </w:t>
      </w:r>
      <w:r w:rsidR="00711870"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>«Մաքսային</w:t>
      </w:r>
      <w:r w:rsidR="00711870" w:rsidRPr="00B91C34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4931CD">
        <w:rPr>
          <w:rFonts w:ascii="GHEA Grapalat" w:eastAsia="Calibri" w:hAnsi="GHEA Grapalat" w:cs="GHEA Grapalat"/>
          <w:bCs/>
          <w:sz w:val="24"/>
          <w:szCs w:val="24"/>
          <w:lang w:val="hy-AM"/>
        </w:rPr>
        <w:t>կարգավորման</w:t>
      </w:r>
      <w:r w:rsidR="00711870" w:rsidRPr="00B91C34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711870" w:rsidRPr="00B91C34">
        <w:rPr>
          <w:rFonts w:ascii="GHEA Grapalat" w:eastAsia="Calibri" w:hAnsi="GHEA Grapalat" w:cs="GHEA Grapalat"/>
          <w:bCs/>
          <w:sz w:val="24"/>
          <w:szCs w:val="24"/>
          <w:lang w:val="hy-AM"/>
        </w:rPr>
        <w:t>մասին»</w:t>
      </w:r>
      <w:r w:rsidR="00711870"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օրենքում փոփոխություն</w:t>
      </w:r>
      <w:r w:rsidR="002A320D">
        <w:rPr>
          <w:rFonts w:ascii="GHEA Grapalat" w:eastAsia="Calibri" w:hAnsi="GHEA Grapalat" w:cs="Sylfaen"/>
          <w:bCs/>
          <w:sz w:val="24"/>
          <w:szCs w:val="24"/>
          <w:lang w:val="hy-AM"/>
        </w:rPr>
        <w:t>ներ</w:t>
      </w:r>
      <w:r w:rsidR="00711870"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լրացում</w:t>
      </w:r>
      <w:r w:rsidR="00E37E09"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>ներ</w:t>
      </w:r>
      <w:r w:rsidR="00E37E0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711870"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>կատարելու մասին</w:t>
      </w:r>
      <w:r w:rsidR="00E37E0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» </w:t>
      </w:r>
      <w:r w:rsidR="00E37E09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օրենք</w:t>
      </w:r>
      <w:r w:rsidR="00711870"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ի </w:t>
      </w:r>
      <w:r w:rsidR="00711870"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</w:t>
      </w:r>
      <w:r w:rsidR="00E37E0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</w:t>
      </w:r>
      <w:r w:rsidR="00711870"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ծը:</w:t>
      </w:r>
    </w:p>
    <w:p w:rsidR="00E15A8A" w:rsidRDefault="00E15A8A" w:rsidP="00E15A8A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E15A8A" w:rsidRDefault="00E15A8A" w:rsidP="00E15A8A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4. </w:t>
      </w:r>
      <w:r w:rsidRPr="00B91C3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գծերը մշակվել են ՀՀ ՊԵԿ իրավաբանական վարչության կող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 xml:space="preserve">մից: </w:t>
      </w:r>
    </w:p>
    <w:p w:rsidR="00E15A8A" w:rsidRDefault="00E15A8A" w:rsidP="00E15A8A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15A8A" w:rsidRDefault="00E15A8A" w:rsidP="00E15A8A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Times New Roman" w:hAnsi="GHEA Grapalat" w:cs="Courier New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B91C3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Նպատակը և </w:t>
      </w:r>
      <w:r w:rsidRPr="00B91C3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B91C3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B91C3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</w:p>
    <w:p w:rsidR="004C5538" w:rsidRDefault="004C5538" w:rsidP="00E15A8A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Times New Roman" w:hAnsi="GHEA Grapalat" w:cs="Courier New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>«Մաքսային</w:t>
      </w:r>
      <w:r w:rsidRPr="00B91C34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8232E6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կարգավորման </w:t>
      </w:r>
      <w:r w:rsidRPr="00B91C34">
        <w:rPr>
          <w:rFonts w:ascii="GHEA Grapalat" w:eastAsia="Calibri" w:hAnsi="GHEA Grapalat" w:cs="GHEA Grapalat"/>
          <w:bCs/>
          <w:sz w:val="24"/>
          <w:szCs w:val="24"/>
          <w:lang w:val="hy-AM"/>
        </w:rPr>
        <w:t>մասին»</w:t>
      </w:r>
      <w:r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օրենքում փոփոխություն</w:t>
      </w:r>
      <w:r w:rsidR="002A320D">
        <w:rPr>
          <w:rFonts w:ascii="GHEA Grapalat" w:eastAsia="Calibri" w:hAnsi="GHEA Grapalat" w:cs="Sylfaen"/>
          <w:bCs/>
          <w:sz w:val="24"/>
          <w:szCs w:val="24"/>
          <w:lang w:val="hy-AM"/>
        </w:rPr>
        <w:t>ներ</w:t>
      </w:r>
      <w:r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լրացում</w:t>
      </w:r>
      <w:r w:rsidR="00B56F5B"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>ներ</w:t>
      </w:r>
      <w:r w:rsidRPr="00B91C3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կատարելու մասին» 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օրենքի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</w:t>
      </w:r>
      <w:r w:rsidRPr="004C55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արդ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յուն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քում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="00E37E09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կհստակեցվի </w:t>
      </w:r>
      <w:r w:rsidR="00E37E09">
        <w:rPr>
          <w:rFonts w:ascii="GHEA Grapalat" w:hAnsi="GHEA Grapalat"/>
          <w:sz w:val="24"/>
          <w:szCs w:val="24"/>
          <w:lang w:val="hy-AM"/>
        </w:rPr>
        <w:t>մ</w:t>
      </w:r>
      <w:r w:rsidR="00E37E09" w:rsidRPr="00C453D7">
        <w:rPr>
          <w:rFonts w:ascii="GHEA Grapalat" w:hAnsi="GHEA Grapalat"/>
          <w:sz w:val="24"/>
          <w:szCs w:val="24"/>
          <w:lang w:val="hy-AM"/>
        </w:rPr>
        <w:t xml:space="preserve">աքսային մարմինների անունից </w:t>
      </w:r>
      <w:r w:rsidR="00E37E09">
        <w:rPr>
          <w:rFonts w:ascii="GHEA Grapalat" w:hAnsi="GHEA Grapalat"/>
          <w:sz w:val="24"/>
          <w:szCs w:val="24"/>
          <w:lang w:val="hy-AM"/>
        </w:rPr>
        <w:t xml:space="preserve">մաքսային կանոնների խախտման վերաբերյալ </w:t>
      </w:r>
      <w:r w:rsidR="00E37E09" w:rsidRPr="00C453D7">
        <w:rPr>
          <w:rFonts w:ascii="GHEA Grapalat" w:hAnsi="GHEA Grapalat"/>
          <w:sz w:val="24"/>
          <w:szCs w:val="24"/>
          <w:lang w:val="hy-AM"/>
        </w:rPr>
        <w:t xml:space="preserve">գործերը քննելու և որոշում կայացնելու իրավունք </w:t>
      </w:r>
      <w:r w:rsidR="00E37E09">
        <w:rPr>
          <w:rFonts w:ascii="GHEA Grapalat" w:hAnsi="GHEA Grapalat"/>
          <w:sz w:val="24"/>
          <w:szCs w:val="24"/>
          <w:lang w:val="hy-AM"/>
        </w:rPr>
        <w:t xml:space="preserve">ունեցող </w:t>
      </w:r>
      <w:r w:rsidR="00E37E0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պաշտոնատար անձանց շրջանակը, ինչպես նաև </w:t>
      </w:r>
      <w:r w:rsidR="00E37E09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կկանոնակարգվի </w:t>
      </w:r>
      <w:r w:rsidR="00E37E09">
        <w:rPr>
          <w:rFonts w:ascii="GHEA Grapalat" w:hAnsi="GHEA Grapalat"/>
          <w:sz w:val="24"/>
          <w:szCs w:val="24"/>
          <w:lang w:val="hy-AM"/>
        </w:rPr>
        <w:t>մ</w:t>
      </w:r>
      <w:r w:rsidR="00E37E09" w:rsidRPr="004C5AAA">
        <w:rPr>
          <w:rFonts w:ascii="GHEA Grapalat" w:hAnsi="GHEA Grapalat" w:cs="Arial"/>
          <w:sz w:val="24"/>
          <w:szCs w:val="24"/>
          <w:lang w:val="hy-AM"/>
        </w:rPr>
        <w:t xml:space="preserve">աքսային կանոնների խախտման վերաբերյալ գործերով </w:t>
      </w:r>
      <w:bookmarkStart w:id="0" w:name="_GoBack"/>
      <w:bookmarkEnd w:id="0"/>
      <w:r w:rsidR="00E37E09" w:rsidRPr="004C5AAA">
        <w:rPr>
          <w:rFonts w:ascii="GHEA Grapalat" w:hAnsi="GHEA Grapalat" w:cs="Arial"/>
          <w:sz w:val="24"/>
          <w:szCs w:val="24"/>
          <w:lang w:val="hy-AM"/>
        </w:rPr>
        <w:t>ծանուցումների</w:t>
      </w:r>
      <w:r w:rsidR="00E37E09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հետ կապված հարաբերությունները</w:t>
      </w:r>
      <w:r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։  </w:t>
      </w:r>
    </w:p>
    <w:p w:rsidR="00E15A8A" w:rsidRDefault="00E15A8A" w:rsidP="00E15A8A">
      <w:pPr>
        <w:autoSpaceDN w:val="0"/>
        <w:spacing w:after="0" w:line="360" w:lineRule="auto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</w:p>
    <w:p w:rsidR="00E15A8A" w:rsidRPr="00B91C34" w:rsidRDefault="00E15A8A" w:rsidP="00E15A8A">
      <w:pPr>
        <w:autoSpaceDN w:val="0"/>
        <w:spacing w:after="0" w:line="360" w:lineRule="auto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</w:t>
      </w:r>
      <w:r w:rsidRPr="00B91C34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մա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վա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մա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վա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րություններ</w:t>
      </w:r>
      <w:r w:rsidRPr="00B91C34">
        <w:rPr>
          <w:rFonts w:ascii="Cambria Math" w:eastAsia="MS Gothic" w:hAnsi="Cambria Math" w:cs="Cambria Math"/>
          <w:b/>
          <w:color w:val="000000"/>
          <w:sz w:val="24"/>
          <w:szCs w:val="24"/>
          <w:lang w:val="hy-AM"/>
        </w:rPr>
        <w:t>․</w:t>
      </w:r>
    </w:p>
    <w:p w:rsidR="00C45C6C" w:rsidRPr="00C45C6C" w:rsidRDefault="00C45C6C" w:rsidP="00C45C6C">
      <w:pPr>
        <w:tabs>
          <w:tab w:val="left" w:pos="162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5C6C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    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 xml:space="preserve">«Մաքսային </w:t>
      </w:r>
      <w:r w:rsidR="008232E6">
        <w:rPr>
          <w:rFonts w:ascii="GHEA Grapalat" w:hAnsi="GHEA Grapalat" w:cs="Sylfaen"/>
          <w:bCs/>
          <w:sz w:val="24"/>
          <w:szCs w:val="24"/>
          <w:lang w:val="hy-AM"/>
        </w:rPr>
        <w:t>կարգավորման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 xml:space="preserve"> մասին» օրենքում փոփոխություն</w:t>
      </w:r>
      <w:r w:rsidR="002A320D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6803A9">
        <w:rPr>
          <w:rFonts w:ascii="GHEA Grapalat" w:hAnsi="GHEA Grapalat" w:cs="Sylfaen"/>
          <w:bCs/>
          <w:sz w:val="24"/>
          <w:szCs w:val="24"/>
          <w:lang w:val="hy-AM"/>
        </w:rPr>
        <w:t xml:space="preserve"> և լրացում</w:t>
      </w:r>
      <w:r w:rsidR="00E37E09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մասին Հ</w:t>
      </w:r>
      <w:r w:rsidR="008232E6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8232E6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 xml:space="preserve"> օրենքի նախագծի</w:t>
      </w:r>
      <w:r w:rsidRPr="00C45C6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</w:t>
      </w:r>
      <w:r w:rsidR="00E37E09">
        <w:rPr>
          <w:rFonts w:ascii="GHEA Grapalat" w:hAnsi="GHEA Grapalat" w:cs="Sylfaen"/>
          <w:bCs/>
          <w:sz w:val="24"/>
          <w:szCs w:val="24"/>
          <w:lang w:val="hy-AM"/>
        </w:rPr>
        <w:t xml:space="preserve">չի 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>բխում Կառավարության</w:t>
      </w:r>
      <w:r w:rsidRPr="00C45C6C">
        <w:rPr>
          <w:rFonts w:ascii="GHEA Grapalat" w:hAnsi="GHEA Grapalat"/>
          <w:bCs/>
          <w:sz w:val="24"/>
          <w:szCs w:val="24"/>
          <w:lang w:val="hy-AM"/>
        </w:rPr>
        <w:t xml:space="preserve"> 2021-2026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Pr="00C45C6C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C86697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C45C6C">
        <w:rPr>
          <w:rFonts w:ascii="GHEA Grapalat" w:hAnsi="GHEA Grapalat" w:cs="Sylfaen"/>
          <w:bCs/>
          <w:sz w:val="24"/>
          <w:szCs w:val="24"/>
          <w:lang w:val="hy-AM"/>
        </w:rPr>
        <w:t>րագրի</w:t>
      </w:r>
      <w:r w:rsidR="00E37E09">
        <w:rPr>
          <w:rFonts w:ascii="GHEA Grapalat" w:hAnsi="GHEA Grapalat"/>
          <w:bCs/>
          <w:sz w:val="24"/>
          <w:szCs w:val="24"/>
          <w:lang w:val="hy-AM"/>
        </w:rPr>
        <w:t xml:space="preserve">ց: </w:t>
      </w:r>
    </w:p>
    <w:p w:rsidR="00C45C6C" w:rsidRPr="00C45C6C" w:rsidRDefault="00C45C6C" w:rsidP="00C45C6C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5C6C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E15A8A" w:rsidRDefault="00E15A8A" w:rsidP="00E15A8A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Times New Roman" w:hAnsi="GHEA Grapalat" w:cs="Courier New"/>
          <w:b/>
          <w:sz w:val="24"/>
          <w:szCs w:val="24"/>
          <w:lang w:val="hy-AM"/>
        </w:rPr>
      </w:pPr>
    </w:p>
    <w:p w:rsidR="00711870" w:rsidRPr="00B91C34" w:rsidRDefault="00711870" w:rsidP="00711870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>7</w:t>
      </w:r>
      <w:r w:rsidRPr="00B91C34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վերաբերյալ. </w:t>
      </w:r>
    </w:p>
    <w:p w:rsidR="00711870" w:rsidRPr="00B91C34" w:rsidRDefault="00711870" w:rsidP="00711870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t>ախագծի ընդունումը լրացուցիչ ֆինանսական միջոցների անհրա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ժեշ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տու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թյուն չի պահանջում, իսկ դրանց ընդուն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տա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կան բյուջեի եկա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մուտ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ների էական նվա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զե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ցում կամ ծախ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սերի ավելա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E15A8A" w:rsidRPr="00B91C34" w:rsidRDefault="00E15A8A" w:rsidP="00E15A8A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</w:t>
      </w:r>
    </w:p>
    <w:p w:rsidR="00E15A8A" w:rsidRPr="00B91C34" w:rsidRDefault="00E15A8A" w:rsidP="00E15A8A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15A8A" w:rsidRPr="00E15A8A" w:rsidRDefault="00E15A8A">
      <w:pPr>
        <w:rPr>
          <w:lang w:val="hy-AM"/>
        </w:rPr>
      </w:pPr>
    </w:p>
    <w:sectPr w:rsidR="00E15A8A" w:rsidRPr="00E15A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DD"/>
    <w:rsid w:val="000715E9"/>
    <w:rsid w:val="00093405"/>
    <w:rsid w:val="001C4F04"/>
    <w:rsid w:val="00231364"/>
    <w:rsid w:val="002536DD"/>
    <w:rsid w:val="0026181A"/>
    <w:rsid w:val="002967B1"/>
    <w:rsid w:val="002A320D"/>
    <w:rsid w:val="002F7B72"/>
    <w:rsid w:val="0034771E"/>
    <w:rsid w:val="00376302"/>
    <w:rsid w:val="003E27FC"/>
    <w:rsid w:val="004757EE"/>
    <w:rsid w:val="00483441"/>
    <w:rsid w:val="004931CD"/>
    <w:rsid w:val="004C5538"/>
    <w:rsid w:val="004C5AAA"/>
    <w:rsid w:val="005D4956"/>
    <w:rsid w:val="006803A9"/>
    <w:rsid w:val="00711870"/>
    <w:rsid w:val="007472AA"/>
    <w:rsid w:val="007D4121"/>
    <w:rsid w:val="007E7AFE"/>
    <w:rsid w:val="008232E6"/>
    <w:rsid w:val="00857793"/>
    <w:rsid w:val="009203C7"/>
    <w:rsid w:val="009D7617"/>
    <w:rsid w:val="00A43DB3"/>
    <w:rsid w:val="00A8505B"/>
    <w:rsid w:val="00B56F5B"/>
    <w:rsid w:val="00B82484"/>
    <w:rsid w:val="00BB5AF5"/>
    <w:rsid w:val="00C453D7"/>
    <w:rsid w:val="00C45C6C"/>
    <w:rsid w:val="00C86697"/>
    <w:rsid w:val="00C9717F"/>
    <w:rsid w:val="00E15A8A"/>
    <w:rsid w:val="00E37E09"/>
    <w:rsid w:val="00E94192"/>
    <w:rsid w:val="00EF0F43"/>
    <w:rsid w:val="00F2603E"/>
    <w:rsid w:val="00F5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C6FBB"/>
  <w15:chartTrackingRefBased/>
  <w15:docId w15:val="{93339BB8-DD38-4E9A-8A6E-AEDD1207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A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Ghazaryan</dc:creator>
  <cp:keywords/>
  <dc:description/>
  <cp:lastModifiedBy>Anush Ghazaryan</cp:lastModifiedBy>
  <cp:revision>12</cp:revision>
  <dcterms:created xsi:type="dcterms:W3CDTF">2023-11-21T09:52:00Z</dcterms:created>
  <dcterms:modified xsi:type="dcterms:W3CDTF">2024-01-26T08:56:00Z</dcterms:modified>
</cp:coreProperties>
</file>