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12FA8" w14:textId="77777777" w:rsidR="00B733C5" w:rsidRPr="00BA5C3F" w:rsidRDefault="00B733C5" w:rsidP="00B733C5">
      <w:pPr>
        <w:ind w:firstLine="708"/>
        <w:jc w:val="both"/>
        <w:rPr>
          <w:rFonts w:ascii="GHEA Grapalat" w:hAnsi="GHEA Grapalat" w:cs="Sylfaen"/>
          <w:sz w:val="14"/>
          <w:szCs w:val="16"/>
          <w:lang w:val="af-ZA"/>
        </w:rPr>
      </w:pPr>
    </w:p>
    <w:p w14:paraId="45CDF2AF" w14:textId="77777777" w:rsidR="00B733C5" w:rsidRPr="00BA5C3F" w:rsidRDefault="00B733C5" w:rsidP="00B733C5">
      <w:pPr>
        <w:pStyle w:val="BodyText"/>
        <w:spacing w:line="276" w:lineRule="auto"/>
        <w:ind w:right="-29"/>
        <w:jc w:val="center"/>
        <w:rPr>
          <w:rFonts w:ascii="GHEA Grapalat" w:hAnsi="GHEA Grapalat"/>
          <w:b/>
          <w:szCs w:val="22"/>
          <w:lang w:val="af-ZA"/>
        </w:rPr>
      </w:pPr>
      <w:r w:rsidRPr="00BA5C3F">
        <w:rPr>
          <w:rFonts w:ascii="GHEA Grapalat" w:hAnsi="GHEA Grapalat" w:cs="Sylfaen"/>
          <w:b/>
          <w:szCs w:val="22"/>
          <w:lang w:val="hy-AM"/>
        </w:rPr>
        <w:t>ՀԻՄՆԱՎՈՐՈՒՄ</w:t>
      </w:r>
    </w:p>
    <w:p w14:paraId="08E3F553" w14:textId="77777777" w:rsidR="00B733C5" w:rsidRPr="00BA5C3F" w:rsidRDefault="00B733C5" w:rsidP="00B733C5">
      <w:pPr>
        <w:pStyle w:val="BodyText"/>
        <w:ind w:right="-29" w:firstLine="540"/>
        <w:jc w:val="center"/>
        <w:rPr>
          <w:rFonts w:ascii="GHEA Grapalat" w:hAnsi="GHEA Grapalat" w:cs="Sylfaen"/>
          <w:b/>
          <w:szCs w:val="22"/>
          <w:lang w:val="fr-FR" w:eastAsia="en-US"/>
        </w:rPr>
      </w:pPr>
      <w:r w:rsidRPr="001774D2">
        <w:rPr>
          <w:rFonts w:ascii="GHEA Grapalat" w:hAnsi="GHEA Grapalat" w:cs="Sylfaen"/>
          <w:b/>
          <w:szCs w:val="22"/>
          <w:lang w:val="fr-FR" w:eastAsia="en-US"/>
        </w:rPr>
        <w:t xml:space="preserve"> </w:t>
      </w:r>
      <w:proofErr w:type="gramStart"/>
      <w:r w:rsidRPr="001774D2">
        <w:rPr>
          <w:rFonts w:ascii="GHEA Grapalat" w:hAnsi="GHEA Grapalat" w:cs="Sylfaen"/>
          <w:b/>
          <w:szCs w:val="22"/>
          <w:lang w:val="fr-FR" w:eastAsia="en-US"/>
        </w:rPr>
        <w:t>«</w:t>
      </w:r>
      <w:proofErr w:type="spellStart"/>
      <w:r w:rsidRPr="001774D2">
        <w:rPr>
          <w:rFonts w:ascii="GHEA Grapalat" w:hAnsi="GHEA Grapalat" w:cs="Sylfaen"/>
          <w:b/>
          <w:szCs w:val="22"/>
          <w:lang w:val="fr-FR" w:eastAsia="en-US"/>
        </w:rPr>
        <w:t>Հարկային</w:t>
      </w:r>
      <w:proofErr w:type="spellEnd"/>
      <w:proofErr w:type="gramEnd"/>
      <w:r w:rsidRPr="001774D2">
        <w:rPr>
          <w:rFonts w:ascii="GHEA Grapalat" w:hAnsi="GHEA Grapalat" w:cs="Sylfaen"/>
          <w:b/>
          <w:szCs w:val="22"/>
          <w:lang w:val="fr-FR" w:eastAsia="en-US"/>
        </w:rPr>
        <w:t xml:space="preserve"> </w:t>
      </w:r>
      <w:proofErr w:type="spellStart"/>
      <w:r w:rsidRPr="001774D2">
        <w:rPr>
          <w:rFonts w:ascii="GHEA Grapalat" w:hAnsi="GHEA Grapalat" w:cs="Sylfaen"/>
          <w:b/>
          <w:szCs w:val="22"/>
          <w:lang w:val="fr-FR" w:eastAsia="en-US"/>
        </w:rPr>
        <w:t>օրենսգրքում</w:t>
      </w:r>
      <w:proofErr w:type="spellEnd"/>
      <w:r w:rsidRPr="001774D2">
        <w:rPr>
          <w:rFonts w:ascii="GHEA Grapalat" w:hAnsi="GHEA Grapalat" w:cs="Sylfaen"/>
          <w:b/>
          <w:szCs w:val="22"/>
          <w:lang w:val="fr-FR" w:eastAsia="en-US"/>
        </w:rPr>
        <w:t xml:space="preserve"> </w:t>
      </w:r>
      <w:r>
        <w:rPr>
          <w:rFonts w:ascii="GHEA Grapalat" w:hAnsi="GHEA Grapalat" w:cs="Sylfaen"/>
          <w:b/>
          <w:szCs w:val="22"/>
          <w:lang w:val="hy-AM" w:eastAsia="en-US"/>
        </w:rPr>
        <w:t>փոփոխություններ</w:t>
      </w:r>
      <w:r w:rsidRPr="001774D2">
        <w:rPr>
          <w:rFonts w:ascii="GHEA Grapalat" w:hAnsi="GHEA Grapalat" w:cs="Sylfaen"/>
          <w:b/>
          <w:szCs w:val="22"/>
          <w:lang w:val="fr-FR" w:eastAsia="en-US"/>
        </w:rPr>
        <w:t xml:space="preserve"> </w:t>
      </w:r>
      <w:r>
        <w:rPr>
          <w:rFonts w:ascii="GHEA Grapalat" w:hAnsi="GHEA Grapalat" w:cs="Sylfaen"/>
          <w:b/>
          <w:szCs w:val="22"/>
          <w:lang w:val="fr-FR" w:eastAsia="en-US"/>
        </w:rPr>
        <w:t xml:space="preserve">և </w:t>
      </w:r>
      <w:r>
        <w:rPr>
          <w:rFonts w:ascii="GHEA Grapalat" w:hAnsi="GHEA Grapalat" w:cs="Sylfaen"/>
          <w:b/>
          <w:szCs w:val="22"/>
          <w:lang w:val="hy-AM" w:eastAsia="en-US"/>
        </w:rPr>
        <w:t>լրացում</w:t>
      </w:r>
      <w:r w:rsidRPr="001774D2">
        <w:rPr>
          <w:rFonts w:ascii="GHEA Grapalat" w:hAnsi="GHEA Grapalat" w:cs="Sylfaen"/>
          <w:b/>
          <w:szCs w:val="22"/>
          <w:lang w:val="fr-FR" w:eastAsia="en-US"/>
        </w:rPr>
        <w:t xml:space="preserve"> </w:t>
      </w:r>
      <w:proofErr w:type="spellStart"/>
      <w:r w:rsidRPr="001774D2">
        <w:rPr>
          <w:rFonts w:ascii="GHEA Grapalat" w:hAnsi="GHEA Grapalat" w:cs="Sylfaen"/>
          <w:b/>
          <w:szCs w:val="22"/>
          <w:lang w:val="fr-FR" w:eastAsia="en-US"/>
        </w:rPr>
        <w:t>կատարելու</w:t>
      </w:r>
      <w:proofErr w:type="spellEnd"/>
      <w:r w:rsidRPr="001774D2">
        <w:rPr>
          <w:rFonts w:ascii="GHEA Grapalat" w:hAnsi="GHEA Grapalat" w:cs="Sylfaen"/>
          <w:b/>
          <w:szCs w:val="22"/>
          <w:lang w:val="fr-FR" w:eastAsia="en-US"/>
        </w:rPr>
        <w:t xml:space="preserve"> </w:t>
      </w:r>
      <w:proofErr w:type="spellStart"/>
      <w:r w:rsidRPr="001774D2">
        <w:rPr>
          <w:rFonts w:ascii="GHEA Grapalat" w:hAnsi="GHEA Grapalat" w:cs="Sylfaen"/>
          <w:b/>
          <w:szCs w:val="22"/>
          <w:lang w:val="fr-FR" w:eastAsia="en-US"/>
        </w:rPr>
        <w:t>մասին</w:t>
      </w:r>
      <w:proofErr w:type="spellEnd"/>
      <w:r w:rsidRPr="001774D2">
        <w:rPr>
          <w:rFonts w:ascii="GHEA Grapalat" w:hAnsi="GHEA Grapalat" w:cs="Sylfaen"/>
          <w:b/>
          <w:szCs w:val="22"/>
          <w:lang w:val="fr-FR" w:eastAsia="en-US"/>
        </w:rPr>
        <w:t xml:space="preserve">» </w:t>
      </w:r>
      <w:proofErr w:type="spellStart"/>
      <w:r w:rsidRPr="001774D2">
        <w:rPr>
          <w:rFonts w:ascii="GHEA Grapalat" w:hAnsi="GHEA Grapalat" w:cs="Sylfaen"/>
          <w:b/>
          <w:szCs w:val="22"/>
          <w:lang w:val="fr-FR" w:eastAsia="en-US"/>
        </w:rPr>
        <w:t>օրենքի</w:t>
      </w:r>
      <w:proofErr w:type="spellEnd"/>
      <w:r w:rsidRPr="001774D2">
        <w:rPr>
          <w:rFonts w:ascii="GHEA Grapalat" w:hAnsi="GHEA Grapalat" w:cs="Sylfaen"/>
          <w:b/>
          <w:szCs w:val="22"/>
          <w:lang w:val="fr-FR" w:eastAsia="en-US"/>
        </w:rPr>
        <w:t xml:space="preserve"> </w:t>
      </w:r>
      <w:proofErr w:type="spellStart"/>
      <w:r w:rsidRPr="001774D2">
        <w:rPr>
          <w:rFonts w:ascii="GHEA Grapalat" w:hAnsi="GHEA Grapalat" w:cs="Sylfaen"/>
          <w:b/>
          <w:szCs w:val="22"/>
          <w:lang w:val="fr-FR" w:eastAsia="en-US"/>
        </w:rPr>
        <w:t>նախագծի</w:t>
      </w:r>
      <w:proofErr w:type="spellEnd"/>
      <w:r w:rsidRPr="001774D2">
        <w:rPr>
          <w:rFonts w:ascii="GHEA Grapalat" w:hAnsi="GHEA Grapalat" w:cs="Sylfaen"/>
          <w:b/>
          <w:szCs w:val="22"/>
          <w:lang w:val="fr-FR" w:eastAsia="en-US"/>
        </w:rPr>
        <w:t xml:space="preserve"> </w:t>
      </w:r>
      <w:proofErr w:type="spellStart"/>
      <w:r w:rsidRPr="00BA5C3F">
        <w:rPr>
          <w:rFonts w:ascii="GHEA Grapalat" w:hAnsi="GHEA Grapalat" w:cs="Sylfaen"/>
          <w:b/>
          <w:szCs w:val="22"/>
          <w:lang w:val="fr-FR" w:eastAsia="en-US"/>
        </w:rPr>
        <w:t>ընդունման</w:t>
      </w:r>
      <w:proofErr w:type="spellEnd"/>
    </w:p>
    <w:p w14:paraId="2C472B26" w14:textId="77777777" w:rsidR="00B733C5" w:rsidRPr="00BA5C3F" w:rsidRDefault="00B733C5" w:rsidP="00B733C5">
      <w:pPr>
        <w:pStyle w:val="BodyText"/>
        <w:ind w:right="-29" w:firstLine="540"/>
        <w:jc w:val="center"/>
        <w:rPr>
          <w:rFonts w:ascii="GHEA Grapalat" w:hAnsi="GHEA Grapalat"/>
          <w:b/>
          <w:bCs/>
          <w:szCs w:val="22"/>
          <w:lang w:val="af-ZA"/>
        </w:rPr>
      </w:pPr>
    </w:p>
    <w:p w14:paraId="414F1AE9" w14:textId="77777777" w:rsidR="00B733C5" w:rsidRPr="0097085D" w:rsidRDefault="00B733C5" w:rsidP="00B733C5">
      <w:pPr>
        <w:pStyle w:val="ListParagraph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  <w:lang w:val="hy-AM"/>
        </w:rPr>
        <w:t>Ի</w:t>
      </w:r>
      <w:proofErr w:type="spellStart"/>
      <w:r w:rsidRPr="00AC72A1">
        <w:rPr>
          <w:rFonts w:ascii="GHEA Grapalat" w:hAnsi="GHEA Grapalat"/>
          <w:b/>
          <w:bCs/>
          <w:color w:val="000000"/>
        </w:rPr>
        <w:t>րավական</w:t>
      </w:r>
      <w:proofErr w:type="spellEnd"/>
      <w:r w:rsidRPr="0097085D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Pr="00AC72A1">
        <w:rPr>
          <w:rFonts w:ascii="GHEA Grapalat" w:hAnsi="GHEA Grapalat"/>
          <w:b/>
          <w:bCs/>
          <w:color w:val="000000"/>
        </w:rPr>
        <w:t>ակտի</w:t>
      </w:r>
      <w:proofErr w:type="spellEnd"/>
      <w:r w:rsidRPr="0097085D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Pr="00AC72A1">
        <w:rPr>
          <w:rFonts w:ascii="GHEA Grapalat" w:hAnsi="GHEA Grapalat"/>
          <w:b/>
          <w:bCs/>
          <w:color w:val="000000"/>
        </w:rPr>
        <w:t>ընդունման</w:t>
      </w:r>
      <w:proofErr w:type="spellEnd"/>
      <w:r w:rsidRPr="0097085D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Pr="00AC72A1">
        <w:rPr>
          <w:rFonts w:ascii="GHEA Grapalat" w:hAnsi="GHEA Grapalat"/>
          <w:b/>
          <w:bCs/>
          <w:color w:val="000000"/>
        </w:rPr>
        <w:t>անհրաժեշտությունը</w:t>
      </w:r>
      <w:proofErr w:type="spellEnd"/>
      <w:r w:rsidRPr="0097085D">
        <w:rPr>
          <w:rFonts w:ascii="GHEA Grapalat" w:hAnsi="GHEA Grapalat"/>
          <w:b/>
          <w:bCs/>
          <w:color w:val="000000"/>
          <w:lang w:val="af-ZA"/>
        </w:rPr>
        <w:t>.</w:t>
      </w:r>
    </w:p>
    <w:p w14:paraId="12C828C6" w14:textId="77777777" w:rsidR="00B733C5" w:rsidRPr="001F185C" w:rsidRDefault="00B733C5" w:rsidP="00B733C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lang w:val="hy-AM"/>
        </w:rPr>
      </w:pPr>
      <w:r>
        <w:rPr>
          <w:rFonts w:ascii="GHEA Grapalat" w:hAnsi="GHEA Grapalat"/>
          <w:spacing w:val="-6"/>
          <w:lang w:val="fr-FR"/>
        </w:rPr>
        <w:t xml:space="preserve"> </w:t>
      </w:r>
      <w:proofErr w:type="gramStart"/>
      <w:r>
        <w:rPr>
          <w:rFonts w:ascii="GHEA Grapalat" w:hAnsi="GHEA Grapalat"/>
          <w:spacing w:val="-6"/>
          <w:lang w:val="fr-FR"/>
        </w:rPr>
        <w:t>«</w:t>
      </w:r>
      <w:r>
        <w:rPr>
          <w:rFonts w:ascii="GHEA Grapalat" w:hAnsi="GHEA Grapalat"/>
          <w:spacing w:val="-6"/>
          <w:lang w:val="hy-AM"/>
        </w:rPr>
        <w:t>Հայաստանի</w:t>
      </w:r>
      <w:proofErr w:type="gramEnd"/>
      <w:r>
        <w:rPr>
          <w:rFonts w:ascii="GHEA Grapalat" w:hAnsi="GHEA Grapalat"/>
          <w:spacing w:val="-6"/>
          <w:lang w:val="hy-AM"/>
        </w:rPr>
        <w:t xml:space="preserve"> Հանրապետության հ</w:t>
      </w:r>
      <w:proofErr w:type="spellStart"/>
      <w:r>
        <w:rPr>
          <w:rFonts w:ascii="GHEA Grapalat" w:hAnsi="GHEA Grapalat"/>
          <w:spacing w:val="-6"/>
          <w:lang w:val="fr-FR"/>
        </w:rPr>
        <w:t>արկային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օրենսգրքում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լրացում</w:t>
      </w:r>
      <w:proofErr w:type="spellEnd"/>
      <w:r>
        <w:rPr>
          <w:rFonts w:ascii="GHEA Grapalat" w:hAnsi="GHEA Grapalat"/>
          <w:spacing w:val="-6"/>
          <w:lang w:val="fr-FR"/>
        </w:rPr>
        <w:t xml:space="preserve"> և </w:t>
      </w:r>
      <w:proofErr w:type="spellStart"/>
      <w:r>
        <w:rPr>
          <w:rFonts w:ascii="GHEA Grapalat" w:hAnsi="GHEA Grapalat"/>
          <w:spacing w:val="-6"/>
          <w:lang w:val="fr-FR"/>
        </w:rPr>
        <w:t>փոփոխություն</w:t>
      </w:r>
      <w:proofErr w:type="spellEnd"/>
      <w:r>
        <w:rPr>
          <w:rFonts w:ascii="GHEA Grapalat" w:hAnsi="GHEA Grapalat"/>
          <w:spacing w:val="-6"/>
          <w:lang w:val="fr-FR"/>
        </w:rPr>
        <w:t xml:space="preserve">  </w:t>
      </w:r>
      <w:proofErr w:type="spellStart"/>
      <w:r>
        <w:rPr>
          <w:rFonts w:ascii="GHEA Grapalat" w:hAnsi="GHEA Grapalat"/>
          <w:spacing w:val="-6"/>
          <w:lang w:val="fr-FR"/>
        </w:rPr>
        <w:t>կատարելու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մասին</w:t>
      </w:r>
      <w:proofErr w:type="spellEnd"/>
      <w:r>
        <w:rPr>
          <w:rFonts w:ascii="GHEA Grapalat" w:hAnsi="GHEA Grapalat"/>
          <w:spacing w:val="-6"/>
          <w:lang w:val="fr-FR"/>
        </w:rPr>
        <w:t xml:space="preserve">» </w:t>
      </w:r>
      <w:proofErr w:type="spellStart"/>
      <w:r>
        <w:rPr>
          <w:rFonts w:ascii="GHEA Grapalat" w:hAnsi="GHEA Grapalat"/>
          <w:spacing w:val="-6"/>
          <w:lang w:val="fr-FR"/>
        </w:rPr>
        <w:t>օրենքի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նախագծի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 w:rsidRPr="0016638C">
        <w:rPr>
          <w:rFonts w:ascii="GHEA Grapalat" w:hAnsi="GHEA Grapalat"/>
          <w:spacing w:val="-6"/>
          <w:lang w:val="fr-FR"/>
        </w:rPr>
        <w:t>ընդունման</w:t>
      </w:r>
      <w:proofErr w:type="spellEnd"/>
      <w:r w:rsidRPr="0016638C">
        <w:rPr>
          <w:rFonts w:ascii="GHEA Grapalat" w:hAnsi="GHEA Grapalat"/>
          <w:spacing w:val="-6"/>
          <w:lang w:val="fr-FR"/>
        </w:rPr>
        <w:t xml:space="preserve"> </w:t>
      </w:r>
      <w:proofErr w:type="spellStart"/>
      <w:r w:rsidRPr="0016638C">
        <w:rPr>
          <w:rFonts w:ascii="GHEA Grapalat" w:hAnsi="GHEA Grapalat"/>
          <w:spacing w:val="-6"/>
          <w:lang w:val="fr-FR"/>
        </w:rPr>
        <w:t>անհրաժեշտությունը</w:t>
      </w:r>
      <w:proofErr w:type="spellEnd"/>
      <w:r w:rsidRPr="0016638C">
        <w:rPr>
          <w:rFonts w:ascii="GHEA Grapalat" w:hAnsi="GHEA Grapalat"/>
          <w:spacing w:val="-6"/>
          <w:lang w:val="fr-FR"/>
        </w:rPr>
        <w:t xml:space="preserve"> </w:t>
      </w:r>
      <w:proofErr w:type="spellStart"/>
      <w:r w:rsidRPr="0016638C">
        <w:rPr>
          <w:rFonts w:ascii="GHEA Grapalat" w:hAnsi="GHEA Grapalat"/>
          <w:spacing w:val="-6"/>
          <w:lang w:val="fr-FR"/>
        </w:rPr>
        <w:t>պայմանավորված</w:t>
      </w:r>
      <w:proofErr w:type="spellEnd"/>
      <w:r w:rsidRPr="0016638C">
        <w:rPr>
          <w:rFonts w:ascii="GHEA Grapalat" w:hAnsi="GHEA Grapalat"/>
          <w:spacing w:val="-6"/>
          <w:lang w:val="fr-FR"/>
        </w:rPr>
        <w:t xml:space="preserve"> է </w:t>
      </w:r>
      <w:r>
        <w:rPr>
          <w:rFonts w:ascii="GHEA Grapalat" w:hAnsi="GHEA Grapalat"/>
          <w:spacing w:val="-6"/>
          <w:lang w:val="hy-AM"/>
        </w:rPr>
        <w:t>Հայաստանի Հանրապետության տարանցիկ դերի բարձրացման և Իրանի Իսլամական Հանրապետության հետ բեռնափոխադրումների ոլորտում համագործակցության խորացման անհրաժեշտությամբ։</w:t>
      </w:r>
    </w:p>
    <w:p w14:paraId="23D0FC63" w14:textId="77777777" w:rsidR="00B733C5" w:rsidRPr="0097085D" w:rsidRDefault="00B733C5" w:rsidP="00B733C5">
      <w:pPr>
        <w:shd w:val="clear" w:color="auto" w:fill="FFFFFF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AC72A1">
        <w:rPr>
          <w:rFonts w:ascii="GHEA Grapalat" w:hAnsi="GHEA Grapalat"/>
          <w:b/>
          <w:lang w:val="fr-FR"/>
        </w:rPr>
        <w:t>2.</w:t>
      </w:r>
      <w:r w:rsidRPr="0097085D">
        <w:rPr>
          <w:rFonts w:ascii="GHEA Grapalat" w:hAnsi="GHEA Grapalat"/>
          <w:b/>
          <w:lang w:val="hy-AM"/>
        </w:rPr>
        <w:t xml:space="preserve"> Ընթացիկ</w:t>
      </w:r>
      <w:r w:rsidRPr="00AC72A1">
        <w:rPr>
          <w:rFonts w:ascii="GHEA Grapalat" w:hAnsi="GHEA Grapalat"/>
          <w:b/>
          <w:lang w:val="fr-FR"/>
        </w:rPr>
        <w:t xml:space="preserve"> </w:t>
      </w:r>
      <w:r w:rsidRPr="0097085D">
        <w:rPr>
          <w:rFonts w:ascii="GHEA Grapalat" w:hAnsi="GHEA Grapalat"/>
          <w:b/>
          <w:lang w:val="hy-AM"/>
        </w:rPr>
        <w:t>իրավիճակը</w:t>
      </w:r>
      <w:r w:rsidRPr="00AC72A1">
        <w:rPr>
          <w:rFonts w:ascii="GHEA Grapalat" w:hAnsi="GHEA Grapalat"/>
          <w:b/>
          <w:lang w:val="fr-FR"/>
        </w:rPr>
        <w:t xml:space="preserve"> </w:t>
      </w:r>
      <w:r w:rsidRPr="0097085D">
        <w:rPr>
          <w:rFonts w:ascii="GHEA Grapalat" w:hAnsi="GHEA Grapalat"/>
          <w:b/>
          <w:lang w:val="hy-AM"/>
        </w:rPr>
        <w:t>և</w:t>
      </w:r>
      <w:r w:rsidRPr="00AC72A1">
        <w:rPr>
          <w:rFonts w:ascii="GHEA Grapalat" w:hAnsi="GHEA Grapalat"/>
          <w:b/>
          <w:lang w:val="fr-FR"/>
        </w:rPr>
        <w:t xml:space="preserve"> </w:t>
      </w:r>
      <w:r w:rsidRPr="0097085D">
        <w:rPr>
          <w:rFonts w:ascii="GHEA Grapalat" w:hAnsi="GHEA Grapalat"/>
          <w:b/>
          <w:lang w:val="hy-AM"/>
        </w:rPr>
        <w:t>խնդիրները</w:t>
      </w:r>
      <w:r w:rsidRPr="00AC72A1">
        <w:rPr>
          <w:rFonts w:ascii="GHEA Grapalat" w:hAnsi="GHEA Grapalat"/>
          <w:b/>
          <w:lang w:val="fr-FR"/>
        </w:rPr>
        <w:t>.</w:t>
      </w:r>
    </w:p>
    <w:p w14:paraId="236F2E3E" w14:textId="77777777" w:rsidR="00B733C5" w:rsidRDefault="00B733C5" w:rsidP="00B733C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lang w:val="hy-AM"/>
        </w:rPr>
      </w:pPr>
      <w:r>
        <w:rPr>
          <w:rFonts w:ascii="GHEA Grapalat" w:hAnsi="GHEA Grapalat"/>
          <w:spacing w:val="-6"/>
          <w:lang w:val="hy-AM"/>
        </w:rPr>
        <w:t>Հայաստանի Հանրապետության հ</w:t>
      </w:r>
      <w:r w:rsidRPr="00F6162A">
        <w:rPr>
          <w:rFonts w:ascii="GHEA Grapalat" w:hAnsi="GHEA Grapalat"/>
          <w:spacing w:val="-6"/>
          <w:lang w:val="hy-AM"/>
        </w:rPr>
        <w:t>արկային օրենսգրք</w:t>
      </w:r>
      <w:r>
        <w:rPr>
          <w:rFonts w:ascii="GHEA Grapalat" w:hAnsi="GHEA Grapalat"/>
          <w:spacing w:val="-6"/>
          <w:lang w:val="hy-AM"/>
        </w:rPr>
        <w:t xml:space="preserve">ով սահմանված ճանապարհային հարկը </w:t>
      </w:r>
      <w:r w:rsidRPr="00F6162A">
        <w:rPr>
          <w:rFonts w:ascii="GHEA Grapalat" w:hAnsi="GHEA Grapalat"/>
          <w:spacing w:val="-6"/>
          <w:lang w:val="hy-AM"/>
        </w:rPr>
        <w:t>Հայաստանի Հանրապետության ավտոմոբիլային ճանապարհների ցանցի զարգացման, Հայաստանի Հանրապետության ընդհանուր օգտագործման պետական ավտոմոբիլային ճանապարհների շինարարության, նորոգման և պահպանման համար անհրաժեշտ դրամական միջոցների գոյացման նպատակով պետական բյուջե վճարվող հարկ է:</w:t>
      </w:r>
      <w:r>
        <w:rPr>
          <w:rFonts w:ascii="GHEA Grapalat" w:hAnsi="GHEA Grapalat"/>
          <w:spacing w:val="-6"/>
          <w:lang w:val="hy-AM"/>
        </w:rPr>
        <w:t xml:space="preserve"> Ճ</w:t>
      </w:r>
      <w:r w:rsidRPr="00F6162A">
        <w:rPr>
          <w:rFonts w:ascii="GHEA Grapalat" w:hAnsi="GHEA Grapalat"/>
          <w:spacing w:val="-6"/>
          <w:lang w:val="hy-AM"/>
        </w:rPr>
        <w:t xml:space="preserve">անապարհային հարկով հարկման օբյեկտներ </w:t>
      </w:r>
      <w:r>
        <w:rPr>
          <w:rFonts w:ascii="GHEA Grapalat" w:hAnsi="GHEA Grapalat"/>
          <w:spacing w:val="-6"/>
          <w:lang w:val="hy-AM"/>
        </w:rPr>
        <w:t>է</w:t>
      </w:r>
      <w:r w:rsidRPr="00F6162A">
        <w:rPr>
          <w:rFonts w:ascii="GHEA Grapalat" w:hAnsi="GHEA Grapalat"/>
          <w:spacing w:val="-6"/>
          <w:lang w:val="hy-AM"/>
        </w:rPr>
        <w:t xml:space="preserve"> համարվում</w:t>
      </w:r>
      <w:r>
        <w:rPr>
          <w:rFonts w:ascii="GHEA Grapalat" w:hAnsi="GHEA Grapalat"/>
          <w:spacing w:val="-6"/>
          <w:lang w:val="hy-AM"/>
        </w:rPr>
        <w:t xml:space="preserve"> </w:t>
      </w:r>
      <w:r w:rsidRPr="00F6162A">
        <w:rPr>
          <w:rFonts w:ascii="GHEA Grapalat" w:hAnsi="GHEA Grapalat"/>
          <w:spacing w:val="-6"/>
          <w:lang w:val="hy-AM"/>
        </w:rPr>
        <w:t>Հայաստանի Հանրապետությունում չգրանցված (չհաշվառված) բեռնատար ավտոտրանսպորտային միջոցներով Հայաստանի Հանրապետության ավտոմոբիլային ճանապարհներից օգտվելը</w:t>
      </w:r>
      <w:r>
        <w:rPr>
          <w:rFonts w:ascii="GHEA Grapalat" w:hAnsi="GHEA Grapalat"/>
          <w:spacing w:val="-6"/>
          <w:lang w:val="hy-AM"/>
        </w:rPr>
        <w:t>։ Ճանապարհային հարկը գանձում են մաքսային մարմինները՝ հանրապետություն մուտք գործելիս՝ յուրաքանչյուր 15 օրվա համար։ Ճանապարհային հարկի մեծությունը կախված է  մեքենայի առավելագույն թույլատրելի զանգվածից։</w:t>
      </w:r>
    </w:p>
    <w:p w14:paraId="7B4DD6EA" w14:textId="77777777" w:rsidR="00B733C5" w:rsidRPr="00F6162A" w:rsidRDefault="00B733C5" w:rsidP="00B733C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lang w:val="hy-AM"/>
        </w:rPr>
      </w:pPr>
      <w:r>
        <w:rPr>
          <w:rFonts w:ascii="GHEA Grapalat" w:hAnsi="GHEA Grapalat"/>
          <w:spacing w:val="-6"/>
          <w:lang w:val="hy-AM"/>
        </w:rPr>
        <w:t>Հարկային օրենսգրքի 191-րդ հոդվածով սահմանված են ճանապարհային հարկի արտոնությունները։</w:t>
      </w:r>
    </w:p>
    <w:p w14:paraId="743AB967" w14:textId="77777777" w:rsidR="00B733C5" w:rsidRDefault="00B733C5" w:rsidP="00B733C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</w:t>
      </w:r>
      <w:r>
        <w:rPr>
          <w:rFonts w:ascii="GHEA Grapalat" w:hAnsi="GHEA Grapalat"/>
          <w:spacing w:val="-6"/>
          <w:lang w:val="hy-AM"/>
        </w:rPr>
        <w:t xml:space="preserve"> ԻԻՀ-ի</w:t>
      </w:r>
      <w:r>
        <w:rPr>
          <w:rFonts w:ascii="GHEA Grapalat" w:hAnsi="GHEA Grapalat" w:cs="Sylfaen"/>
          <w:szCs w:val="22"/>
          <w:lang w:val="fr-FR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 xml:space="preserve">հետ ներկայումս քննարկվում են երկկողմ բեռնափոխադրումների գործընթացը դյուրացնելու ուղղությամբ միջոցառումներ իրականացնելու հարցերը, որոնց շրջանակներում </w:t>
      </w:r>
      <w:proofErr w:type="spellStart"/>
      <w:r>
        <w:rPr>
          <w:rFonts w:ascii="GHEA Grapalat" w:hAnsi="GHEA Grapalat" w:cs="Sylfaen"/>
          <w:szCs w:val="22"/>
          <w:lang w:val="hy-AM"/>
        </w:rPr>
        <w:t>կարևորվում</w:t>
      </w:r>
      <w:proofErr w:type="spellEnd"/>
      <w:r>
        <w:rPr>
          <w:rFonts w:ascii="GHEA Grapalat" w:hAnsi="GHEA Grapalat" w:cs="Sylfaen"/>
          <w:szCs w:val="22"/>
          <w:lang w:val="hy-AM"/>
        </w:rPr>
        <w:t xml:space="preserve"> է երկուստեք բեռնափոխադրումների արտոնություններ սահմանելու հարցը։  </w:t>
      </w:r>
    </w:p>
    <w:p w14:paraId="0BE7A1ED" w14:textId="77777777" w:rsidR="00B733C5" w:rsidRPr="00307E62" w:rsidRDefault="00B733C5" w:rsidP="00B733C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>Բացի այդ՝ Հարկային օրենսգրքի 191-րդ հոդվածի 1-ին մասի 6-րդ կետը ուժը կորցրած է ճանաչվել, իսկ նույն կարգավորմանը վերաբերող 2-րդ մասի 6-րդ կետը պահպանվել է, ինչը օրենսդրական բաց է և ենթակա է կարգավորման։</w:t>
      </w:r>
    </w:p>
    <w:p w14:paraId="503BBE2A" w14:textId="77777777" w:rsidR="00B733C5" w:rsidRPr="0097085D" w:rsidRDefault="00B733C5" w:rsidP="00B733C5">
      <w:pPr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97085D">
        <w:rPr>
          <w:rFonts w:ascii="GHEA Grapalat" w:hAnsi="GHEA Grapalat"/>
          <w:b/>
          <w:bCs/>
          <w:color w:val="000000"/>
          <w:lang w:val="hy-AM"/>
        </w:rPr>
        <w:t xml:space="preserve">3. Տվյալ բնագավառում իրականացվող քաղաքականությունը. </w:t>
      </w:r>
    </w:p>
    <w:p w14:paraId="1EFB2C86" w14:textId="77777777" w:rsidR="00B733C5" w:rsidRPr="00A708C5" w:rsidRDefault="00B733C5" w:rsidP="00B733C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fr-FR"/>
        </w:rPr>
      </w:pPr>
      <w:r>
        <w:rPr>
          <w:rFonts w:ascii="GHEA Grapalat" w:hAnsi="GHEA Grapalat" w:cs="Sylfaen"/>
          <w:szCs w:val="22"/>
          <w:lang w:val="hy-AM"/>
        </w:rPr>
        <w:t>Առկա խնդիրները լուծելու նպատակով ա</w:t>
      </w:r>
      <w:proofErr w:type="spellStart"/>
      <w:r w:rsidRPr="00BA5C3F">
        <w:rPr>
          <w:rFonts w:ascii="GHEA Grapalat" w:hAnsi="GHEA Grapalat" w:cs="Sylfaen"/>
          <w:szCs w:val="22"/>
          <w:lang w:val="fr-FR"/>
        </w:rPr>
        <w:t>ռաջարկվում</w:t>
      </w:r>
      <w:proofErr w:type="spellEnd"/>
      <w:r w:rsidRPr="00BA5C3F">
        <w:rPr>
          <w:rFonts w:ascii="GHEA Grapalat" w:hAnsi="GHEA Grapalat" w:cs="Sylfaen"/>
          <w:szCs w:val="22"/>
          <w:lang w:val="fr-FR"/>
        </w:rPr>
        <w:t xml:space="preserve"> է </w:t>
      </w:r>
      <w:r>
        <w:rPr>
          <w:rFonts w:ascii="GHEA Grapalat" w:hAnsi="GHEA Grapalat" w:cs="Sylfaen"/>
          <w:szCs w:val="22"/>
          <w:lang w:val="hy-AM"/>
        </w:rPr>
        <w:t xml:space="preserve">փոփոխություն կատարել Հարկային օրենսգրքում՝ հնարավորություն </w:t>
      </w:r>
      <w:proofErr w:type="spellStart"/>
      <w:r>
        <w:rPr>
          <w:rFonts w:ascii="GHEA Grapalat" w:hAnsi="GHEA Grapalat" w:cs="Sylfaen"/>
          <w:szCs w:val="22"/>
          <w:lang w:val="hy-AM"/>
        </w:rPr>
        <w:t>ընձեռնելով</w:t>
      </w:r>
      <w:proofErr w:type="spellEnd"/>
      <w:r>
        <w:rPr>
          <w:rFonts w:ascii="GHEA Grapalat" w:hAnsi="GHEA Grapalat" w:cs="Sylfaen"/>
          <w:szCs w:val="22"/>
          <w:lang w:val="hy-AM"/>
        </w:rPr>
        <w:t xml:space="preserve"> սահմանել </w:t>
      </w:r>
      <w:proofErr w:type="spellStart"/>
      <w:r>
        <w:rPr>
          <w:rFonts w:ascii="GHEA Grapalat" w:hAnsi="GHEA Grapalat" w:cs="Sylfaen"/>
          <w:szCs w:val="22"/>
          <w:lang w:val="hy-AM"/>
        </w:rPr>
        <w:t>ճանապրհային</w:t>
      </w:r>
      <w:proofErr w:type="spellEnd"/>
      <w:r>
        <w:rPr>
          <w:rFonts w:ascii="GHEA Grapalat" w:hAnsi="GHEA Grapalat" w:cs="Sylfaen"/>
          <w:szCs w:val="22"/>
          <w:lang w:val="hy-AM"/>
        </w:rPr>
        <w:t xml:space="preserve"> հարկ վճարողների նկատմամաբ արտոնություններ այն դեպքերում, եր ՀՀ կառավարությունը կսահմանի </w:t>
      </w:r>
      <w:r w:rsidRPr="00B922E3">
        <w:rPr>
          <w:rFonts w:ascii="GHEA Grapalat" w:hAnsi="GHEA Grapalat"/>
          <w:lang w:val="hy-AM"/>
        </w:rPr>
        <w:t>բեռ</w:t>
      </w:r>
      <w:r w:rsidRPr="00B922E3">
        <w:rPr>
          <w:rFonts w:ascii="GHEA Grapalat" w:hAnsi="GHEA Grapalat"/>
          <w:lang w:val="hy-AM"/>
        </w:rPr>
        <w:softHyphen/>
        <w:t>նա</w:t>
      </w:r>
      <w:r w:rsidRPr="00B922E3">
        <w:rPr>
          <w:rFonts w:ascii="GHEA Grapalat" w:hAnsi="GHEA Grapalat"/>
          <w:lang w:val="hy-AM"/>
        </w:rPr>
        <w:softHyphen/>
        <w:t>տար տրանս</w:t>
      </w:r>
      <w:r w:rsidRPr="00B922E3">
        <w:rPr>
          <w:rFonts w:ascii="GHEA Grapalat" w:hAnsi="GHEA Grapalat"/>
          <w:lang w:val="hy-AM"/>
        </w:rPr>
        <w:softHyphen/>
        <w:t>պոր</w:t>
      </w:r>
      <w:r w:rsidRPr="00B922E3">
        <w:rPr>
          <w:rFonts w:ascii="GHEA Grapalat" w:hAnsi="GHEA Grapalat"/>
          <w:lang w:val="hy-AM"/>
        </w:rPr>
        <w:softHyphen/>
      </w:r>
      <w:r w:rsidRPr="00B922E3">
        <w:rPr>
          <w:rFonts w:ascii="GHEA Grapalat" w:hAnsi="GHEA Grapalat"/>
          <w:lang w:val="hy-AM"/>
        </w:rPr>
        <w:softHyphen/>
        <w:t>տային միջոցների գրանցման (հաշ</w:t>
      </w:r>
      <w:r w:rsidRPr="00B922E3">
        <w:rPr>
          <w:rFonts w:ascii="GHEA Grapalat" w:hAnsi="GHEA Grapalat"/>
          <w:lang w:val="hy-AM"/>
        </w:rPr>
        <w:softHyphen/>
        <w:t>վառ</w:t>
      </w:r>
      <w:r w:rsidRPr="00B922E3">
        <w:rPr>
          <w:rFonts w:ascii="GHEA Grapalat" w:hAnsi="GHEA Grapalat"/>
          <w:lang w:val="hy-AM"/>
        </w:rPr>
        <w:softHyphen/>
      </w:r>
      <w:r w:rsidRPr="00B922E3">
        <w:rPr>
          <w:rFonts w:ascii="GHEA Grapalat" w:hAnsi="GHEA Grapalat"/>
          <w:lang w:val="hy-AM"/>
        </w:rPr>
        <w:softHyphen/>
        <w:t>ման) երկիրը, տեսակը, քանա</w:t>
      </w:r>
      <w:r w:rsidRPr="00B922E3">
        <w:rPr>
          <w:rFonts w:ascii="GHEA Grapalat" w:hAnsi="GHEA Grapalat"/>
          <w:lang w:val="hy-AM"/>
        </w:rPr>
        <w:softHyphen/>
        <w:t>կը</w:t>
      </w:r>
      <w:r>
        <w:rPr>
          <w:rFonts w:ascii="GHEA Grapalat" w:hAnsi="GHEA Grapalat" w:cs="Sylfaen"/>
          <w:szCs w:val="22"/>
          <w:lang w:val="hy-AM"/>
        </w:rPr>
        <w:t xml:space="preserve">։ Կարգավորման նպատակը ճանապարհային հարկի արտոնություններ սահմանելու կամ դրանք վերանայելու գործընթացը </w:t>
      </w:r>
      <w:proofErr w:type="spellStart"/>
      <w:r>
        <w:rPr>
          <w:rFonts w:ascii="GHEA Grapalat" w:hAnsi="GHEA Grapalat" w:cs="Sylfaen"/>
          <w:szCs w:val="22"/>
          <w:lang w:val="hy-AM"/>
        </w:rPr>
        <w:t>դյուրացնելն</w:t>
      </w:r>
      <w:proofErr w:type="spellEnd"/>
      <w:r>
        <w:rPr>
          <w:rFonts w:ascii="GHEA Grapalat" w:hAnsi="GHEA Grapalat" w:cs="Sylfaen"/>
          <w:szCs w:val="22"/>
          <w:lang w:val="hy-AM"/>
        </w:rPr>
        <w:t xml:space="preserve"> է, որը հնարավորություն կտա արտոնությունների սահմանման գործընթացը իրականացնել փոխադարձության սկզբունքով մյուս կողմի պետության հետ։  </w:t>
      </w:r>
    </w:p>
    <w:p w14:paraId="24E7CD4C" w14:textId="77777777" w:rsidR="00B733C5" w:rsidRDefault="00B733C5" w:rsidP="00B733C5">
      <w:pPr>
        <w:ind w:firstLine="720"/>
        <w:jc w:val="both"/>
        <w:rPr>
          <w:rFonts w:ascii="GHEA Grapalat" w:hAnsi="GHEA Grapalat"/>
          <w:b/>
          <w:bCs/>
          <w:color w:val="000000"/>
          <w:lang w:val="fr-FR"/>
        </w:rPr>
      </w:pPr>
      <w:r w:rsidRPr="0097085D">
        <w:rPr>
          <w:rFonts w:ascii="GHEA Grapalat" w:hAnsi="GHEA Grapalat"/>
          <w:b/>
          <w:bCs/>
          <w:color w:val="000000"/>
          <w:lang w:val="fr-FR"/>
        </w:rPr>
        <w:t xml:space="preserve">4. </w:t>
      </w:r>
      <w:r w:rsidRPr="0092679A">
        <w:rPr>
          <w:rFonts w:ascii="GHEA Grapalat" w:hAnsi="GHEA Grapalat"/>
          <w:b/>
          <w:bCs/>
          <w:color w:val="000000"/>
          <w:lang w:val="hy-AM"/>
        </w:rPr>
        <w:t>Կարգավորման</w:t>
      </w:r>
      <w:r w:rsidRPr="0097085D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92679A">
        <w:rPr>
          <w:rFonts w:ascii="GHEA Grapalat" w:hAnsi="GHEA Grapalat"/>
          <w:b/>
          <w:bCs/>
          <w:color w:val="000000"/>
          <w:lang w:val="hy-AM"/>
        </w:rPr>
        <w:t>նպատակը</w:t>
      </w:r>
      <w:r w:rsidRPr="0097085D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92679A">
        <w:rPr>
          <w:rFonts w:ascii="GHEA Grapalat" w:hAnsi="GHEA Grapalat"/>
          <w:b/>
          <w:bCs/>
          <w:color w:val="000000"/>
          <w:lang w:val="hy-AM"/>
        </w:rPr>
        <w:t>և</w:t>
      </w:r>
      <w:r w:rsidRPr="0097085D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92679A">
        <w:rPr>
          <w:rFonts w:ascii="GHEA Grapalat" w:hAnsi="GHEA Grapalat"/>
          <w:b/>
          <w:bCs/>
          <w:color w:val="000000"/>
          <w:lang w:val="hy-AM"/>
        </w:rPr>
        <w:t>բնույթը</w:t>
      </w:r>
      <w:r w:rsidRPr="0097085D">
        <w:rPr>
          <w:rFonts w:ascii="GHEA Grapalat" w:hAnsi="GHEA Grapalat"/>
          <w:b/>
          <w:bCs/>
          <w:color w:val="000000"/>
          <w:lang w:val="fr-FR"/>
        </w:rPr>
        <w:t>.</w:t>
      </w:r>
    </w:p>
    <w:p w14:paraId="6BBBB46C" w14:textId="77777777" w:rsidR="00B733C5" w:rsidRPr="00CD3968" w:rsidRDefault="00B733C5" w:rsidP="00B733C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lastRenderedPageBreak/>
        <w:t>Օրենքի ն</w:t>
      </w:r>
      <w:r w:rsidRPr="00CD3968">
        <w:rPr>
          <w:rFonts w:ascii="GHEA Grapalat" w:hAnsi="GHEA Grapalat" w:cs="Sylfaen"/>
          <w:szCs w:val="22"/>
          <w:lang w:val="hy-AM"/>
        </w:rPr>
        <w:t>ախագծով առաջարկվում է</w:t>
      </w:r>
      <w:r>
        <w:rPr>
          <w:rFonts w:ascii="GHEA Grapalat" w:hAnsi="GHEA Grapalat" w:cs="Sylfaen"/>
          <w:szCs w:val="22"/>
          <w:lang w:val="hy-AM"/>
        </w:rPr>
        <w:t xml:space="preserve"> սահմանել</w:t>
      </w:r>
      <w:r w:rsidRPr="00CD3968">
        <w:rPr>
          <w:rFonts w:ascii="GHEA Grapalat" w:hAnsi="GHEA Grapalat" w:cs="Sylfaen"/>
          <w:szCs w:val="22"/>
          <w:lang w:val="hy-AM"/>
        </w:rPr>
        <w:t>՝</w:t>
      </w:r>
    </w:p>
    <w:p w14:paraId="1B058EF2" w14:textId="77777777" w:rsidR="00B733C5" w:rsidRPr="00D328E0" w:rsidRDefault="00B733C5" w:rsidP="00B733C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Cambria Math" w:hAnsi="Cambria Math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>1</w:t>
      </w:r>
      <w:r w:rsidRPr="00A708C5">
        <w:rPr>
          <w:rFonts w:ascii="Cambria Math" w:hAnsi="Cambria Math" w:cs="Cambria Math"/>
          <w:lang w:val="hy-AM"/>
        </w:rPr>
        <w:t>․</w:t>
      </w:r>
      <w:r w:rsidRPr="00A708C5">
        <w:rPr>
          <w:rFonts w:ascii="GHEA Grapalat" w:hAnsi="GHEA Grapalat"/>
          <w:lang w:val="hy-AM"/>
        </w:rPr>
        <w:t xml:space="preserve"> Դ</w:t>
      </w:r>
      <w:r>
        <w:rPr>
          <w:rFonts w:ascii="GHEA Grapalat" w:hAnsi="GHEA Grapalat"/>
          <w:lang w:val="hy-AM"/>
        </w:rPr>
        <w:t xml:space="preserve">եպի </w:t>
      </w:r>
      <w:r w:rsidRPr="00A708C5">
        <w:rPr>
          <w:rFonts w:ascii="GHEA Grapalat" w:hAnsi="GHEA Grapalat"/>
          <w:lang w:val="hy-AM"/>
        </w:rPr>
        <w:t>երրորդ</w:t>
      </w:r>
      <w:r w:rsidRPr="0037354F">
        <w:rPr>
          <w:rFonts w:ascii="GHEA Grapalat" w:hAnsi="GHEA Grapalat"/>
          <w:lang w:val="hy-AM"/>
        </w:rPr>
        <w:t xml:space="preserve"> երկ</w:t>
      </w:r>
      <w:r>
        <w:rPr>
          <w:rFonts w:ascii="GHEA Grapalat" w:hAnsi="GHEA Grapalat"/>
          <w:lang w:val="hy-AM"/>
        </w:rPr>
        <w:t>ի</w:t>
      </w:r>
      <w:r w:rsidRPr="0037354F">
        <w:rPr>
          <w:rFonts w:ascii="GHEA Grapalat" w:hAnsi="GHEA Grapalat"/>
          <w:lang w:val="hy-AM"/>
        </w:rPr>
        <w:t>ր Հայաստանի Հանրապետության տարածքով տարանց</w:t>
      </w:r>
      <w:r w:rsidRPr="0037354F">
        <w:rPr>
          <w:rFonts w:ascii="GHEA Grapalat" w:hAnsi="GHEA Grapalat"/>
          <w:lang w:val="hy-AM"/>
        </w:rPr>
        <w:softHyphen/>
      </w:r>
      <w:r w:rsidRPr="0037354F">
        <w:rPr>
          <w:rFonts w:ascii="GHEA Grapalat" w:hAnsi="GHEA Grapalat"/>
          <w:lang w:val="hy-AM"/>
        </w:rPr>
        <w:softHyphen/>
        <w:t>ման</w:t>
      </w:r>
      <w:r>
        <w:rPr>
          <w:rFonts w:ascii="GHEA Grapalat" w:hAnsi="GHEA Grapalat"/>
          <w:lang w:val="hy-AM"/>
        </w:rPr>
        <w:t xml:space="preserve">, </w:t>
      </w:r>
      <w:r w:rsidRPr="00B922E3">
        <w:rPr>
          <w:rFonts w:ascii="GHEA Grapalat" w:hAnsi="GHEA Grapalat"/>
          <w:color w:val="000000"/>
          <w:shd w:val="clear" w:color="auto" w:fill="FFFFFF"/>
          <w:lang w:val="hy-AM"/>
        </w:rPr>
        <w:t>ինչպես նաև առանց տարանցման Հայաստանի Հանրապետության տարածք մուտք գործ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ելու</w:t>
      </w:r>
      <w:r w:rsidRPr="0037354F">
        <w:rPr>
          <w:rFonts w:ascii="GHEA Grapalat" w:hAnsi="GHEA Grapalat"/>
          <w:lang w:val="hy-AM"/>
        </w:rPr>
        <w:t xml:space="preserve"> նպատակ</w:t>
      </w:r>
      <w:r>
        <w:rPr>
          <w:rFonts w:ascii="GHEA Grapalat" w:hAnsi="GHEA Grapalat"/>
          <w:lang w:val="hy-AM"/>
        </w:rPr>
        <w:t>ներով</w:t>
      </w:r>
      <w:r w:rsidRPr="0037354F">
        <w:rPr>
          <w:rFonts w:ascii="GHEA Grapalat" w:hAnsi="GHEA Grapalat"/>
          <w:lang w:val="hy-AM"/>
        </w:rPr>
        <w:t xml:space="preserve"> բեռնատար տրանսպորտային միջոցներով Հայաստանի Հան</w:t>
      </w:r>
      <w:r w:rsidRPr="0037354F">
        <w:rPr>
          <w:rFonts w:ascii="GHEA Grapalat" w:hAnsi="GHEA Grapalat"/>
          <w:lang w:val="hy-AM"/>
        </w:rPr>
        <w:softHyphen/>
        <w:t>րա</w:t>
      </w:r>
      <w:r w:rsidRPr="0037354F">
        <w:rPr>
          <w:rFonts w:ascii="GHEA Grapalat" w:hAnsi="GHEA Grapalat"/>
          <w:lang w:val="hy-AM"/>
        </w:rPr>
        <w:softHyphen/>
        <w:t>պե</w:t>
      </w:r>
      <w:r w:rsidRPr="0037354F">
        <w:rPr>
          <w:rFonts w:ascii="GHEA Grapalat" w:hAnsi="GHEA Grapalat"/>
          <w:lang w:val="hy-AM"/>
        </w:rPr>
        <w:softHyphen/>
        <w:t>տու</w:t>
      </w:r>
      <w:r w:rsidRPr="0037354F">
        <w:rPr>
          <w:rFonts w:ascii="GHEA Grapalat" w:hAnsi="GHEA Grapalat"/>
          <w:lang w:val="hy-AM"/>
        </w:rPr>
        <w:softHyphen/>
        <w:t>թյուն մուտք գործող ճանա</w:t>
      </w:r>
      <w:r w:rsidRPr="0037354F">
        <w:rPr>
          <w:rFonts w:ascii="GHEA Grapalat" w:hAnsi="GHEA Grapalat"/>
          <w:lang w:val="hy-AM"/>
        </w:rPr>
        <w:softHyphen/>
        <w:t>պարհային հարկ վճարողներ</w:t>
      </w:r>
      <w:r>
        <w:rPr>
          <w:rFonts w:ascii="GHEA Grapalat" w:hAnsi="GHEA Grapalat"/>
          <w:lang w:val="hy-AM"/>
        </w:rPr>
        <w:t>ի նկատմամբ արտոնություն սահմանելու հնարավորություն</w:t>
      </w:r>
      <w:r w:rsidRPr="0037354F">
        <w:rPr>
          <w:rFonts w:ascii="GHEA Grapalat" w:hAnsi="GHEA Grapalat"/>
          <w:lang w:val="hy-AM"/>
        </w:rPr>
        <w:t>՝ Հայաստանի Հանրապետության Կառավարության սահ</w:t>
      </w:r>
      <w:r w:rsidRPr="0037354F">
        <w:rPr>
          <w:rFonts w:ascii="GHEA Grapalat" w:hAnsi="GHEA Grapalat"/>
          <w:lang w:val="hy-AM"/>
        </w:rPr>
        <w:softHyphen/>
        <w:t>մա</w:t>
      </w:r>
      <w:r w:rsidRPr="0037354F">
        <w:rPr>
          <w:rFonts w:ascii="GHEA Grapalat" w:hAnsi="GHEA Grapalat"/>
          <w:lang w:val="hy-AM"/>
        </w:rPr>
        <w:softHyphen/>
        <w:t>նած՝ բեռ</w:t>
      </w:r>
      <w:r w:rsidRPr="0037354F">
        <w:rPr>
          <w:rFonts w:ascii="GHEA Grapalat" w:hAnsi="GHEA Grapalat"/>
          <w:lang w:val="hy-AM"/>
        </w:rPr>
        <w:softHyphen/>
        <w:t>նա</w:t>
      </w:r>
      <w:r w:rsidRPr="0037354F">
        <w:rPr>
          <w:rFonts w:ascii="GHEA Grapalat" w:hAnsi="GHEA Grapalat"/>
          <w:lang w:val="hy-AM"/>
        </w:rPr>
        <w:softHyphen/>
        <w:t>տար տրանսպոր</w:t>
      </w:r>
      <w:r w:rsidRPr="0037354F">
        <w:rPr>
          <w:rFonts w:ascii="GHEA Grapalat" w:hAnsi="GHEA Grapalat"/>
          <w:lang w:val="hy-AM"/>
        </w:rPr>
        <w:softHyphen/>
        <w:t>տային միջոցի գրանցման (հաշվառ</w:t>
      </w:r>
      <w:r w:rsidRPr="0037354F">
        <w:rPr>
          <w:rFonts w:ascii="GHEA Grapalat" w:hAnsi="GHEA Grapalat"/>
          <w:lang w:val="hy-AM"/>
        </w:rPr>
        <w:softHyphen/>
        <w:t>ման) երկրին, տեսակին</w:t>
      </w:r>
      <w:r>
        <w:rPr>
          <w:rFonts w:ascii="GHEA Grapalat" w:hAnsi="GHEA Grapalat"/>
          <w:lang w:val="hy-AM"/>
        </w:rPr>
        <w:t xml:space="preserve">, </w:t>
      </w:r>
      <w:r w:rsidRPr="0037354F">
        <w:rPr>
          <w:rFonts w:ascii="GHEA Grapalat" w:hAnsi="GHEA Grapalat"/>
          <w:lang w:val="hy-AM"/>
        </w:rPr>
        <w:t>քանա</w:t>
      </w:r>
      <w:r w:rsidRPr="0037354F">
        <w:rPr>
          <w:rFonts w:ascii="GHEA Grapalat" w:hAnsi="GHEA Grapalat"/>
          <w:lang w:val="hy-AM"/>
        </w:rPr>
        <w:softHyphen/>
        <w:t>կին</w:t>
      </w:r>
      <w:r>
        <w:rPr>
          <w:rFonts w:ascii="GHEA Grapalat" w:hAnsi="GHEA Grapalat"/>
          <w:lang w:val="hy-AM"/>
        </w:rPr>
        <w:t xml:space="preserve"> և արտոնության չափին</w:t>
      </w:r>
      <w:r w:rsidRPr="0037354F">
        <w:rPr>
          <w:rFonts w:ascii="GHEA Grapalat" w:hAnsi="GHEA Grapalat"/>
          <w:lang w:val="hy-AM"/>
        </w:rPr>
        <w:t xml:space="preserve"> համա</w:t>
      </w:r>
      <w:r w:rsidRPr="0037354F">
        <w:rPr>
          <w:rFonts w:ascii="GHEA Grapalat" w:hAnsi="GHEA Grapalat"/>
          <w:lang w:val="hy-AM"/>
        </w:rPr>
        <w:softHyphen/>
        <w:t>պա</w:t>
      </w:r>
      <w:r w:rsidRPr="0037354F">
        <w:rPr>
          <w:rFonts w:ascii="GHEA Grapalat" w:hAnsi="GHEA Grapalat"/>
          <w:lang w:val="hy-AM"/>
        </w:rPr>
        <w:softHyphen/>
        <w:t>տասխան</w:t>
      </w:r>
      <w:r>
        <w:rPr>
          <w:rFonts w:ascii="GHEA Grapalat" w:hAnsi="GHEA Grapalat"/>
          <w:lang w:val="hy-AM"/>
        </w:rPr>
        <w:t>։</w:t>
      </w:r>
    </w:p>
    <w:p w14:paraId="3F498932" w14:textId="77777777" w:rsidR="00B733C5" w:rsidRPr="00221AA4" w:rsidRDefault="00B733C5" w:rsidP="00B733C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szCs w:val="22"/>
          <w:lang w:val="hy-AM"/>
        </w:rPr>
        <w:t>2</w:t>
      </w:r>
      <w:r w:rsidRPr="00CD3968">
        <w:rPr>
          <w:rFonts w:ascii="GHEA Grapalat" w:hAnsi="GHEA Grapalat" w:cs="Sylfaen"/>
          <w:szCs w:val="22"/>
          <w:lang w:val="hy-AM"/>
        </w:rPr>
        <w:t>.</w:t>
      </w:r>
      <w:r>
        <w:rPr>
          <w:rFonts w:ascii="GHEA Grapalat" w:hAnsi="GHEA Grapalat" w:cs="Sylfaen"/>
          <w:szCs w:val="22"/>
          <w:lang w:val="hy-AM"/>
        </w:rPr>
        <w:t xml:space="preserve"> Ճ</w:t>
      </w:r>
      <w:r w:rsidRPr="008C5B10">
        <w:rPr>
          <w:rFonts w:ascii="GHEA Grapalat" w:hAnsi="GHEA Grapalat"/>
          <w:lang w:val="hy-AM"/>
        </w:rPr>
        <w:t>անապարհային հարկի արտոնությունների</w:t>
      </w:r>
      <w:r>
        <w:rPr>
          <w:rFonts w:ascii="GHEA Grapalat" w:hAnsi="GHEA Grapalat"/>
          <w:lang w:val="hy-AM"/>
        </w:rPr>
        <w:t>ց օգտվելու համար</w:t>
      </w:r>
      <w:r w:rsidRPr="008C5B10">
        <w:rPr>
          <w:rFonts w:ascii="GHEA Grapalat" w:hAnsi="GHEA Grapalat"/>
          <w:lang w:val="hy-AM"/>
        </w:rPr>
        <w:t xml:space="preserve"> հավաստող փաստաթղթեր</w:t>
      </w:r>
      <w:r>
        <w:rPr>
          <w:rFonts w:ascii="GHEA Grapalat" w:hAnsi="GHEA Grapalat"/>
          <w:lang w:val="hy-AM"/>
        </w:rPr>
        <w:t xml:space="preserve"> ներկայացնելու պահանջ։</w:t>
      </w:r>
    </w:p>
    <w:p w14:paraId="03210E3F" w14:textId="77777777" w:rsidR="00B733C5" w:rsidRPr="0097085D" w:rsidRDefault="00B733C5" w:rsidP="00B733C5">
      <w:pPr>
        <w:spacing w:line="276" w:lineRule="auto"/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  <w:r w:rsidRPr="00383C84">
        <w:rPr>
          <w:rFonts w:ascii="GHEA Grapalat" w:hAnsi="GHEA Grapalat" w:cs="GHEA Grapalat"/>
          <w:b/>
          <w:iCs/>
          <w:color w:val="000000"/>
          <w:lang w:val="hy-AM"/>
        </w:rPr>
        <w:t>5. Նախագծի մշակման գործընթացում ներգրավված ինստիտուտները և անձիք.</w:t>
      </w:r>
      <w:r w:rsidRPr="009B74F9">
        <w:rPr>
          <w:rFonts w:ascii="GHEA Grapalat" w:hAnsi="GHEA Grapalat" w:cs="Sylfaen"/>
          <w:lang w:val="fr-FR"/>
        </w:rPr>
        <w:t xml:space="preserve"> </w:t>
      </w:r>
      <w:r w:rsidRPr="0097085D">
        <w:rPr>
          <w:rFonts w:ascii="GHEA Grapalat" w:hAnsi="GHEA Grapalat" w:cs="GHEA Grapalat"/>
          <w:iCs/>
          <w:color w:val="000000"/>
          <w:lang w:val="hy-AM"/>
        </w:rPr>
        <w:tab/>
        <w:t>Օրենք</w:t>
      </w:r>
      <w:r>
        <w:rPr>
          <w:rFonts w:ascii="GHEA Grapalat" w:hAnsi="GHEA Grapalat" w:cs="GHEA Grapalat"/>
          <w:iCs/>
          <w:color w:val="000000"/>
          <w:lang w:val="hy-AM"/>
        </w:rPr>
        <w:t>ների նախագծերի փաթեթ</w:t>
      </w:r>
      <w:r w:rsidRPr="0097085D">
        <w:rPr>
          <w:rFonts w:ascii="GHEA Grapalat" w:hAnsi="GHEA Grapalat" w:cs="GHEA Grapalat"/>
          <w:iCs/>
          <w:color w:val="000000"/>
          <w:lang w:val="hy-AM"/>
        </w:rPr>
        <w:t>ը մշակվել է Տ</w:t>
      </w:r>
      <w:hyperlink r:id="rId5" w:history="1">
        <w:r w:rsidRPr="0097085D">
          <w:rPr>
            <w:rFonts w:ascii="GHEA Grapalat" w:hAnsi="GHEA Grapalat" w:cs="GHEA Grapalat"/>
            <w:iCs/>
            <w:color w:val="000000"/>
            <w:lang w:val="hy-AM"/>
          </w:rPr>
          <w:t>արածքային կառավարման և ենթակառուցվածքների նախարարության</w:t>
        </w:r>
      </w:hyperlink>
      <w:r w:rsidRPr="0097085D">
        <w:rPr>
          <w:rFonts w:ascii="GHEA Grapalat" w:hAnsi="GHEA Grapalat" w:cs="GHEA Grapalat"/>
          <w:iCs/>
          <w:color w:val="000000"/>
          <w:lang w:val="hy-AM"/>
        </w:rPr>
        <w:t xml:space="preserve"> կողմից։</w:t>
      </w:r>
    </w:p>
    <w:p w14:paraId="262C3A84" w14:textId="77777777" w:rsidR="00B733C5" w:rsidRPr="0097085D" w:rsidRDefault="00B733C5" w:rsidP="00B733C5">
      <w:pPr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 w:rsidRPr="0097085D">
        <w:rPr>
          <w:rFonts w:ascii="GHEA Grapalat" w:hAnsi="GHEA Grapalat" w:cs="GHEA Grapalat"/>
          <w:b/>
          <w:iCs/>
          <w:color w:val="000000"/>
          <w:lang w:val="hy-AM"/>
        </w:rPr>
        <w:t>6</w:t>
      </w:r>
      <w:r w:rsidRPr="0097085D">
        <w:rPr>
          <w:rFonts w:ascii="Cambria Math" w:hAnsi="Cambria Math" w:cs="Cambria Math"/>
          <w:b/>
          <w:iCs/>
          <w:color w:val="000000"/>
          <w:lang w:val="hy-AM"/>
        </w:rPr>
        <w:t>․</w:t>
      </w:r>
      <w:r w:rsidRPr="0097085D">
        <w:rPr>
          <w:rFonts w:ascii="GHEA Grapalat" w:hAnsi="GHEA Grapalat" w:cs="GHEA Grapalat"/>
          <w:b/>
          <w:iCs/>
          <w:color w:val="000000"/>
          <w:lang w:val="hy-AM"/>
        </w:rPr>
        <w:t xml:space="preserve"> Տեղեկատվություն</w:t>
      </w:r>
      <w:r w:rsidRPr="0097085D">
        <w:rPr>
          <w:rFonts w:cs="Calibri"/>
          <w:b/>
          <w:iCs/>
          <w:color w:val="000000"/>
          <w:lang w:val="hy-AM"/>
        </w:rPr>
        <w:t> </w:t>
      </w:r>
      <w:r w:rsidRPr="0097085D">
        <w:rPr>
          <w:rFonts w:ascii="GHEA Grapalat" w:hAnsi="GHEA Grapalat" w:cs="GHEA Grapalat"/>
          <w:b/>
          <w:iCs/>
          <w:color w:val="000000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97085D">
        <w:rPr>
          <w:rFonts w:ascii="GHEA Grapalat" w:hAnsi="GHEA Grapalat" w:cs="GHEA Grapalat"/>
          <w:b/>
          <w:iCs/>
          <w:color w:val="000000"/>
          <w:lang w:val="hy-AM"/>
        </w:rPr>
        <w:t>եկամուտներում</w:t>
      </w:r>
      <w:proofErr w:type="spellEnd"/>
      <w:r w:rsidRPr="0097085D">
        <w:rPr>
          <w:rFonts w:ascii="GHEA Grapalat" w:hAnsi="GHEA Grapalat" w:cs="GHEA Grapalat"/>
          <w:b/>
          <w:iCs/>
          <w:color w:val="000000"/>
          <w:lang w:val="hy-AM"/>
        </w:rPr>
        <w:t xml:space="preserve"> և ծախսերում սպասվելիք փոփոխությունների մասին.</w:t>
      </w:r>
    </w:p>
    <w:p w14:paraId="09CD9334" w14:textId="77777777" w:rsidR="00B733C5" w:rsidRPr="0097085D" w:rsidRDefault="00B733C5" w:rsidP="00B733C5">
      <w:pPr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  <w:r w:rsidRPr="0097085D">
        <w:rPr>
          <w:rFonts w:ascii="GHEA Grapalat" w:hAnsi="GHEA Grapalat" w:cs="GHEA Grapalat"/>
          <w:iCs/>
          <w:color w:val="000000"/>
          <w:lang w:val="hy-AM"/>
        </w:rPr>
        <w:t xml:space="preserve">Օրենքի նախագծի ընդունման դեպքում </w:t>
      </w:r>
      <w:r w:rsidRPr="0097085D">
        <w:rPr>
          <w:rFonts w:ascii="GHEA Grapalat" w:hAnsi="GHEA Grapalat"/>
          <w:noProof/>
          <w:lang w:val="hy-AM"/>
        </w:rPr>
        <w:t>պետական</w:t>
      </w:r>
      <w:r w:rsidRPr="009B74F9">
        <w:rPr>
          <w:rFonts w:ascii="GHEA Grapalat" w:hAnsi="GHEA Grapalat"/>
          <w:noProof/>
          <w:lang w:val="pt-BR"/>
        </w:rPr>
        <w:t xml:space="preserve"> </w:t>
      </w:r>
      <w:r w:rsidRPr="0097085D">
        <w:rPr>
          <w:rFonts w:ascii="GHEA Grapalat" w:hAnsi="GHEA Grapalat"/>
          <w:noProof/>
          <w:lang w:val="hy-AM"/>
        </w:rPr>
        <w:t>բյուջե</w:t>
      </w:r>
      <w:r>
        <w:rPr>
          <w:rFonts w:ascii="GHEA Grapalat" w:hAnsi="GHEA Grapalat"/>
          <w:noProof/>
          <w:lang w:val="hy-AM"/>
        </w:rPr>
        <w:t>ի</w:t>
      </w:r>
      <w:r w:rsidRPr="009B74F9">
        <w:rPr>
          <w:rFonts w:ascii="GHEA Grapalat" w:hAnsi="GHEA Grapalat"/>
          <w:noProof/>
          <w:lang w:val="pt-BR"/>
        </w:rPr>
        <w:t xml:space="preserve"> </w:t>
      </w:r>
      <w:r w:rsidRPr="0097085D">
        <w:rPr>
          <w:rFonts w:ascii="GHEA Grapalat" w:hAnsi="GHEA Grapalat"/>
          <w:noProof/>
          <w:lang w:val="hy-AM"/>
        </w:rPr>
        <w:t>եկամուտների</w:t>
      </w:r>
      <w:r w:rsidRPr="009B74F9">
        <w:rPr>
          <w:rFonts w:ascii="GHEA Grapalat" w:hAnsi="GHEA Grapalat"/>
          <w:noProof/>
          <w:lang w:val="pt-BR"/>
        </w:rPr>
        <w:t xml:space="preserve"> </w:t>
      </w:r>
      <w:r w:rsidRPr="0097085D">
        <w:rPr>
          <w:rFonts w:ascii="GHEA Grapalat" w:hAnsi="GHEA Grapalat"/>
          <w:noProof/>
          <w:lang w:val="hy-AM"/>
        </w:rPr>
        <w:t>ավելացում</w:t>
      </w:r>
      <w:r>
        <w:rPr>
          <w:rFonts w:ascii="GHEA Grapalat" w:hAnsi="GHEA Grapalat"/>
          <w:noProof/>
          <w:lang w:val="hy-AM"/>
        </w:rPr>
        <w:t xml:space="preserve"> կամ նվազեցում չի նախատեսվում</w:t>
      </w:r>
      <w:r w:rsidRPr="0097085D">
        <w:rPr>
          <w:rFonts w:ascii="GHEA Grapalat" w:hAnsi="GHEA Grapalat"/>
          <w:noProof/>
          <w:lang w:val="hy-AM"/>
        </w:rPr>
        <w:t>։</w:t>
      </w:r>
    </w:p>
    <w:p w14:paraId="2E94F3AE" w14:textId="77777777" w:rsidR="00B733C5" w:rsidRPr="0097085D" w:rsidRDefault="00B733C5" w:rsidP="00B733C5">
      <w:pPr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 w:rsidRPr="0097085D">
        <w:rPr>
          <w:rFonts w:ascii="GHEA Grapalat" w:hAnsi="GHEA Grapalat" w:cs="GHEA Grapalat"/>
          <w:b/>
          <w:iCs/>
          <w:color w:val="000000"/>
          <w:lang w:val="hy-AM"/>
        </w:rPr>
        <w:t>7. Կապը ռազմավարական փաստաթղթերի հետ</w:t>
      </w:r>
    </w:p>
    <w:p w14:paraId="2355201F" w14:textId="77777777" w:rsidR="00B733C5" w:rsidRPr="0097085D" w:rsidRDefault="00B733C5" w:rsidP="00B733C5">
      <w:pPr>
        <w:ind w:firstLine="720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 w:rsidRPr="0097085D">
        <w:rPr>
          <w:rFonts w:ascii="GHEA Grapalat" w:hAnsi="GHEA Grapalat" w:cs="GHEA Grapalat"/>
          <w:iCs/>
          <w:color w:val="000000"/>
          <w:lang w:val="hy-AM"/>
        </w:rPr>
        <w:t xml:space="preserve">Նախագիծը </w:t>
      </w:r>
      <w:proofErr w:type="spellStart"/>
      <w:r w:rsidRPr="0097085D">
        <w:rPr>
          <w:rFonts w:ascii="GHEA Grapalat" w:hAnsi="GHEA Grapalat" w:cs="GHEA Grapalat"/>
          <w:iCs/>
          <w:color w:val="000000"/>
          <w:lang w:val="hy-AM"/>
        </w:rPr>
        <w:t>որևէ</w:t>
      </w:r>
      <w:proofErr w:type="spellEnd"/>
      <w:r w:rsidRPr="0097085D">
        <w:rPr>
          <w:rFonts w:ascii="GHEA Grapalat" w:hAnsi="GHEA Grapalat" w:cs="GHEA Grapalat"/>
          <w:iCs/>
          <w:color w:val="000000"/>
          <w:lang w:val="hy-AM"/>
        </w:rPr>
        <w:t xml:space="preserve"> ռազմավարական փաստաթղթի հետ կապ չունի։</w:t>
      </w:r>
    </w:p>
    <w:p w14:paraId="13BE0ACC" w14:textId="77777777" w:rsidR="00B733C5" w:rsidRPr="0097085D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hy-AM"/>
        </w:rPr>
      </w:pPr>
    </w:p>
    <w:p w14:paraId="7CB0FD29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2CED11EB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1DD5404F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1910EBAC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392DD836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2ECC6855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72CB611D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7F598660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2884FFFF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115D9B80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4F234A60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17E92CA7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6762CC18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543CB538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380112E4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1C3E7DBC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246A6506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20B254D9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746DCF1D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33AF73E9" w14:textId="77777777" w:rsidR="00B733C5" w:rsidRDefault="00B733C5" w:rsidP="00B733C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14:paraId="6CFE8C88" w14:textId="77777777" w:rsidR="00B733C5" w:rsidRPr="0092679A" w:rsidRDefault="00B733C5" w:rsidP="00B733C5">
      <w:pPr>
        <w:ind w:firstLine="709"/>
        <w:jc w:val="both"/>
        <w:rPr>
          <w:lang w:val="fr-FR"/>
        </w:rPr>
      </w:pPr>
    </w:p>
    <w:p w14:paraId="57131F85" w14:textId="77777777" w:rsidR="00F12C76" w:rsidRPr="00B733C5" w:rsidRDefault="00F12C76" w:rsidP="00B733C5">
      <w:pPr>
        <w:rPr>
          <w:lang w:val="fr-FR"/>
        </w:rPr>
      </w:pPr>
      <w:bookmarkStart w:id="0" w:name="_GoBack"/>
      <w:bookmarkEnd w:id="0"/>
    </w:p>
    <w:sectPr w:rsidR="00F12C76" w:rsidRPr="00B733C5" w:rsidSect="001921DF">
      <w:pgSz w:w="11906" w:h="16838"/>
      <w:pgMar w:top="630" w:right="836" w:bottom="540" w:left="1080" w:header="27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0373D"/>
    <w:multiLevelType w:val="hybridMultilevel"/>
    <w:tmpl w:val="FA5C2F1A"/>
    <w:lvl w:ilvl="0" w:tplc="C868E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79A"/>
    <w:rsid w:val="001921DF"/>
    <w:rsid w:val="00221AA4"/>
    <w:rsid w:val="002B1440"/>
    <w:rsid w:val="00307E62"/>
    <w:rsid w:val="00490C00"/>
    <w:rsid w:val="004B1916"/>
    <w:rsid w:val="005F455C"/>
    <w:rsid w:val="006C0B77"/>
    <w:rsid w:val="008242FF"/>
    <w:rsid w:val="00870751"/>
    <w:rsid w:val="008C5B10"/>
    <w:rsid w:val="008F2D9E"/>
    <w:rsid w:val="00922C48"/>
    <w:rsid w:val="0092679A"/>
    <w:rsid w:val="00AD2B3F"/>
    <w:rsid w:val="00B2155F"/>
    <w:rsid w:val="00B733C5"/>
    <w:rsid w:val="00B915B7"/>
    <w:rsid w:val="00D328E0"/>
    <w:rsid w:val="00EA59DF"/>
    <w:rsid w:val="00EE4070"/>
    <w:rsid w:val="00F05535"/>
    <w:rsid w:val="00F12C76"/>
    <w:rsid w:val="00F6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0757A"/>
  <w15:chartTrackingRefBased/>
  <w15:docId w15:val="{6AD9B33D-A39F-4BDE-96D0-188FFF1F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7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2679A"/>
    <w:pPr>
      <w:jc w:val="both"/>
    </w:pPr>
    <w:rPr>
      <w:rFonts w:ascii="Arial Armenian" w:hAnsi="Arial Armenian"/>
      <w:lang w:eastAsia="x-none"/>
    </w:rPr>
  </w:style>
  <w:style w:type="character" w:customStyle="1" w:styleId="BodyTextChar">
    <w:name w:val="Body Text Char"/>
    <w:basedOn w:val="DefaultParagraphFont"/>
    <w:link w:val="BodyText"/>
    <w:rsid w:val="0092679A"/>
    <w:rPr>
      <w:rFonts w:ascii="Arial Armenian" w:eastAsia="Times New Roman" w:hAnsi="Arial Armenian" w:cs="Times New Roman"/>
      <w:kern w:val="0"/>
      <w:sz w:val="24"/>
      <w:szCs w:val="24"/>
      <w:lang w:val="en-US" w:eastAsia="x-none"/>
      <w14:ligatures w14:val="none"/>
    </w:rPr>
  </w:style>
  <w:style w:type="paragraph" w:styleId="ListParagraph">
    <w:name w:val="List Paragraph"/>
    <w:basedOn w:val="Normal"/>
    <w:uiPriority w:val="34"/>
    <w:qFormat/>
    <w:rsid w:val="009267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am/am/structure/27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377</Words>
  <Characters>3107</Characters>
  <Application>Microsoft Office Word</Application>
  <DocSecurity>0</DocSecurity>
  <Lines>84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https://mul2.gov.am/tasks/992346/oneclick/3cc4eef0d5def09a258f25a0c05c93eef7be9a3189880bc4af24ac34a4e8df56.docx?token=e9ba73ce312cd52818a83272891b553a</cp:keywords>
  <dc:description/>
  <cp:lastModifiedBy>Lilit Sargsyan1</cp:lastModifiedBy>
  <cp:revision>8</cp:revision>
  <dcterms:created xsi:type="dcterms:W3CDTF">2024-03-06T10:48:00Z</dcterms:created>
  <dcterms:modified xsi:type="dcterms:W3CDTF">2024-07-09T08:28:00Z</dcterms:modified>
</cp:coreProperties>
</file>