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19E7A0AE" w14:textId="500ACC28" w:rsidR="00594807" w:rsidRDefault="005A32FC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5A32FC">
        <w:rPr>
          <w:rFonts w:ascii="GHEA Grapalat" w:hAnsi="GHEA Grapalat"/>
          <w:b/>
          <w:sz w:val="24"/>
          <w:szCs w:val="24"/>
        </w:rPr>
        <w:t>«ԿԱՅՈՒՆԱՑՄԱՆ ԵՎ ԶԱՐԳԱՑՄԱՆ ԵՎՐԱՍԻԱԿԱՆ ՀԻՄՆԱԴՐԱՄԻ ՄԻՋՈՑՆԵՐԻՑ ՖԻՆԱՆՍԱԿԱՆ ՎԱՐԿԻ ՏՐԱՄԱԴՐՄԱՆ ՄԱՍԻՆ» ՀԱՄԱՁԱՅՆԱԳ</w:t>
      </w:r>
      <w:r>
        <w:rPr>
          <w:rFonts w:ascii="GHEA Grapalat" w:hAnsi="GHEA Grapalat"/>
          <w:b/>
          <w:sz w:val="24"/>
          <w:szCs w:val="24"/>
        </w:rPr>
        <w:t>ՐԻ</w:t>
      </w:r>
      <w:r w:rsidRPr="005A32FC">
        <w:rPr>
          <w:rFonts w:ascii="GHEA Grapalat" w:hAnsi="GHEA Grapalat"/>
          <w:b/>
          <w:sz w:val="24"/>
          <w:szCs w:val="24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ՎԱՎԵՐԱՑՄԱՆ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ՆՊԱՏԱԿԱՀԱՐՄԱՐՈՒԹՅԱՆ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ՎԵՐԱԲԵՐՅԱԼ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ՍՏԱՑՎԱԾ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0998AE46" w14:textId="77777777" w:rsidR="00335693" w:rsidRPr="009B7AC8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   </w:t>
      </w:r>
      <w:r w:rsidRPr="009B7AC8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105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35"/>
        <w:gridCol w:w="2485"/>
      </w:tblGrid>
      <w:tr w:rsidR="00335693" w:rsidRPr="00CE61E0" w14:paraId="0512CADB" w14:textId="77777777" w:rsidTr="00E90AD5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6AC907F6" w:rsidR="00335693" w:rsidRPr="00594807" w:rsidRDefault="007E5DE3" w:rsidP="005A32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A32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5A32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A32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E90AD5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10E5E15B" w:rsidR="00335693" w:rsidRPr="00CE61E0" w:rsidRDefault="005A32F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32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1111/31076-24</w:t>
            </w:r>
          </w:p>
        </w:tc>
      </w:tr>
      <w:tr w:rsidR="00A01414" w:rsidRPr="00CE61E0" w14:paraId="5BBA8ADA" w14:textId="77777777" w:rsidTr="00E90AD5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76CA25" w14:textId="77777777" w:rsidR="00A01414" w:rsidRDefault="00A01414" w:rsidP="00E90AD5">
            <w:pPr>
              <w:tabs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«Հայաստանի Հանրապետության և Եվրասիական Զարգացման բանկի միջև Կայունացման և զարգացման եվրասիական հիմնադրամի միջոցներից ֆինանսական վարկ տրամադրելու մասին» համաձայնագիրը այսուհետ՝ Համաձայնագիր ստորագրվել է 2024 թվականի մայիսի 20-ին</w:t>
            </w:r>
            <w:r w:rsidRPr="008B325E">
              <w:rPr>
                <w:rFonts w:ascii="GHEA Grapalat" w:hAnsi="GHEA Grapalat"/>
                <w:bCs/>
                <w:sz w:val="24"/>
                <w:szCs w:val="24"/>
              </w:rPr>
              <w:t>: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</w:p>
          <w:p w14:paraId="5F35DC7C" w14:textId="77777777" w:rsidR="00A01414" w:rsidRDefault="00A01414" w:rsidP="00E90AD5">
            <w:pPr>
              <w:tabs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Համաձայնագրով նախատեսվում է Կայունացման և զարգացման Եվրասիական հիմնադրամի միջոցներից Հայաստանի Հանրապետությանը, ի դեմս ՀՀ ֆինանսների նախարարության, տրամադրել 100 մլն. ԱՄՆ դոլարի չափով ֆինանսական վարկ:</w:t>
            </w:r>
          </w:p>
          <w:p w14:paraId="3058623B" w14:textId="77777777" w:rsidR="00A01414" w:rsidRDefault="00A01414" w:rsidP="00E90AD5">
            <w:pPr>
              <w:tabs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Նախագծով ամրագրվում է, որ ֆինանսական վարկի տրամադրման պայման է հանդիսանում ՀՀ ֆինանսների, ՀՀ էկոնոմիկայի, ՀՀ աշխատանքի և սոցիալական հարցերի նախարարությունների կողմից մշակված` տնտեսական քաղաքականության բարեփոխումների ցանկով նախատեսված միջոցառումների իրագործումը:</w:t>
            </w:r>
          </w:p>
          <w:p w14:paraId="49BD3B76" w14:textId="77777777" w:rsidR="00A01414" w:rsidRDefault="00A01414" w:rsidP="00E90AD5">
            <w:pPr>
              <w:tabs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Վերոնշյալ պայմանը կատարելուց հետո ֆինանսական վարկի միջոցները կարող են օգտագործվել Հայաստանի Հանրապետության 2023 թվականի պետական բյուջեի մասին ՀՀ օրենքով կամ Հայաստանի Հանրապետության 2024 թվականի պետական բյուջեի մասին ՀՀ օրենքով հաստատված բյուջեի ծախսերի ֆինանսավորման համար՝ կախված հատկացման ժամկետներից:</w:t>
            </w:r>
          </w:p>
          <w:p w14:paraId="7B9F0963" w14:textId="77777777" w:rsidR="00A01414" w:rsidRDefault="00A01414" w:rsidP="00E90AD5">
            <w:pPr>
              <w:tabs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Համաձայնագրի նախագծով նաև սահմանվում են վարկի տրամադրման պայման հանդիսացող միջոցառումների իրականացման մշտադիտարկման, գնահատման և աուդիտի կարգը, ֆինանսական վարկի տրամադրման, սպասարկման և մարման ընթացակարգերը և այլն:</w:t>
            </w:r>
          </w:p>
          <w:p w14:paraId="1F380DE8" w14:textId="77777777" w:rsidR="00A01414" w:rsidRDefault="00A01414" w:rsidP="00E90AD5">
            <w:pPr>
              <w:tabs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Ընդհանուր առմամբ, Համաձայնագրի նախագիծը միտված է պետական բյուջեով նախատեսված պակասուրդի ֆինանսավորմանը,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միաժամանակ նպաստելով ՀՀ կառավարության ծրագրի նպատակադրումներից բխող տնտեսական միջոցառումների իրականացմանը, որոնք իրենց հերթին միտված են ՀՀ տնտեսական աճի ներուժի ընդլայնմանը և աշխատանքի շուկայի արդյունավետության բարձրացմանը։</w:t>
            </w:r>
          </w:p>
          <w:p w14:paraId="447A4955" w14:textId="77777777" w:rsidR="00A01414" w:rsidRDefault="00A01414" w:rsidP="00E90AD5">
            <w:pPr>
              <w:tabs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Համաձայնագրի ուժի մեջ մտնելու կարգը սահմանված է դրա 7-րդ՝ Համաձայնագրի գործողությունը հոդվածով.</w:t>
            </w:r>
          </w:p>
          <w:p w14:paraId="225C29BB" w14:textId="77777777" w:rsidR="00A01414" w:rsidRPr="00F31B74" w:rsidRDefault="00A01414" w:rsidP="00E90AD5">
            <w:pPr>
              <w:widowControl w:val="0"/>
              <w:tabs>
                <w:tab w:val="left" w:pos="1134"/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eastAsia="TimesNewRoman,Italic" w:hAnsi="GHEA Grapalat"/>
                <w:i/>
                <w:sz w:val="24"/>
                <w:szCs w:val="24"/>
              </w:rPr>
            </w:pPr>
            <w:r w:rsidRPr="00F31B74">
              <w:rPr>
                <w:rFonts w:ascii="GHEA Grapalat" w:hAnsi="GHEA Grapalat"/>
                <w:i/>
                <w:spacing w:val="-4"/>
                <w:sz w:val="24"/>
                <w:szCs w:val="24"/>
              </w:rPr>
              <w:t>7.1.</w:t>
            </w:r>
            <w:r w:rsidRPr="00F31B74">
              <w:rPr>
                <w:rFonts w:ascii="GHEA Grapalat" w:hAnsi="GHEA Grapalat"/>
                <w:i/>
                <w:spacing w:val="-4"/>
                <w:sz w:val="24"/>
                <w:szCs w:val="24"/>
              </w:rPr>
              <w:tab/>
              <w:t>Համաձայնագրի մասով Կառավարչի պարտավորություններն ուժի մեջ են մտնում այն օրը («Ուժի մեջ մտնելու ամսաթիվ»), երբ Կառավարիչը Ստացողին ուղարկի ծանուցում</w:t>
            </w:r>
            <w:r w:rsidRPr="00F31B74">
              <w:rPr>
                <w:rFonts w:ascii="GHEA Grapalat" w:hAnsi="GHEA Grapalat"/>
                <w:i/>
                <w:sz w:val="24"/>
                <w:szCs w:val="24"/>
              </w:rPr>
              <w:t xml:space="preserve"> այն մասին, որ ինքն ընդունել է Ստացողի կողմից հետեւյալ պայմանները կատարելու վերաբերյալ իրեն բավարարող ապացույցները՝</w:t>
            </w:r>
          </w:p>
          <w:p w14:paraId="44B9BB55" w14:textId="77777777" w:rsidR="00A01414" w:rsidRPr="00F31B74" w:rsidRDefault="00A01414" w:rsidP="00E90AD5">
            <w:pPr>
              <w:widowControl w:val="0"/>
              <w:tabs>
                <w:tab w:val="left" w:pos="1134"/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eastAsia="TimesNewRoman,Italic" w:hAnsi="GHEA Grapalat"/>
                <w:i/>
                <w:sz w:val="24"/>
                <w:szCs w:val="24"/>
              </w:rPr>
            </w:pPr>
            <w:bookmarkStart w:id="0" w:name="_DV_M141"/>
            <w:bookmarkStart w:id="1" w:name="_DV_M142"/>
            <w:bookmarkEnd w:id="0"/>
            <w:bookmarkEnd w:id="1"/>
            <w:r w:rsidRPr="00F31B74">
              <w:rPr>
                <w:rFonts w:ascii="GHEA Grapalat" w:hAnsi="GHEA Grapalat"/>
                <w:i/>
                <w:sz w:val="24"/>
                <w:szCs w:val="24"/>
              </w:rPr>
              <w:t>ա)</w:t>
            </w:r>
            <w:r w:rsidRPr="00F31B74">
              <w:rPr>
                <w:rFonts w:ascii="GHEA Grapalat" w:hAnsi="GHEA Grapalat"/>
                <w:i/>
                <w:sz w:val="24"/>
                <w:szCs w:val="24"/>
              </w:rPr>
              <w:tab/>
              <w:t>Համաձայնագիրն ստորագրված է Ստացողի անունից՝ այն անձի կողմից, որն ունի պատշաճ կերպով ձեւակերպված լիազորություններ.</w:t>
            </w:r>
          </w:p>
          <w:p w14:paraId="245481E6" w14:textId="77777777" w:rsidR="00A01414" w:rsidRPr="00F31B74" w:rsidRDefault="00A01414" w:rsidP="00E90AD5">
            <w:pPr>
              <w:widowControl w:val="0"/>
              <w:tabs>
                <w:tab w:val="left" w:pos="1134"/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eastAsia="TimesNewRoman,Italic" w:hAnsi="GHEA Grapalat"/>
                <w:i/>
                <w:sz w:val="24"/>
                <w:szCs w:val="24"/>
              </w:rPr>
            </w:pPr>
            <w:r w:rsidRPr="00F31B74">
              <w:rPr>
                <w:rFonts w:ascii="GHEA Grapalat" w:hAnsi="GHEA Grapalat"/>
                <w:i/>
                <w:sz w:val="24"/>
                <w:szCs w:val="24"/>
              </w:rPr>
              <w:t>բ)</w:t>
            </w:r>
            <w:r w:rsidRPr="00F31B74">
              <w:rPr>
                <w:rFonts w:ascii="GHEA Grapalat" w:hAnsi="GHEA Grapalat"/>
                <w:i/>
                <w:sz w:val="24"/>
                <w:szCs w:val="24"/>
              </w:rPr>
              <w:tab/>
              <w:t>Համաձայնագիրը պատշաճ կերպով հաստատված կամ վավերացված է Ստացողի բոլոր լիազորված մարմինների կողմից՝ նրա օրենսդրությամբ սահմանված կարգով.</w:t>
            </w:r>
          </w:p>
          <w:p w14:paraId="59081C1C" w14:textId="77777777" w:rsidR="00A01414" w:rsidRPr="00F31B74" w:rsidRDefault="00A01414" w:rsidP="00E90AD5">
            <w:pPr>
              <w:widowControl w:val="0"/>
              <w:tabs>
                <w:tab w:val="left" w:pos="1134"/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eastAsia="TimesNewRoman,Italic" w:hAnsi="GHEA Grapalat"/>
                <w:i/>
                <w:sz w:val="24"/>
                <w:szCs w:val="24"/>
              </w:rPr>
            </w:pPr>
            <w:r w:rsidRPr="00F31B74">
              <w:rPr>
                <w:rFonts w:ascii="GHEA Grapalat" w:hAnsi="GHEA Grapalat"/>
                <w:i/>
                <w:sz w:val="24"/>
                <w:szCs w:val="24"/>
              </w:rPr>
              <w:t>գ)</w:t>
            </w:r>
            <w:r w:rsidRPr="00F31B74">
              <w:rPr>
                <w:rFonts w:ascii="GHEA Grapalat" w:hAnsi="GHEA Grapalat"/>
                <w:i/>
                <w:sz w:val="24"/>
                <w:szCs w:val="24"/>
              </w:rPr>
              <w:tab/>
              <w:t>Հիմնադրամի խորհուրդը հավանության է արժանացրել Ծրագիրը,</w:t>
            </w:r>
          </w:p>
          <w:p w14:paraId="272B49EC" w14:textId="77777777" w:rsidR="00A01414" w:rsidRPr="00F31B74" w:rsidRDefault="00A01414" w:rsidP="00E90AD5">
            <w:pPr>
              <w:widowControl w:val="0"/>
              <w:tabs>
                <w:tab w:val="left" w:pos="1134"/>
                <w:tab w:val="left" w:pos="6817"/>
              </w:tabs>
              <w:spacing w:after="0"/>
              <w:ind w:left="150" w:right="165" w:firstLine="587"/>
              <w:jc w:val="both"/>
              <w:rPr>
                <w:rFonts w:ascii="GHEA Grapalat" w:eastAsia="TimesNewRoman,Italic" w:hAnsi="GHEA Grapalat"/>
                <w:i/>
                <w:sz w:val="24"/>
                <w:szCs w:val="24"/>
              </w:rPr>
            </w:pPr>
            <w:r w:rsidRPr="00F31B74">
              <w:rPr>
                <w:rFonts w:ascii="GHEA Grapalat" w:hAnsi="GHEA Grapalat"/>
                <w:i/>
                <w:sz w:val="24"/>
                <w:szCs w:val="24"/>
              </w:rPr>
              <w:t>դ)</w:t>
            </w:r>
            <w:r w:rsidRPr="00F31B74">
              <w:rPr>
                <w:rFonts w:ascii="GHEA Grapalat" w:hAnsi="GHEA Grapalat"/>
                <w:i/>
                <w:sz w:val="24"/>
                <w:szCs w:val="24"/>
              </w:rPr>
              <w:tab/>
              <w:t>Ստացողը բացել է Հաշիվ՝ Համաձայնագրի 2.2 կետի պահանջներին համապատասխան Ֆինանսական վարկի մուտքագրման համար։</w:t>
            </w:r>
          </w:p>
          <w:p w14:paraId="42BF9DDA" w14:textId="77777777" w:rsidR="00A01414" w:rsidRDefault="00A01414" w:rsidP="00E90AD5">
            <w:pPr>
              <w:pStyle w:val="BodyText"/>
              <w:tabs>
                <w:tab w:val="left" w:pos="6817"/>
              </w:tabs>
              <w:ind w:left="150" w:right="165" w:firstLine="587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Հաշվի առնելով վերոգրյալը և ա</w:t>
            </w:r>
            <w:r>
              <w:rPr>
                <w:rFonts w:ascii="GHEA Grapalat" w:hAnsi="GHEA Grapalat" w:cs="Arial"/>
              </w:rPr>
              <w:t>ռաջնորդվելով</w:t>
            </w:r>
            <w:r>
              <w:rPr>
                <w:rFonts w:ascii="GHEA Grapalat" w:hAnsi="GHEA Grapalat"/>
              </w:rPr>
              <w:t xml:space="preserve"> «</w:t>
            </w:r>
            <w:r>
              <w:rPr>
                <w:rFonts w:ascii="GHEA Grapalat" w:hAnsi="GHEA Grapalat" w:cs="Arial"/>
              </w:rPr>
              <w:t>Միջազգային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պայմանագրերի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մասին</w:t>
            </w:r>
            <w:r>
              <w:rPr>
                <w:rFonts w:ascii="GHEA Grapalat" w:hAnsi="GHEA Grapalat"/>
              </w:rPr>
              <w:t xml:space="preserve">» </w:t>
            </w:r>
            <w:r>
              <w:rPr>
                <w:rFonts w:ascii="GHEA Grapalat" w:hAnsi="GHEA Grapalat" w:cs="Arial"/>
              </w:rPr>
              <w:t>օրենքի</w:t>
            </w:r>
            <w:r>
              <w:rPr>
                <w:rFonts w:ascii="GHEA Grapalat" w:hAnsi="GHEA Grapalat"/>
              </w:rPr>
              <w:t xml:space="preserve"> 11-</w:t>
            </w:r>
            <w:r>
              <w:rPr>
                <w:rFonts w:ascii="GHEA Grapalat" w:hAnsi="GHEA Grapalat" w:cs="Arial"/>
              </w:rPr>
              <w:t>րդ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հոդվածի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դրույթներով՝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ՀՀ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արտաքին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գործերի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նախարարությունը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նպատակահարմար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է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գտնում</w:t>
            </w:r>
            <w:r>
              <w:rPr>
                <w:rFonts w:ascii="GHEA Grapalat" w:hAnsi="GHEA Grapalat"/>
              </w:rPr>
              <w:t xml:space="preserve">  </w:t>
            </w:r>
            <w:r>
              <w:rPr>
                <w:rFonts w:ascii="GHEA Grapalat" w:hAnsi="GHEA Grapalat"/>
                <w:bCs/>
              </w:rPr>
              <w:t xml:space="preserve">Հայաստանի Հանրապետության և Եվրասիական Զարգացման բանկի միջև Կայունացման և զարգացման եվրասիական հիմնադրամի միջոցներից ֆինանսական վարկ տրամադրելու մասին» </w:t>
            </w:r>
            <w:r>
              <w:rPr>
                <w:rFonts w:ascii="GHEA Grapalat" w:hAnsi="GHEA Grapalat"/>
              </w:rPr>
              <w:t xml:space="preserve"> համաձայնագրի վավերացումը կամ հաստատումը: </w:t>
            </w:r>
          </w:p>
          <w:p w14:paraId="7EFCFF2D" w14:textId="4419BE8F" w:rsidR="00A01414" w:rsidRPr="00CE61E0" w:rsidRDefault="00A01414" w:rsidP="00A01414">
            <w:pPr>
              <w:tabs>
                <w:tab w:val="left" w:pos="6817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AD65B1B" w14:textId="1EABDE2F" w:rsidR="00A01414" w:rsidRPr="00CE61E0" w:rsidRDefault="00A01414" w:rsidP="00A0141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7D81C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FE79E13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2" w:name="_GoBack"/>
            <w:bookmarkEnd w:id="2"/>
          </w:p>
          <w:p w14:paraId="0CF184A9" w14:textId="46E8112C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C71FB18" w14:textId="287AEE49" w:rsidR="00A01414" w:rsidRPr="005A32FC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64942DF4" w14:textId="77777777" w:rsidTr="00E90AD5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A01414" w:rsidRPr="00CE61E0" w:rsidRDefault="00A01414" w:rsidP="00A01414">
            <w:pPr>
              <w:tabs>
                <w:tab w:val="left" w:pos="6817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4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22EA77F0" w:rsidR="00A01414" w:rsidRPr="00594807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6852FA4C" w14:textId="77777777" w:rsidTr="00E90AD5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A01414" w:rsidRPr="00594807" w:rsidRDefault="00A01414" w:rsidP="00A01414">
            <w:pPr>
              <w:tabs>
                <w:tab w:val="left" w:pos="6817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5895CBBC" w:rsidR="00A01414" w:rsidRPr="00CE61E0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32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/14.2.1/22606-2024</w:t>
            </w:r>
          </w:p>
        </w:tc>
      </w:tr>
      <w:tr w:rsidR="00A01414" w:rsidRPr="00CE61E0" w14:paraId="66C155BA" w14:textId="77777777" w:rsidTr="00E90AD5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44E63E" w14:textId="77777777" w:rsidR="00A01414" w:rsidRDefault="00A01414" w:rsidP="00E90AD5">
            <w:pPr>
              <w:spacing w:after="0"/>
              <w:ind w:left="150" w:right="165" w:firstLine="57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141C878" w14:textId="77777777" w:rsidR="00A01414" w:rsidRDefault="00A01414" w:rsidP="00E90AD5">
            <w:pPr>
              <w:widowControl w:val="0"/>
              <w:spacing w:after="0"/>
              <w:ind w:left="150" w:right="165" w:firstLine="57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Միաժամանակ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հայտնում եմ, որ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Հայաստանի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Հանրապետության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            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ֆի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softHyphen/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softHyphen/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սական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գույքային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պարտավորություններ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նախատեսելու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դեպքում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Համաձայնագիրը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ենթակա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կլինի վավերացման ՀՀ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Սահմանադրության 116-րդ հոդվածի   1-ին մասի 4-րդ և «Միջազգային պայմանագրերի մասին» օրենքի 10-րդ հոդվածի 2-րդ մասի 4-րդ կետերի դրույթներով:  </w:t>
            </w:r>
          </w:p>
          <w:p w14:paraId="2A8B3D69" w14:textId="77777777" w:rsidR="00A01414" w:rsidRPr="00594807" w:rsidRDefault="00A01414" w:rsidP="00A01414">
            <w:pPr>
              <w:tabs>
                <w:tab w:val="left" w:pos="6817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598DC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F2C602D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1AE325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9954DF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C403D6B" w14:textId="52CDBB3F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ABFAFA0" w14:textId="657D8ABC" w:rsidR="00A01414" w:rsidRPr="005A32FC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 </w:t>
            </w:r>
          </w:p>
        </w:tc>
      </w:tr>
      <w:tr w:rsidR="00A01414" w:rsidRPr="00CE61E0" w14:paraId="47ADD152" w14:textId="77777777" w:rsidTr="00E90AD5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6FA939BD" w:rsidR="00A01414" w:rsidRPr="00CE61E0" w:rsidRDefault="00E90AD5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6B4DCD38" w:rsidR="00A01414" w:rsidRPr="00CE61E0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01414" w:rsidRPr="00CE61E0" w14:paraId="6BC1025D" w14:textId="77777777" w:rsidTr="00E90AD5">
        <w:trPr>
          <w:tblCellSpacing w:w="0" w:type="dxa"/>
          <w:jc w:val="center"/>
        </w:trPr>
        <w:tc>
          <w:tcPr>
            <w:tcW w:w="80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347875" w14:textId="77777777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FE16E4" w14:textId="77777777" w:rsidR="00A01414" w:rsidRPr="00CE61E0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01414" w:rsidRPr="00CE61E0" w14:paraId="75C26561" w14:textId="77777777" w:rsidTr="00E90AD5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61FEA8" w14:textId="77777777" w:rsidR="00B71867" w:rsidRDefault="00B71867" w:rsidP="00E90A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150" w:right="165" w:firstLine="708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Հայաստանի Հանրապետության և Եվրասիական զարգացման բանկի միջև Կայունացման և զարգացման եվրասիական հիմնադրամի միջոցներից ֆինանսական վարկի տրամադրման մասին» համաձայնագրի համաձայն՝ վարկավորման պայմանները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հետևյալն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են՝</w:t>
            </w:r>
          </w:p>
          <w:p w14:paraId="1B731979" w14:textId="77777777" w:rsidR="00B71867" w:rsidRDefault="00B71867" w:rsidP="00E90AD5">
            <w:pPr>
              <w:pStyle w:val="ListParagraph"/>
              <w:numPr>
                <w:ilvl w:val="0"/>
                <w:numId w:val="2"/>
              </w:numPr>
              <w:spacing w:after="0"/>
              <w:ind w:left="150" w:right="165" w:firstLine="90"/>
              <w:jc w:val="both"/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Վարկի գումար` 100 մլն ԱՄՆ դոլար,</w:t>
            </w:r>
          </w:p>
          <w:p w14:paraId="29A4F167" w14:textId="77777777" w:rsidR="00B71867" w:rsidRDefault="00B71867" w:rsidP="00E90AD5">
            <w:pPr>
              <w:pStyle w:val="ListParagraph"/>
              <w:numPr>
                <w:ilvl w:val="0"/>
                <w:numId w:val="2"/>
              </w:numPr>
              <w:spacing w:after="0"/>
              <w:ind w:left="150" w:right="16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Վարկի մասհանման և սպասարկման արժույթ՝ ԱՄՆ դոլար,</w:t>
            </w:r>
          </w:p>
          <w:p w14:paraId="37CDC9F8" w14:textId="77777777" w:rsidR="00B71867" w:rsidRDefault="00B71867" w:rsidP="00E90AD5">
            <w:pPr>
              <w:pStyle w:val="ListParagraph"/>
              <w:numPr>
                <w:ilvl w:val="0"/>
                <w:numId w:val="2"/>
              </w:numPr>
              <w:spacing w:after="0"/>
              <w:ind w:left="150" w:right="16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 միջոցների մասհանման վերջնաժամկետ՝ 2024 թվականի դեկտեմբերի 31,</w:t>
            </w:r>
          </w:p>
          <w:p w14:paraId="6CCA08DB" w14:textId="77777777" w:rsidR="00B71867" w:rsidRDefault="00B71867" w:rsidP="00E90AD5">
            <w:pPr>
              <w:pStyle w:val="ListParagraph"/>
              <w:numPr>
                <w:ilvl w:val="0"/>
                <w:numId w:val="2"/>
              </w:numPr>
              <w:spacing w:after="0"/>
              <w:ind w:left="150" w:right="16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 միջոցների մասհանման եղանակ՝ գումարի միանվագ փոխանցում ՀՀ ֆինանսների նախարարության անունով ՀՀ կենտրոնական բանկում բացված արտարժութային հաշվին,</w:t>
            </w:r>
          </w:p>
          <w:p w14:paraId="1DC2AAA1" w14:textId="77777777" w:rsidR="00B71867" w:rsidRDefault="00B71867" w:rsidP="00E90AD5">
            <w:pPr>
              <w:pStyle w:val="ListParagraph"/>
              <w:numPr>
                <w:ilvl w:val="0"/>
                <w:numId w:val="2"/>
              </w:numPr>
              <w:spacing w:after="0"/>
              <w:ind w:left="150" w:right="165" w:firstLine="9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տոկոսադրույքը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ֆիքսված, </w:t>
            </w:r>
            <w:r>
              <w:rPr>
                <w:rFonts w:ascii="GHEA Grapalat" w:hAnsi="GHEA Grapalat" w:cs="Sylfaen"/>
                <w:sz w:val="24"/>
                <w:szCs w:val="24"/>
              </w:rPr>
              <w:t>4%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տարեկան,</w:t>
            </w:r>
          </w:p>
          <w:p w14:paraId="501899B6" w14:textId="77777777" w:rsidR="00B71867" w:rsidRPr="00B71867" w:rsidRDefault="00B71867" w:rsidP="00E90AD5">
            <w:pPr>
              <w:pStyle w:val="ListParagraph"/>
              <w:numPr>
                <w:ilvl w:val="0"/>
                <w:numId w:val="2"/>
              </w:numPr>
              <w:spacing w:after="0"/>
              <w:ind w:left="150" w:right="165" w:firstLine="9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սպասարկման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ամսաթվեր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 վարկի ուժի մեջ մտնելուց հետո յուրաքանչյուր տարվա մարտի 15-ին և սեպտեմբերի 15-ին,</w:t>
            </w:r>
          </w:p>
          <w:p w14:paraId="5ACDAFEF" w14:textId="77777777" w:rsidR="00B71867" w:rsidRPr="00B71867" w:rsidRDefault="00B71867" w:rsidP="00E90AD5">
            <w:pPr>
              <w:pStyle w:val="ListParagraph"/>
              <w:numPr>
                <w:ilvl w:val="0"/>
                <w:numId w:val="2"/>
              </w:numPr>
              <w:spacing w:after="0"/>
              <w:ind w:left="150" w:right="165" w:firstLine="9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մարման</w:t>
            </w:r>
            <w:proofErr w:type="spellEnd"/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ժամկետ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20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տարի</w:t>
            </w:r>
            <w:proofErr w:type="spellEnd"/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որից</w:t>
            </w:r>
            <w:proofErr w:type="spellEnd"/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արտոնյալ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ուժի</w:t>
            </w:r>
            <w:proofErr w:type="spellEnd"/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մտնելուց</w:t>
            </w:r>
            <w:proofErr w:type="spellEnd"/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B71867"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</w:p>
          <w:p w14:paraId="6F280B18" w14:textId="77777777" w:rsidR="00A01414" w:rsidRDefault="00B71867" w:rsidP="00E90AD5">
            <w:pPr>
              <w:spacing w:after="0"/>
              <w:ind w:left="150" w:right="165" w:firstLine="3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Այսպիսով՝ Վարկառուն պարտավորվում է վերոհիշյալ պայմաններով և դրույթներով սպասարկել և մարել վարկը:</w:t>
            </w:r>
          </w:p>
          <w:p w14:paraId="724421DC" w14:textId="59BAD270" w:rsidR="00E90AD5" w:rsidRPr="00B71867" w:rsidRDefault="00E90AD5" w:rsidP="00E90AD5">
            <w:pPr>
              <w:spacing w:after="0"/>
              <w:ind w:left="150" w:right="165" w:firstLine="3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A01414" w:rsidRPr="00CE61E0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A01414" w:rsidRPr="002242F5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01414" w:rsidRPr="00CE61E0" w14:paraId="02D4CF26" w14:textId="77777777" w:rsidTr="00E90AD5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B69B0F7" w:rsidR="00A01414" w:rsidRPr="00CE61E0" w:rsidRDefault="00A01414" w:rsidP="00E90AD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E90AD5" w:rsidRPr="00E90A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0BFEC6DD" w:rsidR="00A01414" w:rsidRPr="00594807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3ACC34D2" w14:textId="77777777" w:rsidTr="00E90AD5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A01414" w:rsidRPr="00594807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4E95B4A0" w:rsidR="00A01414" w:rsidRPr="00CE61E0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20A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ԳՍ//18387-2024</w:t>
            </w:r>
          </w:p>
        </w:tc>
      </w:tr>
      <w:tr w:rsidR="00A01414" w:rsidRPr="00CE61E0" w14:paraId="18B9DE57" w14:textId="77777777" w:rsidTr="00E90AD5">
        <w:trPr>
          <w:trHeight w:val="3477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57E01306" w:rsidR="00A01414" w:rsidRPr="003C7162" w:rsidRDefault="00A01414" w:rsidP="00E90AD5">
            <w:pPr>
              <w:spacing w:line="360" w:lineRule="auto"/>
              <w:ind w:left="150" w:right="165" w:firstLine="9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E20AFD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lastRenderedPageBreak/>
              <w:t>Հայտնում ենք, որ «Կայունացման և Զարգացման Եվրասիական հիմնադրամի միջոցներից ֆինանսական վարկի տրամադրման մասին Հայաստանի Հանրապետության և  Եվրասիական զարգացման բանկի միջև»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DB5EF3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41585C7" w14:textId="51D660F9" w:rsidR="00A01414" w:rsidRPr="00CE61E0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2D93682E" w14:textId="77777777" w:rsidR="00B01DCA" w:rsidRPr="00CE61E0" w:rsidRDefault="007E5DE3" w:rsidP="00CE61E0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  <w:r w:rsidRPr="00CE61E0">
        <w:rPr>
          <w:rFonts w:ascii="GHEA Grapalat" w:hAnsi="GHEA Grapalat"/>
          <w:sz w:val="24"/>
          <w:szCs w:val="24"/>
        </w:rPr>
        <w:tab/>
      </w:r>
    </w:p>
    <w:sectPr w:rsidR="00B01DCA" w:rsidRPr="00CE61E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DC2618C"/>
    <w:multiLevelType w:val="hybridMultilevel"/>
    <w:tmpl w:val="09DCB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E033B"/>
    <w:rsid w:val="000E489A"/>
    <w:rsid w:val="00156339"/>
    <w:rsid w:val="0017169C"/>
    <w:rsid w:val="00195709"/>
    <w:rsid w:val="002242F5"/>
    <w:rsid w:val="002A11D4"/>
    <w:rsid w:val="00335693"/>
    <w:rsid w:val="00344373"/>
    <w:rsid w:val="003C7162"/>
    <w:rsid w:val="003E25EE"/>
    <w:rsid w:val="003F1810"/>
    <w:rsid w:val="00415CD6"/>
    <w:rsid w:val="00507871"/>
    <w:rsid w:val="00545836"/>
    <w:rsid w:val="00560859"/>
    <w:rsid w:val="00594807"/>
    <w:rsid w:val="005A32FC"/>
    <w:rsid w:val="005C2D55"/>
    <w:rsid w:val="005F3E63"/>
    <w:rsid w:val="00741928"/>
    <w:rsid w:val="007D0439"/>
    <w:rsid w:val="007D2088"/>
    <w:rsid w:val="007E5DE3"/>
    <w:rsid w:val="00814351"/>
    <w:rsid w:val="00821886"/>
    <w:rsid w:val="0084580D"/>
    <w:rsid w:val="008C218C"/>
    <w:rsid w:val="009B7AC8"/>
    <w:rsid w:val="00A01414"/>
    <w:rsid w:val="00A169A4"/>
    <w:rsid w:val="00A21CE5"/>
    <w:rsid w:val="00A363D5"/>
    <w:rsid w:val="00A94471"/>
    <w:rsid w:val="00B00D8E"/>
    <w:rsid w:val="00B01DCA"/>
    <w:rsid w:val="00B71867"/>
    <w:rsid w:val="00C33AAE"/>
    <w:rsid w:val="00CE61E0"/>
    <w:rsid w:val="00D30E2B"/>
    <w:rsid w:val="00E20AFD"/>
    <w:rsid w:val="00E90AD5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71867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63DAD-74AA-4A49-BB7D-CDDE2A749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500</Words>
  <Characters>4403</Characters>
  <Application>Microsoft Office Word</Application>
  <DocSecurity>0</DocSecurity>
  <Lines>142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https://mul2.gov.am/tasks/1001487/oneclick/4. Ampopatert (9) (1).docx?token=5daaaabe3344b1f2ae4368e4d156a828</cp:keywords>
  <dc:description/>
  <cp:lastModifiedBy>Qristine Grigoryan</cp:lastModifiedBy>
  <cp:revision>5</cp:revision>
  <dcterms:created xsi:type="dcterms:W3CDTF">2024-06-24T06:19:00Z</dcterms:created>
  <dcterms:modified xsi:type="dcterms:W3CDTF">2024-07-08T14:45:00Z</dcterms:modified>
</cp:coreProperties>
</file>