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4DC" w:rsidRPr="00B750C8" w:rsidRDefault="00B750C8">
      <w:pPr>
        <w:tabs>
          <w:tab w:val="left" w:pos="567"/>
        </w:tabs>
        <w:spacing w:line="360" w:lineRule="auto"/>
        <w:ind w:firstLine="720"/>
        <w:jc w:val="center"/>
        <w:rPr>
          <w:rFonts w:ascii="GHEA Grapalat" w:hAnsi="GHEA Grapalat" w:cs="Sylfaen"/>
          <w:b/>
          <w:lang w:val="hy-AM"/>
        </w:rPr>
      </w:pPr>
      <w:r>
        <w:rPr>
          <w:rFonts w:ascii="GHEA Grapalat" w:hAnsi="GHEA Grapalat" w:cs="Sylfaen"/>
          <w:b/>
          <w:lang w:val="en-US"/>
        </w:rPr>
        <w:t>Հ</w:t>
      </w:r>
      <w:r>
        <w:rPr>
          <w:rFonts w:ascii="GHEA Grapalat" w:hAnsi="GHEA Grapalat" w:cs="Sylfaen"/>
          <w:b/>
          <w:lang w:val="hy-AM"/>
        </w:rPr>
        <w:t>ԻՄՆԱՎՈՐՈՒՄ</w:t>
      </w:r>
    </w:p>
    <w:p w:rsidR="00C64441" w:rsidRPr="00EF2A70" w:rsidRDefault="00C64441" w:rsidP="00C64441">
      <w:pPr>
        <w:tabs>
          <w:tab w:val="left" w:pos="0"/>
        </w:tabs>
        <w:spacing w:line="360" w:lineRule="auto"/>
        <w:ind w:firstLine="720"/>
        <w:jc w:val="center"/>
        <w:rPr>
          <w:rFonts w:ascii="GHEA Grapalat" w:hAnsi="GHEA Grapalat"/>
          <w:lang w:val="af-ZA"/>
        </w:rPr>
      </w:pPr>
      <w:r>
        <w:rPr>
          <w:rFonts w:ascii="GHEA Grapalat" w:hAnsi="GHEA Grapalat"/>
          <w:b/>
          <w:lang w:val="hy-AM"/>
        </w:rPr>
        <w:t>«</w:t>
      </w:r>
      <w:r w:rsidR="00EE4B54" w:rsidRPr="00EE4B54">
        <w:rPr>
          <w:rFonts w:ascii="GHEA Grapalat" w:hAnsi="GHEA Grapalat"/>
          <w:b/>
          <w:lang w:val="hy-AM"/>
        </w:rPr>
        <w:t>Տ</w:t>
      </w:r>
      <w:r w:rsidR="006C1A04" w:rsidRPr="006C1A04">
        <w:rPr>
          <w:rFonts w:ascii="GHEA Grapalat" w:hAnsi="GHEA Grapalat"/>
          <w:b/>
          <w:lang w:val="hy-AM"/>
        </w:rPr>
        <w:t xml:space="preserve">եղեկատվական համակարգում ներառված իրավաբանական անձանց, որոնց վերաբերյալ պետական միասնական գրանցամատյանում գրառումներ առկա չեն, Հայաստանի Հանրապետության </w:t>
      </w:r>
      <w:proofErr w:type="spellStart"/>
      <w:r w:rsidR="006C1A04" w:rsidRPr="006C1A04">
        <w:rPr>
          <w:rFonts w:ascii="GHEA Grapalat" w:hAnsi="GHEA Grapalat"/>
          <w:b/>
          <w:lang w:val="hy-AM"/>
        </w:rPr>
        <w:t>առևտրային</w:t>
      </w:r>
      <w:proofErr w:type="spellEnd"/>
      <w:r w:rsidR="006C1A04" w:rsidRPr="006C1A04">
        <w:rPr>
          <w:rFonts w:ascii="GHEA Grapalat" w:hAnsi="GHEA Grapalat"/>
          <w:b/>
          <w:lang w:val="hy-AM"/>
        </w:rPr>
        <w:t xml:space="preserve"> բանկերում բացված բանկային հաշիվներում առկա դրամական միջոցները սոցիալական բնույթի ծախսերի </w:t>
      </w:r>
      <w:proofErr w:type="spellStart"/>
      <w:r w:rsidR="006C1A04" w:rsidRPr="006C1A04">
        <w:rPr>
          <w:rFonts w:ascii="GHEA Grapalat" w:hAnsi="GHEA Grapalat"/>
          <w:b/>
          <w:lang w:val="hy-AM"/>
        </w:rPr>
        <w:t>ֆինանսավորմանն</w:t>
      </w:r>
      <w:proofErr w:type="spellEnd"/>
      <w:r w:rsidR="006C1A04" w:rsidRPr="006C1A04">
        <w:rPr>
          <w:rFonts w:ascii="GHEA Grapalat" w:hAnsi="GHEA Grapalat"/>
          <w:b/>
          <w:lang w:val="hy-AM"/>
        </w:rPr>
        <w:t xml:space="preserve"> ուղղելու կարգ</w:t>
      </w:r>
      <w:r w:rsidR="006C1A04" w:rsidRPr="00EE4B54">
        <w:rPr>
          <w:rFonts w:ascii="GHEA Grapalat" w:hAnsi="GHEA Grapalat"/>
          <w:b/>
          <w:lang w:val="hy-AM"/>
        </w:rPr>
        <w:t>ը սահմանելու</w:t>
      </w:r>
      <w:r w:rsidRPr="00EF2A70">
        <w:rPr>
          <w:rFonts w:ascii="GHEA Grapalat" w:hAnsi="GHEA Grapalat"/>
          <w:b/>
          <w:lang w:val="hy-AM"/>
        </w:rPr>
        <w:t xml:space="preserve"> մասին</w:t>
      </w:r>
      <w:r>
        <w:rPr>
          <w:rFonts w:ascii="GHEA Grapalat" w:hAnsi="GHEA Grapalat"/>
          <w:b/>
          <w:lang w:val="hy-AM"/>
        </w:rPr>
        <w:t>»</w:t>
      </w:r>
      <w:r w:rsidRPr="00C64441">
        <w:rPr>
          <w:rFonts w:ascii="GHEA Grapalat" w:hAnsi="GHEA Grapalat" w:cs="Sylfaen"/>
          <w:b/>
          <w:lang w:val="hy-AM"/>
        </w:rPr>
        <w:t xml:space="preserve"> </w:t>
      </w:r>
      <w:r>
        <w:rPr>
          <w:rFonts w:ascii="GHEA Grapalat" w:hAnsi="GHEA Grapalat" w:cs="Sylfaen"/>
          <w:b/>
          <w:lang w:val="hy-AM"/>
        </w:rPr>
        <w:t>Հայաստանի Հանրապետության կառավարության որոշման նախագծի ընդունման վերաբերյալ</w:t>
      </w:r>
    </w:p>
    <w:p w:rsidR="001E44DC" w:rsidRPr="00C64441" w:rsidRDefault="00C64441">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 xml:space="preserve"> </w:t>
      </w:r>
    </w:p>
    <w:p w:rsidR="001E44DC" w:rsidRDefault="002F3260">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6C1A04" w:rsidRPr="006C1A04" w:rsidRDefault="002F3260" w:rsidP="006C1A04">
      <w:pPr>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նպատակը </w:t>
      </w:r>
      <w:r w:rsidR="006C1A04" w:rsidRPr="006C1A04">
        <w:rPr>
          <w:rFonts w:ascii="GHEA Grapalat" w:hAnsi="GHEA Grapalat" w:cs="Sylfaen"/>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 կատարելու մասին» օրենքում փոփոխություն և լրացում կատարելու մասին» օրենքի 2</w:t>
      </w:r>
      <w:r w:rsidR="008712F8" w:rsidRPr="008712F8">
        <w:rPr>
          <w:rFonts w:ascii="GHEA Grapalat" w:hAnsi="GHEA Grapalat" w:cs="Sylfaen"/>
          <w:lang w:val="hy-AM"/>
        </w:rPr>
        <w:t>-</w:t>
      </w:r>
      <w:r w:rsidR="006C1A04" w:rsidRPr="006C1A04">
        <w:rPr>
          <w:rFonts w:ascii="GHEA Grapalat" w:hAnsi="GHEA Grapalat" w:cs="Sylfaen"/>
          <w:lang w:val="hy-AM"/>
        </w:rPr>
        <w:t>րդ հոդված</w:t>
      </w:r>
      <w:r w:rsidR="006C1A04">
        <w:rPr>
          <w:rFonts w:ascii="GHEA Grapalat" w:hAnsi="GHEA Grapalat" w:cs="Sylfaen"/>
          <w:lang w:val="hy-AM"/>
        </w:rPr>
        <w:t>ի 2-րդ մաս</w:t>
      </w:r>
      <w:r w:rsidR="006C1A04" w:rsidRPr="006C1A04">
        <w:rPr>
          <w:rFonts w:ascii="GHEA Grapalat" w:hAnsi="GHEA Grapalat" w:cs="Sylfaen"/>
          <w:lang w:val="hy-AM"/>
        </w:rPr>
        <w:t xml:space="preserve">ով Կառավարությանը </w:t>
      </w:r>
      <w:r w:rsidR="00061810" w:rsidRPr="00061810">
        <w:rPr>
          <w:rFonts w:ascii="GHEA Grapalat" w:hAnsi="GHEA Grapalat" w:cs="Sylfaen"/>
          <w:lang w:val="hy-AM"/>
        </w:rPr>
        <w:t>վերապահված</w:t>
      </w:r>
      <w:r w:rsidR="00A46CB2">
        <w:rPr>
          <w:rFonts w:ascii="GHEA Grapalat" w:hAnsi="GHEA Grapalat" w:cs="Sylfaen"/>
          <w:lang w:val="hy-AM"/>
        </w:rPr>
        <w:t xml:space="preserve"> լիազորությունների իրացումն է:</w:t>
      </w:r>
    </w:p>
    <w:p w:rsidR="001E44DC" w:rsidRDefault="001E44DC">
      <w:pPr>
        <w:spacing w:line="360" w:lineRule="auto"/>
        <w:ind w:firstLine="720"/>
        <w:jc w:val="both"/>
        <w:rPr>
          <w:rFonts w:ascii="GHEA Grapalat" w:hAnsi="GHEA Grapalat" w:cs="Sylfaen"/>
          <w:lang w:val="hy-AM"/>
        </w:rPr>
      </w:pPr>
    </w:p>
    <w:p w:rsidR="001E44DC" w:rsidRDefault="002F3260">
      <w:pPr>
        <w:numPr>
          <w:ilvl w:val="1"/>
          <w:numId w:val="1"/>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7320DE" w:rsidRPr="00EE4B54" w:rsidRDefault="006C1A04" w:rsidP="007320DE">
      <w:pPr>
        <w:shd w:val="clear" w:color="auto" w:fill="FFFFFF"/>
        <w:spacing w:line="360" w:lineRule="auto"/>
        <w:ind w:firstLine="720"/>
        <w:jc w:val="both"/>
        <w:rPr>
          <w:rFonts w:ascii="GHEA Grapalat" w:hAnsi="GHEA Grapalat" w:cs="Sylfaen"/>
          <w:lang w:val="hy-AM"/>
        </w:rPr>
      </w:pPr>
      <w:r w:rsidRPr="006C1A04">
        <w:rPr>
          <w:rFonts w:ascii="GHEA Grapalat" w:hAnsi="GHEA Grapalat" w:cs="Sylfaen"/>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 կատարելու մասին» օրենքում փոփոխություն և լրացում կատարելու մասին» օրենքի 2 </w:t>
      </w:r>
      <w:proofErr w:type="spellStart"/>
      <w:r w:rsidRPr="006C1A04">
        <w:rPr>
          <w:rFonts w:ascii="GHEA Grapalat" w:hAnsi="GHEA Grapalat" w:cs="Sylfaen"/>
          <w:lang w:val="hy-AM"/>
        </w:rPr>
        <w:t>րդ</w:t>
      </w:r>
      <w:proofErr w:type="spellEnd"/>
      <w:r w:rsidRPr="006C1A04">
        <w:rPr>
          <w:rFonts w:ascii="GHEA Grapalat" w:hAnsi="GHEA Grapalat" w:cs="Sylfaen"/>
          <w:lang w:val="hy-AM"/>
        </w:rPr>
        <w:t xml:space="preserve"> հոդված</w:t>
      </w:r>
      <w:r>
        <w:rPr>
          <w:rFonts w:ascii="GHEA Grapalat" w:hAnsi="GHEA Grapalat" w:cs="Sylfaen"/>
          <w:lang w:val="hy-AM"/>
        </w:rPr>
        <w:t>ի 2-րդ մասը Հայաստանի 2-րդ մաս</w:t>
      </w:r>
      <w:r w:rsidRPr="006C1A04">
        <w:rPr>
          <w:rFonts w:ascii="GHEA Grapalat" w:hAnsi="GHEA Grapalat" w:cs="Sylfaen"/>
          <w:lang w:val="hy-AM"/>
        </w:rPr>
        <w:t>ի համա</w:t>
      </w:r>
      <w:r>
        <w:rPr>
          <w:rFonts w:ascii="GHEA Grapalat" w:hAnsi="GHEA Grapalat" w:cs="Sylfaen"/>
          <w:lang w:val="hy-AM"/>
        </w:rPr>
        <w:t>ձայ</w:t>
      </w:r>
      <w:r w:rsidRPr="006C1A04">
        <w:rPr>
          <w:rFonts w:ascii="GHEA Grapalat" w:hAnsi="GHEA Grapalat" w:cs="Sylfaen"/>
          <w:lang w:val="hy-AM"/>
        </w:rPr>
        <w:t xml:space="preserve">ն՝ </w:t>
      </w:r>
      <w:r w:rsidRPr="006C1A04">
        <w:rPr>
          <w:rFonts w:ascii="GHEA Grapalat" w:hAnsi="GHEA Grapalat"/>
          <w:color w:val="000000"/>
          <w:sz w:val="20"/>
          <w:szCs w:val="20"/>
          <w:shd w:val="clear" w:color="auto" w:fill="FFFFFF"/>
          <w:lang w:val="hy-AM"/>
        </w:rPr>
        <w:t>«</w:t>
      </w:r>
      <w:r w:rsidRPr="006C1A04">
        <w:rPr>
          <w:rFonts w:ascii="GHEA Grapalat" w:hAnsi="GHEA Grapalat" w:cs="Sylfaen"/>
          <w:lang w:val="hy-AM"/>
        </w:rPr>
        <w:t xml:space="preserve">Իրավաբանական անձանց պետական գրանցման, իրավաբանական անձանց առանձնացված </w:t>
      </w:r>
      <w:r w:rsidR="00B750C8">
        <w:rPr>
          <w:rFonts w:ascii="GHEA Grapalat" w:hAnsi="GHEA Grapalat" w:cs="Sylfaen"/>
          <w:lang w:val="hy-AM"/>
        </w:rPr>
        <w:t>ստորաբաժանումների, հիմնարկների և</w:t>
      </w:r>
      <w:r w:rsidRPr="006C1A04">
        <w:rPr>
          <w:rFonts w:ascii="GHEA Grapalat" w:hAnsi="GHEA Grapalat" w:cs="Sylfaen"/>
          <w:lang w:val="hy-AM"/>
        </w:rPr>
        <w:t xml:space="preserve"> անհատ ձեռնարկատերերի պետական հաշվառման մասին» օրենքի 35.1-րդ հոդվածի 1-ին մասով սահմանված՝ տեղեկատվական համակարգում ներառված այն իրավաբանական անձանց, որոնց վերաբերյալ պետական միասնական գրանցամատյանում գրառումներ առկա չեն (բացառությամբ այն դեպքերի, երբ տվյալ իրավաբանական անձի հիմնադիրները կամ մասնակիցները ֆիզիկական անձինք են կամ Հայաստանի Հանրապետությունում գրանցված իրավաբանական անձին</w:t>
      </w:r>
      <w:r w:rsidR="00B750C8">
        <w:rPr>
          <w:rFonts w:ascii="GHEA Grapalat" w:hAnsi="GHEA Grapalat" w:cs="Sylfaen"/>
          <w:lang w:val="hy-AM"/>
        </w:rPr>
        <w:t xml:space="preserve">ք), Հայաստանի Հանրապետության </w:t>
      </w:r>
      <w:proofErr w:type="spellStart"/>
      <w:r w:rsidR="00B750C8">
        <w:rPr>
          <w:rFonts w:ascii="GHEA Grapalat" w:hAnsi="GHEA Grapalat" w:cs="Sylfaen"/>
          <w:lang w:val="hy-AM"/>
        </w:rPr>
        <w:t>առև</w:t>
      </w:r>
      <w:bookmarkStart w:id="0" w:name="_GoBack"/>
      <w:bookmarkEnd w:id="0"/>
      <w:r w:rsidRPr="006C1A04">
        <w:rPr>
          <w:rFonts w:ascii="GHEA Grapalat" w:hAnsi="GHEA Grapalat" w:cs="Sylfaen"/>
          <w:lang w:val="hy-AM"/>
        </w:rPr>
        <w:t>տրային</w:t>
      </w:r>
      <w:proofErr w:type="spellEnd"/>
      <w:r w:rsidRPr="006C1A04">
        <w:rPr>
          <w:rFonts w:ascii="GHEA Grapalat" w:hAnsi="GHEA Grapalat" w:cs="Sylfaen"/>
          <w:lang w:val="hy-AM"/>
        </w:rPr>
        <w:t xml:space="preserve"> բանկերում բացված բանկային հաշիվներում առկա </w:t>
      </w:r>
      <w:r w:rsidRPr="006C1A04">
        <w:rPr>
          <w:rFonts w:ascii="GHEA Grapalat" w:hAnsi="GHEA Grapalat" w:cs="Sylfaen"/>
          <w:lang w:val="hy-AM"/>
        </w:rPr>
        <w:lastRenderedPageBreak/>
        <w:t xml:space="preserve">դրամական միջոցները Հայաստանի Հանրապետության կառավարության սահմանած կարգով </w:t>
      </w:r>
      <w:r w:rsidR="00EE4B54" w:rsidRPr="00EE4B54">
        <w:rPr>
          <w:rFonts w:ascii="GHEA Grapalat" w:hAnsi="GHEA Grapalat" w:cs="Sylfaen"/>
          <w:lang w:val="hy-AM"/>
        </w:rPr>
        <w:t>և</w:t>
      </w:r>
      <w:r w:rsidRPr="006C1A04">
        <w:rPr>
          <w:rFonts w:ascii="GHEA Grapalat" w:hAnsi="GHEA Grapalat" w:cs="Sylfaen"/>
          <w:lang w:val="hy-AM"/>
        </w:rPr>
        <w:t xml:space="preserve"> ժամկետներում կարող են ուղղվել սոցիալական բնույթի ծախսերի ֆինանսավորմանը այդ իրավաբանական անձանց՝ տեղեկատվական համակարգում արտացոլված գործադիր մարմնի ղեկավարի </w:t>
      </w:r>
      <w:r w:rsidR="00EE4B54" w:rsidRPr="00EE4B54">
        <w:rPr>
          <w:rFonts w:ascii="GHEA Grapalat" w:hAnsi="GHEA Grapalat" w:cs="Sylfaen"/>
          <w:lang w:val="hy-AM"/>
        </w:rPr>
        <w:t xml:space="preserve">(այսուհետ՝ իրավաբանական անձի գործադիր մարմնի ղեկավար) </w:t>
      </w:r>
      <w:r w:rsidRPr="006C1A04">
        <w:rPr>
          <w:rFonts w:ascii="GHEA Grapalat" w:hAnsi="GHEA Grapalat" w:cs="Sylfaen"/>
          <w:lang w:val="hy-AM"/>
        </w:rPr>
        <w:t>կողմից:</w:t>
      </w:r>
    </w:p>
    <w:p w:rsidR="006C1A04" w:rsidRPr="004D10CE" w:rsidRDefault="006C1A04" w:rsidP="006C1A04">
      <w:pPr>
        <w:shd w:val="clear" w:color="auto" w:fill="FFFFFF"/>
        <w:spacing w:line="360" w:lineRule="auto"/>
        <w:ind w:firstLine="720"/>
        <w:jc w:val="both"/>
        <w:rPr>
          <w:rFonts w:ascii="GHEA Grapalat" w:hAnsi="GHEA Grapalat" w:cs="Sylfaen"/>
          <w:lang w:val="hy-AM"/>
        </w:rPr>
      </w:pPr>
    </w:p>
    <w:p w:rsidR="001E44DC" w:rsidRDefault="002F3260">
      <w:pPr>
        <w:pStyle w:val="NormalWeb"/>
        <w:shd w:val="clear" w:color="auto" w:fill="FFFFFF"/>
        <w:spacing w:line="360" w:lineRule="auto"/>
        <w:ind w:left="0"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1E44DC" w:rsidRPr="004A2433" w:rsidRDefault="002F3260">
      <w:pPr>
        <w:tabs>
          <w:tab w:val="left" w:pos="1080"/>
        </w:tabs>
        <w:spacing w:line="360" w:lineRule="auto"/>
        <w:ind w:firstLine="720"/>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Հաշվի առնելով վերը նշվածը՝ առաջարկվում է </w:t>
      </w:r>
      <w:r w:rsidR="00EE4B54" w:rsidRPr="00EE4B54">
        <w:rPr>
          <w:rFonts w:ascii="GHEA Grapalat" w:hAnsi="GHEA Grapalat" w:cs="Sylfaen"/>
          <w:color w:val="000000" w:themeColor="text1"/>
          <w:lang w:val="hy-AM"/>
        </w:rPr>
        <w:t xml:space="preserve">ընդունել «Տեղեկատվական համակարգում ներառված իրավաբանական անձանց, որոնց վերաբերյալ պետական միասնական գրանցամատյանում գրառումներ առկա չեն, Հայաստանի Հանրապետության </w:t>
      </w:r>
      <w:proofErr w:type="spellStart"/>
      <w:r w:rsidR="00EE4B54" w:rsidRPr="00EE4B54">
        <w:rPr>
          <w:rFonts w:ascii="GHEA Grapalat" w:hAnsi="GHEA Grapalat" w:cs="Sylfaen"/>
          <w:color w:val="000000" w:themeColor="text1"/>
          <w:lang w:val="hy-AM"/>
        </w:rPr>
        <w:t>առևտրային</w:t>
      </w:r>
      <w:proofErr w:type="spellEnd"/>
      <w:r w:rsidR="00EE4B54" w:rsidRPr="00EE4B54">
        <w:rPr>
          <w:rFonts w:ascii="GHEA Grapalat" w:hAnsi="GHEA Grapalat" w:cs="Sylfaen"/>
          <w:color w:val="000000" w:themeColor="text1"/>
          <w:lang w:val="hy-AM"/>
        </w:rPr>
        <w:t xml:space="preserve"> բանկերում բացված բանկային հաշիվներում առկա դրամական միջոցները սոցիալական բնույթի ծախսերի </w:t>
      </w:r>
      <w:proofErr w:type="spellStart"/>
      <w:r w:rsidR="00EE4B54" w:rsidRPr="00EE4B54">
        <w:rPr>
          <w:rFonts w:ascii="GHEA Grapalat" w:hAnsi="GHEA Grapalat" w:cs="Sylfaen"/>
          <w:color w:val="000000" w:themeColor="text1"/>
          <w:lang w:val="hy-AM"/>
        </w:rPr>
        <w:t>ֆինանսավորմանն</w:t>
      </w:r>
      <w:proofErr w:type="spellEnd"/>
      <w:r w:rsidR="00EE4B54" w:rsidRPr="00EE4B54">
        <w:rPr>
          <w:rFonts w:ascii="GHEA Grapalat" w:hAnsi="GHEA Grapalat" w:cs="Sylfaen"/>
          <w:color w:val="000000" w:themeColor="text1"/>
          <w:lang w:val="hy-AM"/>
        </w:rPr>
        <w:t xml:space="preserve"> ուղղելու կարգը սահմանելու մասին» Հայաստանի Հանրապետության կառավարության որոշումը</w:t>
      </w:r>
      <w:r w:rsidR="004A2433" w:rsidRPr="004A2433">
        <w:rPr>
          <w:rFonts w:ascii="GHEA Grapalat" w:hAnsi="GHEA Grapalat" w:cs="Sylfaen"/>
          <w:color w:val="000000" w:themeColor="text1"/>
          <w:lang w:val="hy-AM"/>
        </w:rPr>
        <w:t>։</w:t>
      </w:r>
    </w:p>
    <w:p w:rsidR="001E44DC" w:rsidRDefault="001E44DC">
      <w:pPr>
        <w:tabs>
          <w:tab w:val="left" w:pos="1080"/>
        </w:tabs>
        <w:spacing w:line="360" w:lineRule="auto"/>
        <w:ind w:firstLine="720"/>
        <w:jc w:val="both"/>
        <w:rPr>
          <w:rFonts w:ascii="GHEA Grapalat" w:hAnsi="GHEA Grapalat" w:cs="Sylfaen"/>
          <w:color w:val="000000" w:themeColor="text1"/>
          <w:lang w:val="hy-AM"/>
        </w:rPr>
      </w:pPr>
    </w:p>
    <w:p w:rsidR="001E44DC" w:rsidRDefault="002F326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0A0F85" w:rsidRDefault="002F3260" w:rsidP="008712F8">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նախագծով </w:t>
      </w:r>
      <w:r w:rsidR="00EE4B54" w:rsidRPr="00EE4B54">
        <w:rPr>
          <w:rFonts w:ascii="GHEA Grapalat" w:hAnsi="GHEA Grapalat" w:cs="Sylfaen"/>
          <w:lang w:val="hy-AM"/>
        </w:rPr>
        <w:t xml:space="preserve">սահմանվում է </w:t>
      </w:r>
      <w:r w:rsidR="004D10CE" w:rsidRPr="004D10CE">
        <w:rPr>
          <w:rFonts w:ascii="GHEA Grapalat" w:hAnsi="GHEA Grapalat" w:cs="Sylfaen"/>
          <w:lang w:val="hy-AM"/>
        </w:rPr>
        <w:t xml:space="preserve">տեղեկատվական համակարգում ներառված իրավաբանական անձանց, որոնց վերաբերյալ պետական միասնական գրանցամատյանում գրառումներ առկա չեն, Հայաստանի Հանրապետության </w:t>
      </w:r>
      <w:proofErr w:type="spellStart"/>
      <w:r w:rsidR="004D10CE" w:rsidRPr="004D10CE">
        <w:rPr>
          <w:rFonts w:ascii="GHEA Grapalat" w:hAnsi="GHEA Grapalat" w:cs="Sylfaen"/>
          <w:lang w:val="hy-AM"/>
        </w:rPr>
        <w:t>առևտրային</w:t>
      </w:r>
      <w:proofErr w:type="spellEnd"/>
      <w:r w:rsidR="004D10CE" w:rsidRPr="004D10CE">
        <w:rPr>
          <w:rFonts w:ascii="GHEA Grapalat" w:hAnsi="GHEA Grapalat" w:cs="Sylfaen"/>
          <w:lang w:val="hy-AM"/>
        </w:rPr>
        <w:t xml:space="preserve"> բանկերում բացված բանկային հաշիվներում առկա դրամական միջոցները սոցիալական բնույթի ծախսերի </w:t>
      </w:r>
      <w:proofErr w:type="spellStart"/>
      <w:r w:rsidR="004D10CE" w:rsidRPr="004D10CE">
        <w:rPr>
          <w:rFonts w:ascii="GHEA Grapalat" w:hAnsi="GHEA Grapalat" w:cs="Sylfaen"/>
          <w:lang w:val="hy-AM"/>
        </w:rPr>
        <w:t>ֆինանսավորմանն</w:t>
      </w:r>
      <w:proofErr w:type="spellEnd"/>
      <w:r w:rsidR="004D10CE" w:rsidRPr="004D10CE">
        <w:rPr>
          <w:rFonts w:ascii="GHEA Grapalat" w:hAnsi="GHEA Grapalat" w:cs="Sylfaen"/>
          <w:lang w:val="hy-AM"/>
        </w:rPr>
        <w:t xml:space="preserve"> ուղղելու կարգը</w:t>
      </w:r>
      <w:r w:rsidR="004D10CE">
        <w:rPr>
          <w:rFonts w:ascii="GHEA Grapalat" w:hAnsi="GHEA Grapalat" w:cs="Sylfaen"/>
          <w:lang w:val="hy-AM"/>
        </w:rPr>
        <w:t xml:space="preserve">։ </w:t>
      </w:r>
    </w:p>
    <w:p w:rsidR="004D10CE" w:rsidRDefault="004D10CE" w:rsidP="008712F8">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Ընդ որում, հարկ է նկատի ունենալ, որ նախագծով սահմանված կարգի </w:t>
      </w:r>
      <w:r w:rsidRPr="004D10CE">
        <w:rPr>
          <w:rFonts w:ascii="GHEA Grapalat" w:hAnsi="GHEA Grapalat" w:cs="Sylfaen"/>
          <w:lang w:val="hy-AM"/>
        </w:rPr>
        <w:t xml:space="preserve">իմաստով սոցիալական բնույթի ծախս է համարվում </w:t>
      </w:r>
      <w:r w:rsidR="001E562A" w:rsidRPr="001E562A">
        <w:rPr>
          <w:rFonts w:ascii="GHEA Grapalat" w:hAnsi="GHEA Grapalat" w:cs="Sylfaen"/>
          <w:lang w:val="hy-AM"/>
        </w:rPr>
        <w:t xml:space="preserve">կենսաթոշակը, նպաստը, </w:t>
      </w:r>
      <w:proofErr w:type="spellStart"/>
      <w:r w:rsidR="001E562A" w:rsidRPr="001E562A">
        <w:rPr>
          <w:rFonts w:ascii="GHEA Grapalat" w:hAnsi="GHEA Grapalat" w:cs="Sylfaen"/>
          <w:lang w:val="hy-AM"/>
        </w:rPr>
        <w:t>պարգևավճարը</w:t>
      </w:r>
      <w:proofErr w:type="spellEnd"/>
      <w:r w:rsidR="001E562A" w:rsidRPr="001E562A">
        <w:rPr>
          <w:rFonts w:ascii="GHEA Grapalat" w:hAnsi="GHEA Grapalat" w:cs="Sylfaen"/>
          <w:lang w:val="hy-AM"/>
        </w:rPr>
        <w:t xml:space="preserve">, </w:t>
      </w:r>
      <w:proofErr w:type="spellStart"/>
      <w:r w:rsidR="001E562A" w:rsidRPr="001E562A">
        <w:rPr>
          <w:rFonts w:ascii="GHEA Grapalat" w:hAnsi="GHEA Grapalat" w:cs="Sylfaen"/>
          <w:lang w:val="hy-AM"/>
        </w:rPr>
        <w:t>պատվովճարը</w:t>
      </w:r>
      <w:proofErr w:type="spellEnd"/>
      <w:r w:rsidR="001E562A" w:rsidRPr="001E562A">
        <w:rPr>
          <w:rFonts w:ascii="GHEA Grapalat" w:hAnsi="GHEA Grapalat" w:cs="Sylfaen"/>
          <w:lang w:val="hy-AM"/>
        </w:rPr>
        <w:t xml:space="preserve">, հայրենիքին ակնառու ծառայություններ մատուցած անձանց դրամական </w:t>
      </w:r>
      <w:proofErr w:type="spellStart"/>
      <w:r w:rsidR="001E562A" w:rsidRPr="001E562A">
        <w:rPr>
          <w:rFonts w:ascii="GHEA Grapalat" w:hAnsi="GHEA Grapalat" w:cs="Sylfaen"/>
          <w:lang w:val="hy-AM"/>
        </w:rPr>
        <w:t>պարգևատրումը</w:t>
      </w:r>
      <w:proofErr w:type="spellEnd"/>
      <w:r w:rsidR="001E562A" w:rsidRPr="001E562A">
        <w:rPr>
          <w:rFonts w:ascii="GHEA Grapalat" w:hAnsi="GHEA Grapalat" w:cs="Sylfaen"/>
          <w:lang w:val="hy-AM"/>
        </w:rPr>
        <w:t xml:space="preserve">, աշխատանքային պարտականությունների կատարման հետ կապված խեղման, մասնագիտական հիվանդության կամ առողջության այլ վնասման </w:t>
      </w:r>
      <w:proofErr w:type="spellStart"/>
      <w:r w:rsidR="001E562A" w:rsidRPr="001E562A">
        <w:rPr>
          <w:rFonts w:ascii="GHEA Grapalat" w:hAnsi="GHEA Grapalat" w:cs="Sylfaen"/>
          <w:lang w:val="hy-AM"/>
        </w:rPr>
        <w:t>հետևանքով</w:t>
      </w:r>
      <w:proofErr w:type="spellEnd"/>
      <w:r w:rsidR="001E562A" w:rsidRPr="001E562A">
        <w:rPr>
          <w:rFonts w:ascii="GHEA Grapalat" w:hAnsi="GHEA Grapalat" w:cs="Sylfaen"/>
          <w:lang w:val="hy-AM"/>
        </w:rPr>
        <w:t xml:space="preserve"> պատճառված վնասի հատուցումը, դրամական աջակցությունը, դրամական օժանդակությունը, դրամական և օգնությունը զոհված զինծառայողների ընտանիքներին տրվող ծախսերի հատուցումը:</w:t>
      </w:r>
    </w:p>
    <w:p w:rsidR="00BE4CBD" w:rsidRDefault="00BE4CBD">
      <w:pPr>
        <w:tabs>
          <w:tab w:val="left" w:pos="567"/>
        </w:tabs>
        <w:spacing w:line="360" w:lineRule="auto"/>
        <w:ind w:firstLine="720"/>
        <w:jc w:val="both"/>
        <w:rPr>
          <w:rFonts w:ascii="GHEA Grapalat" w:hAnsi="GHEA Grapalat" w:cs="Sylfaen"/>
          <w:lang w:val="hy-AM"/>
        </w:rPr>
      </w:pPr>
    </w:p>
    <w:p w:rsidR="001E44DC" w:rsidRDefault="002F326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lastRenderedPageBreak/>
        <w:t>3. Իրավական ակտի կիրառման դեպքում ակնկալվող արդյունքը</w:t>
      </w:r>
    </w:p>
    <w:p w:rsidR="00B850F9" w:rsidRDefault="00061810" w:rsidP="00FC77A4">
      <w:pPr>
        <w:spacing w:line="360" w:lineRule="auto"/>
        <w:ind w:firstLine="720"/>
        <w:jc w:val="both"/>
        <w:rPr>
          <w:rFonts w:ascii="GHEA Grapalat" w:hAnsi="GHEA Grapalat" w:cs="Sylfaen"/>
          <w:lang w:val="hy-AM"/>
        </w:rPr>
      </w:pPr>
      <w:r w:rsidRPr="00061810">
        <w:rPr>
          <w:rFonts w:ascii="GHEA Grapalat" w:hAnsi="GHEA Grapalat" w:cs="Sylfaen"/>
          <w:lang w:val="hy-AM"/>
        </w:rPr>
        <w:t>Նախագծի</w:t>
      </w:r>
      <w:r w:rsidR="00B850F9">
        <w:rPr>
          <w:rFonts w:ascii="GHEA Grapalat" w:hAnsi="GHEA Grapalat" w:cs="Sylfaen"/>
          <w:lang w:val="hy-AM"/>
        </w:rPr>
        <w:t xml:space="preserve"> ընդունման դեպքում </w:t>
      </w:r>
      <w:r w:rsidR="008712F8" w:rsidRPr="008712F8">
        <w:rPr>
          <w:rFonts w:ascii="GHEA Grapalat" w:hAnsi="GHEA Grapalat" w:cs="Sylfaen"/>
          <w:lang w:val="hy-AM"/>
        </w:rPr>
        <w:t xml:space="preserve">կապահովվի </w:t>
      </w:r>
      <w:r w:rsidR="008712F8" w:rsidRPr="006C1A04">
        <w:rPr>
          <w:rFonts w:ascii="GHEA Grapalat" w:hAnsi="GHEA Grapalat" w:cs="Sylfaen"/>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 կատարելու մասին» օրենքում փոփոխություն և լրացում կատարելու մասին» օրենքի 2</w:t>
      </w:r>
      <w:r w:rsidR="008712F8" w:rsidRPr="008712F8">
        <w:rPr>
          <w:rFonts w:ascii="GHEA Grapalat" w:hAnsi="GHEA Grapalat" w:cs="Sylfaen"/>
          <w:lang w:val="hy-AM"/>
        </w:rPr>
        <w:t>-</w:t>
      </w:r>
      <w:r w:rsidR="008712F8" w:rsidRPr="006C1A04">
        <w:rPr>
          <w:rFonts w:ascii="GHEA Grapalat" w:hAnsi="GHEA Grapalat" w:cs="Sylfaen"/>
          <w:lang w:val="hy-AM"/>
        </w:rPr>
        <w:t>րդ հոդված</w:t>
      </w:r>
      <w:r w:rsidR="008712F8">
        <w:rPr>
          <w:rFonts w:ascii="GHEA Grapalat" w:hAnsi="GHEA Grapalat" w:cs="Sylfaen"/>
          <w:lang w:val="hy-AM"/>
        </w:rPr>
        <w:t>ի 2-րդ մաս</w:t>
      </w:r>
      <w:r w:rsidRPr="00061810">
        <w:rPr>
          <w:rFonts w:ascii="GHEA Grapalat" w:hAnsi="GHEA Grapalat" w:cs="Sylfaen"/>
          <w:lang w:val="hy-AM"/>
        </w:rPr>
        <w:t xml:space="preserve">ի </w:t>
      </w:r>
      <w:proofErr w:type="spellStart"/>
      <w:r w:rsidRPr="00061810">
        <w:rPr>
          <w:rFonts w:ascii="GHEA Grapalat" w:hAnsi="GHEA Grapalat" w:cs="Sylfaen"/>
          <w:lang w:val="hy-AM"/>
        </w:rPr>
        <w:t>կիրարկումը</w:t>
      </w:r>
      <w:proofErr w:type="spellEnd"/>
      <w:r w:rsidR="00A46CB2">
        <w:rPr>
          <w:rFonts w:ascii="GHEA Grapalat" w:hAnsi="GHEA Grapalat" w:cs="Sylfaen"/>
          <w:lang w:val="hy-AM"/>
        </w:rPr>
        <w:t>:</w:t>
      </w:r>
      <w:r w:rsidRPr="00061810">
        <w:rPr>
          <w:rFonts w:ascii="GHEA Grapalat" w:hAnsi="GHEA Grapalat" w:cs="Sylfaen"/>
          <w:lang w:val="hy-AM"/>
        </w:rPr>
        <w:t xml:space="preserve"> </w:t>
      </w:r>
    </w:p>
    <w:p w:rsidR="00B850F9" w:rsidRDefault="00B850F9">
      <w:pPr>
        <w:tabs>
          <w:tab w:val="left" w:pos="567"/>
        </w:tabs>
        <w:spacing w:line="360" w:lineRule="auto"/>
        <w:ind w:firstLine="720"/>
        <w:jc w:val="both"/>
        <w:rPr>
          <w:rFonts w:ascii="GHEA Grapalat" w:hAnsi="GHEA Grapalat" w:cs="Sylfaen"/>
          <w:lang w:val="hy-AM"/>
        </w:rPr>
      </w:pPr>
    </w:p>
    <w:p w:rsidR="001E44DC" w:rsidRDefault="002F326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r>
        <w:rPr>
          <w:rFonts w:ascii="Cambria Math" w:hAnsi="Cambria Math" w:cs="Cambria Math"/>
          <w:b/>
          <w:lang w:val="hy-AM"/>
        </w:rPr>
        <w:t xml:space="preserve"> </w:t>
      </w:r>
      <w:r>
        <w:rPr>
          <w:rFonts w:ascii="GHEA Grapalat" w:hAnsi="GHEA Grapalat" w:cs="GHEA Grapalat"/>
          <w:b/>
          <w:lang w:val="hy-AM"/>
        </w:rPr>
        <w:t>Հայաստանի</w:t>
      </w:r>
      <w:r>
        <w:rPr>
          <w:rFonts w:ascii="GHEA Grapalat" w:hAnsi="GHEA Grapalat" w:cs="Sylfaen"/>
          <w:b/>
          <w:lang w:val="hy-AM"/>
        </w:rPr>
        <w:t xml:space="preserve"> </w:t>
      </w:r>
      <w:r>
        <w:rPr>
          <w:rFonts w:ascii="GHEA Grapalat" w:hAnsi="GHEA Grapalat" w:cs="GHEA Grapalat"/>
          <w:b/>
          <w:lang w:val="hy-AM"/>
        </w:rPr>
        <w:t>վերափոխման</w:t>
      </w:r>
      <w:r>
        <w:rPr>
          <w:rFonts w:ascii="GHEA Grapalat" w:hAnsi="GHEA Grapalat" w:cs="Sylfaen"/>
          <w:b/>
          <w:lang w:val="hy-AM"/>
        </w:rPr>
        <w:t xml:space="preserve"> </w:t>
      </w:r>
      <w:r>
        <w:rPr>
          <w:rFonts w:ascii="GHEA Grapalat" w:hAnsi="GHEA Grapalat" w:cs="GHEA Grapalat"/>
          <w:b/>
          <w:lang w:val="hy-AM"/>
        </w:rPr>
        <w:t>ռազմավարություն</w:t>
      </w:r>
      <w:r>
        <w:rPr>
          <w:rFonts w:ascii="GHEA Grapalat" w:hAnsi="GHEA Grapalat" w:cs="Sylfaen"/>
          <w:b/>
          <w:lang w:val="hy-AM"/>
        </w:rPr>
        <w:t xml:space="preserve"> 2050, </w:t>
      </w:r>
      <w:r>
        <w:rPr>
          <w:rFonts w:ascii="GHEA Grapalat" w:hAnsi="GHEA Grapalat" w:cs="GHEA Grapalat"/>
          <w:b/>
          <w:lang w:val="hy-AM"/>
        </w:rPr>
        <w:t>Կառավարության</w:t>
      </w:r>
      <w:r>
        <w:rPr>
          <w:rFonts w:ascii="GHEA Grapalat" w:hAnsi="GHEA Grapalat" w:cs="Sylfaen"/>
          <w:b/>
          <w:lang w:val="hy-AM"/>
        </w:rPr>
        <w:t xml:space="preserve"> 2021-2026</w:t>
      </w:r>
      <w:r>
        <w:rPr>
          <w:rFonts w:ascii="GHEA Grapalat" w:hAnsi="GHEA Grapalat" w:cs="GHEA Grapalat"/>
          <w:b/>
          <w:lang w:val="hy-AM"/>
        </w:rPr>
        <w:t>թթ.</w:t>
      </w:r>
      <w:r>
        <w:rPr>
          <w:rFonts w:ascii="GHEA Grapalat" w:hAnsi="GHEA Grapalat" w:cs="Sylfaen"/>
          <w:b/>
          <w:lang w:val="hy-AM"/>
        </w:rPr>
        <w:t xml:space="preserve"> </w:t>
      </w:r>
      <w:r>
        <w:rPr>
          <w:rFonts w:ascii="GHEA Grapalat" w:hAnsi="GHEA Grapalat" w:cs="GHEA Grapalat"/>
          <w:b/>
          <w:lang w:val="hy-AM"/>
        </w:rPr>
        <w:t>ծրագիր</w:t>
      </w:r>
      <w:r>
        <w:rPr>
          <w:rFonts w:ascii="GHEA Grapalat" w:hAnsi="GHEA Grapalat" w:cs="Sylfaen"/>
          <w:b/>
          <w:lang w:val="hy-AM"/>
        </w:rPr>
        <w:t xml:space="preserve">, </w:t>
      </w:r>
      <w:r>
        <w:rPr>
          <w:rFonts w:ascii="GHEA Grapalat" w:hAnsi="GHEA Grapalat" w:cs="GHEA Grapalat"/>
          <w:b/>
          <w:lang w:val="hy-AM"/>
        </w:rPr>
        <w:t>ոլորտային</w:t>
      </w:r>
      <w:r>
        <w:rPr>
          <w:rFonts w:ascii="GHEA Grapalat" w:hAnsi="GHEA Grapalat" w:cs="Sylfaen"/>
          <w:b/>
          <w:lang w:val="hy-AM"/>
        </w:rPr>
        <w:t xml:space="preserve"> </w:t>
      </w:r>
      <w:r>
        <w:rPr>
          <w:rFonts w:ascii="GHEA Grapalat" w:hAnsi="GHEA Grapalat" w:cs="GHEA Grapalat"/>
          <w:b/>
          <w:lang w:val="hy-AM"/>
        </w:rPr>
        <w:t>և</w:t>
      </w:r>
      <w:r>
        <w:rPr>
          <w:rFonts w:ascii="GHEA Grapalat" w:hAnsi="GHEA Grapalat" w:cs="Sylfaen"/>
          <w:b/>
          <w:lang w:val="hy-AM"/>
        </w:rPr>
        <w:t>/</w:t>
      </w:r>
      <w:r>
        <w:rPr>
          <w:rFonts w:ascii="GHEA Grapalat" w:hAnsi="GHEA Grapalat" w:cs="GHEA Grapalat"/>
          <w:b/>
          <w:lang w:val="hy-AM"/>
        </w:rPr>
        <w:t>կամ</w:t>
      </w:r>
      <w:r>
        <w:rPr>
          <w:rFonts w:ascii="GHEA Grapalat" w:hAnsi="GHEA Grapalat" w:cs="Sylfaen"/>
          <w:b/>
          <w:lang w:val="hy-AM"/>
        </w:rPr>
        <w:t xml:space="preserve"> </w:t>
      </w:r>
      <w:r>
        <w:rPr>
          <w:rFonts w:ascii="GHEA Grapalat" w:hAnsi="GHEA Grapalat" w:cs="GHEA Grapalat"/>
          <w:b/>
          <w:lang w:val="hy-AM"/>
        </w:rPr>
        <w:t>այլ</w:t>
      </w:r>
      <w:r>
        <w:rPr>
          <w:rFonts w:ascii="GHEA Grapalat" w:hAnsi="GHEA Grapalat" w:cs="Sylfaen"/>
          <w:b/>
          <w:lang w:val="hy-AM"/>
        </w:rPr>
        <w:t xml:space="preserve"> </w:t>
      </w:r>
      <w:proofErr w:type="spellStart"/>
      <w:r>
        <w:rPr>
          <w:rFonts w:ascii="GHEA Grapalat" w:hAnsi="GHEA Grapalat" w:cs="GHEA Grapalat"/>
          <w:b/>
          <w:lang w:val="hy-AM"/>
        </w:rPr>
        <w:t>ռազմավարություններ</w:t>
      </w:r>
      <w:proofErr w:type="spellEnd"/>
    </w:p>
    <w:p w:rsidR="001E44DC" w:rsidRDefault="00061810">
      <w:pPr>
        <w:tabs>
          <w:tab w:val="left" w:pos="567"/>
        </w:tabs>
        <w:spacing w:line="360" w:lineRule="auto"/>
        <w:ind w:firstLine="720"/>
        <w:jc w:val="both"/>
        <w:rPr>
          <w:rFonts w:ascii="GHEA Grapalat" w:hAnsi="GHEA Grapalat" w:cs="Sylfaen"/>
          <w:lang w:val="hy-AM"/>
        </w:rPr>
      </w:pPr>
      <w:r w:rsidRPr="00061810">
        <w:rPr>
          <w:rFonts w:ascii="GHEA Grapalat" w:hAnsi="GHEA Grapalat"/>
          <w:lang w:val="hy-AM"/>
        </w:rPr>
        <w:t xml:space="preserve">«Տեղեկատվական համակարգում ներառված իրավաբանական անձանց, որոնց վերաբերյալ պետական միասնական գրանցամատյանում գրառումներ առկա չեն, Հայաստանի Հանրապետության </w:t>
      </w:r>
      <w:proofErr w:type="spellStart"/>
      <w:r w:rsidRPr="00061810">
        <w:rPr>
          <w:rFonts w:ascii="GHEA Grapalat" w:hAnsi="GHEA Grapalat"/>
          <w:lang w:val="hy-AM"/>
        </w:rPr>
        <w:t>առևտրային</w:t>
      </w:r>
      <w:proofErr w:type="spellEnd"/>
      <w:r w:rsidRPr="00061810">
        <w:rPr>
          <w:rFonts w:ascii="GHEA Grapalat" w:hAnsi="GHEA Grapalat"/>
          <w:lang w:val="hy-AM"/>
        </w:rPr>
        <w:t xml:space="preserve"> բանկերում բացված բանկային հաշիվներում առկա դրամական միջոցները սոցիալական բնույթի ծախսերի </w:t>
      </w:r>
      <w:proofErr w:type="spellStart"/>
      <w:r w:rsidRPr="00061810">
        <w:rPr>
          <w:rFonts w:ascii="GHEA Grapalat" w:hAnsi="GHEA Grapalat"/>
          <w:lang w:val="hy-AM"/>
        </w:rPr>
        <w:t>ֆինանսավորմանն</w:t>
      </w:r>
      <w:proofErr w:type="spellEnd"/>
      <w:r w:rsidRPr="00061810">
        <w:rPr>
          <w:rFonts w:ascii="GHEA Grapalat" w:hAnsi="GHEA Grapalat"/>
          <w:lang w:val="hy-AM"/>
        </w:rPr>
        <w:t xml:space="preserve"> ուղղելու կարգը սահմանելու մասին» </w:t>
      </w:r>
      <w:r w:rsidR="00B850F9" w:rsidRPr="00B850F9">
        <w:rPr>
          <w:rFonts w:ascii="GHEA Grapalat" w:hAnsi="GHEA Grapalat" w:cs="Sylfaen"/>
          <w:lang w:val="hy-AM"/>
        </w:rPr>
        <w:t xml:space="preserve">Հայաստանի Հանրապետության կառավարության որոշման </w:t>
      </w:r>
      <w:r w:rsidR="002F3260">
        <w:rPr>
          <w:rFonts w:ascii="GHEA Grapalat" w:hAnsi="GHEA Grapalat" w:cs="Sylfaen"/>
          <w:lang w:val="hy-AM"/>
        </w:rPr>
        <w:t xml:space="preserve">նախագիծը չի բխում Հայաստանի վերափոխման ռազմավարություն 2050, Կառավարության 2021-2026թթ. ծրագիր, ոլորտային և/կամ այլ </w:t>
      </w:r>
      <w:proofErr w:type="spellStart"/>
      <w:r w:rsidR="002F3260">
        <w:rPr>
          <w:rFonts w:ascii="GHEA Grapalat" w:hAnsi="GHEA Grapalat" w:cs="Sylfaen"/>
          <w:lang w:val="hy-AM"/>
        </w:rPr>
        <w:t>ռազմավարություններից</w:t>
      </w:r>
      <w:proofErr w:type="spellEnd"/>
      <w:r w:rsidR="002F3260">
        <w:rPr>
          <w:rFonts w:ascii="GHEA Grapalat" w:hAnsi="GHEA Grapalat" w:cs="Sylfaen"/>
          <w:lang w:val="hy-AM"/>
        </w:rPr>
        <w:t>:</w:t>
      </w:r>
      <w:r w:rsidR="00B850F9">
        <w:rPr>
          <w:rFonts w:ascii="GHEA Grapalat" w:hAnsi="GHEA Grapalat" w:cs="Sylfaen"/>
          <w:lang w:val="hy-AM"/>
        </w:rPr>
        <w:t xml:space="preserve"> </w:t>
      </w:r>
    </w:p>
    <w:p w:rsidR="001E44DC" w:rsidRDefault="001E44DC">
      <w:pPr>
        <w:tabs>
          <w:tab w:val="left" w:pos="567"/>
        </w:tabs>
        <w:spacing w:line="360" w:lineRule="auto"/>
        <w:ind w:firstLine="720"/>
        <w:jc w:val="both"/>
        <w:rPr>
          <w:rFonts w:ascii="GHEA Grapalat" w:hAnsi="GHEA Grapalat" w:cs="Sylfaen"/>
          <w:lang w:val="hy-AM"/>
        </w:rPr>
      </w:pPr>
    </w:p>
    <w:p w:rsidR="001E44DC" w:rsidRDefault="00061810" w:rsidP="00061810">
      <w:pPr>
        <w:pStyle w:val="NormalWeb"/>
        <w:numPr>
          <w:ilvl w:val="0"/>
          <w:numId w:val="2"/>
        </w:numPr>
        <w:tabs>
          <w:tab w:val="left" w:pos="567"/>
          <w:tab w:val="left" w:pos="1170"/>
        </w:tabs>
        <w:spacing w:line="360" w:lineRule="auto"/>
        <w:ind w:left="0" w:firstLine="720"/>
        <w:jc w:val="both"/>
        <w:rPr>
          <w:rFonts w:ascii="GHEA Grapalat" w:hAnsi="GHEA Grapalat" w:cs="Sylfaen"/>
          <w:b/>
          <w:lang w:val="hy-AM"/>
        </w:rPr>
      </w:pPr>
      <w:r w:rsidRPr="00061810">
        <w:rPr>
          <w:rFonts w:ascii="GHEA Grapalat" w:hAnsi="GHEA Grapalat"/>
          <w:b/>
          <w:lang w:val="hy-AM"/>
        </w:rPr>
        <w:t xml:space="preserve">«Տեղեկատվական համակարգում ներառված իրավաբանական անձանց, որոնց վերաբերյալ պետական միասնական գրանցամատյանում գրառումներ առկա չեն, Հայաստանի Հանրապետության </w:t>
      </w:r>
      <w:proofErr w:type="spellStart"/>
      <w:r w:rsidRPr="00061810">
        <w:rPr>
          <w:rFonts w:ascii="GHEA Grapalat" w:hAnsi="GHEA Grapalat"/>
          <w:b/>
          <w:lang w:val="hy-AM"/>
        </w:rPr>
        <w:t>առևտրային</w:t>
      </w:r>
      <w:proofErr w:type="spellEnd"/>
      <w:r w:rsidRPr="00061810">
        <w:rPr>
          <w:rFonts w:ascii="GHEA Grapalat" w:hAnsi="GHEA Grapalat"/>
          <w:b/>
          <w:lang w:val="hy-AM"/>
        </w:rPr>
        <w:t xml:space="preserve"> բանկերում բացված բանկային հաշիվներում առկա դրամական միջոցները սոցիալական բնույթի ծախսերի </w:t>
      </w:r>
      <w:proofErr w:type="spellStart"/>
      <w:r w:rsidRPr="00061810">
        <w:rPr>
          <w:rFonts w:ascii="GHEA Grapalat" w:hAnsi="GHEA Grapalat"/>
          <w:b/>
          <w:lang w:val="hy-AM"/>
        </w:rPr>
        <w:t>ֆինանսավորմանն</w:t>
      </w:r>
      <w:proofErr w:type="spellEnd"/>
      <w:r w:rsidRPr="00061810">
        <w:rPr>
          <w:rFonts w:ascii="GHEA Grapalat" w:hAnsi="GHEA Grapalat"/>
          <w:b/>
          <w:lang w:val="hy-AM"/>
        </w:rPr>
        <w:t xml:space="preserve"> ուղղելու կարգը սահմանելու մասին» </w:t>
      </w:r>
      <w:r w:rsidR="00C13BBC">
        <w:rPr>
          <w:rFonts w:ascii="GHEA Grapalat" w:hAnsi="GHEA Grapalat" w:cs="Sylfaen"/>
          <w:b/>
          <w:lang w:val="hy-AM"/>
        </w:rPr>
        <w:t xml:space="preserve">Հայաստանի Հանրապետության կառավարության որոշման նախագծի </w:t>
      </w:r>
      <w:r w:rsidR="002F3260">
        <w:rPr>
          <w:rFonts w:ascii="GHEA Grapalat" w:hAnsi="GHEA Grapalat" w:cs="Sylfaen"/>
          <w:b/>
          <w:lang w:val="hy-AM"/>
        </w:rPr>
        <w:t>ընդունման առնչությամբ Հայաստանի Հանրապետության պետական բյուջեում ծախսերի և եկամուտների էական ավելացման կամ նվազեցման բացակայության մասին</w:t>
      </w:r>
    </w:p>
    <w:p w:rsidR="001E44DC" w:rsidRDefault="001E44DC">
      <w:pPr>
        <w:tabs>
          <w:tab w:val="left" w:pos="567"/>
        </w:tabs>
        <w:spacing w:line="360" w:lineRule="auto"/>
        <w:ind w:firstLine="720"/>
        <w:jc w:val="both"/>
        <w:rPr>
          <w:rFonts w:ascii="GHEA Grapalat" w:hAnsi="GHEA Grapalat" w:cs="Sylfaen"/>
          <w:lang w:val="hy-AM"/>
        </w:rPr>
      </w:pPr>
    </w:p>
    <w:p w:rsidR="00C13BBC" w:rsidRPr="00C54B6E" w:rsidRDefault="00061810" w:rsidP="006756BD">
      <w:pPr>
        <w:tabs>
          <w:tab w:val="left" w:pos="567"/>
        </w:tabs>
        <w:spacing w:line="360" w:lineRule="auto"/>
        <w:ind w:firstLine="720"/>
        <w:jc w:val="both"/>
        <w:rPr>
          <w:rFonts w:ascii="GHEA Grapalat" w:hAnsi="GHEA Grapalat" w:cs="Sylfaen"/>
          <w:bCs/>
          <w:lang w:val="hy-AM"/>
        </w:rPr>
      </w:pPr>
      <w:r w:rsidRPr="00061810">
        <w:rPr>
          <w:rFonts w:ascii="GHEA Grapalat" w:hAnsi="GHEA Grapalat"/>
          <w:lang w:val="hy-AM"/>
        </w:rPr>
        <w:t xml:space="preserve">«Տեղեկատվական համակարգում ներառված իրավաբանական անձանց, որոնց վերաբերյալ պետական միասնական գրանցամատյանում գրառումներ առկա չեն, Հայաստանի </w:t>
      </w:r>
      <w:r w:rsidRPr="00061810">
        <w:rPr>
          <w:rFonts w:ascii="GHEA Grapalat" w:hAnsi="GHEA Grapalat"/>
          <w:lang w:val="hy-AM"/>
        </w:rPr>
        <w:lastRenderedPageBreak/>
        <w:t xml:space="preserve">Հանրապետության </w:t>
      </w:r>
      <w:proofErr w:type="spellStart"/>
      <w:r w:rsidRPr="00061810">
        <w:rPr>
          <w:rFonts w:ascii="GHEA Grapalat" w:hAnsi="GHEA Grapalat"/>
          <w:lang w:val="hy-AM"/>
        </w:rPr>
        <w:t>առևտրային</w:t>
      </w:r>
      <w:proofErr w:type="spellEnd"/>
      <w:r w:rsidRPr="00061810">
        <w:rPr>
          <w:rFonts w:ascii="GHEA Grapalat" w:hAnsi="GHEA Grapalat"/>
          <w:lang w:val="hy-AM"/>
        </w:rPr>
        <w:t xml:space="preserve"> բանկերում բացված բանկային հաշիվներում առկա դրամական միջոցները սոցիալական բնույթի ծախսերի </w:t>
      </w:r>
      <w:proofErr w:type="spellStart"/>
      <w:r w:rsidRPr="00061810">
        <w:rPr>
          <w:rFonts w:ascii="GHEA Grapalat" w:hAnsi="GHEA Grapalat"/>
          <w:lang w:val="hy-AM"/>
        </w:rPr>
        <w:t>ֆինանսավորմանն</w:t>
      </w:r>
      <w:proofErr w:type="spellEnd"/>
      <w:r w:rsidRPr="00061810">
        <w:rPr>
          <w:rFonts w:ascii="GHEA Grapalat" w:hAnsi="GHEA Grapalat"/>
          <w:lang w:val="hy-AM"/>
        </w:rPr>
        <w:t xml:space="preserve"> ուղղելու կարգը սահմանելու մասին» </w:t>
      </w:r>
      <w:r w:rsidR="00C13BBC" w:rsidRPr="00C13BBC">
        <w:rPr>
          <w:rFonts w:ascii="GHEA Grapalat" w:hAnsi="GHEA Grapalat" w:cs="Sylfaen"/>
          <w:lang w:val="hy-AM"/>
        </w:rPr>
        <w:t>Հայաստանի Հանրապետության կառավարության որոշման նախագծի</w:t>
      </w:r>
      <w:r w:rsidR="00C13BBC">
        <w:rPr>
          <w:rFonts w:ascii="GHEA Grapalat" w:hAnsi="GHEA Grapalat" w:cs="Sylfaen"/>
          <w:b/>
          <w:lang w:val="hy-AM"/>
        </w:rPr>
        <w:t xml:space="preserve"> </w:t>
      </w:r>
      <w:r w:rsidR="002F3260">
        <w:rPr>
          <w:rFonts w:ascii="GHEA Grapalat" w:hAnsi="GHEA Grapalat" w:cs="Sylfaen"/>
          <w:lang w:val="hy-AM"/>
        </w:rPr>
        <w:t xml:space="preserve">ընդունման </w:t>
      </w:r>
      <w:r w:rsidR="00C13BBC">
        <w:rPr>
          <w:rFonts w:ascii="GHEA Grapalat" w:hAnsi="GHEA Grapalat" w:cs="Sylfaen"/>
          <w:bCs/>
          <w:lang w:val="hy-AM"/>
        </w:rPr>
        <w:t>կապակցությամբ ծախսեր</w:t>
      </w:r>
      <w:r w:rsidR="00FC77A4" w:rsidRPr="00FC77A4">
        <w:rPr>
          <w:rFonts w:ascii="GHEA Grapalat" w:hAnsi="GHEA Grapalat" w:cs="Sylfaen"/>
          <w:bCs/>
          <w:lang w:val="hy-AM"/>
        </w:rPr>
        <w:t>ը</w:t>
      </w:r>
      <w:r w:rsidR="00C13BBC">
        <w:rPr>
          <w:rFonts w:ascii="GHEA Grapalat" w:hAnsi="GHEA Grapalat" w:cs="Sylfaen"/>
          <w:bCs/>
          <w:lang w:val="hy-AM"/>
        </w:rPr>
        <w:t xml:space="preserve"> և եկամուտներ</w:t>
      </w:r>
      <w:r w:rsidR="00FC77A4" w:rsidRPr="00FC77A4">
        <w:rPr>
          <w:rFonts w:ascii="GHEA Grapalat" w:hAnsi="GHEA Grapalat" w:cs="Sylfaen"/>
          <w:bCs/>
          <w:lang w:val="hy-AM"/>
        </w:rPr>
        <w:t xml:space="preserve">ը չեն </w:t>
      </w:r>
      <w:r w:rsidR="00C13BBC">
        <w:rPr>
          <w:rFonts w:ascii="GHEA Grapalat" w:hAnsi="GHEA Grapalat" w:cs="Sylfaen"/>
          <w:bCs/>
          <w:lang w:val="hy-AM"/>
        </w:rPr>
        <w:t>ավելա</w:t>
      </w:r>
      <w:r w:rsidR="00FC77A4" w:rsidRPr="00FC77A4">
        <w:rPr>
          <w:rFonts w:ascii="GHEA Grapalat" w:hAnsi="GHEA Grapalat" w:cs="Sylfaen"/>
          <w:bCs/>
          <w:lang w:val="hy-AM"/>
        </w:rPr>
        <w:t>նա</w:t>
      </w:r>
      <w:r w:rsidRPr="00061810">
        <w:rPr>
          <w:rFonts w:ascii="GHEA Grapalat" w:hAnsi="GHEA Grapalat" w:cs="Sylfaen"/>
          <w:bCs/>
          <w:lang w:val="hy-AM"/>
        </w:rPr>
        <w:t xml:space="preserve">: </w:t>
      </w:r>
    </w:p>
    <w:p w:rsidR="00C13BBC" w:rsidRDefault="00C13BBC">
      <w:pPr>
        <w:spacing w:line="360" w:lineRule="auto"/>
        <w:ind w:firstLine="720"/>
        <w:rPr>
          <w:rFonts w:ascii="GHEA Grapalat" w:hAnsi="GHEA Grapalat"/>
          <w:lang w:val="hy-AM"/>
        </w:rPr>
      </w:pPr>
      <w:r>
        <w:rPr>
          <w:rFonts w:ascii="GHEA Grapalat" w:hAnsi="GHEA Grapalat"/>
          <w:lang w:val="hy-AM"/>
        </w:rPr>
        <w:t xml:space="preserve"> </w:t>
      </w:r>
    </w:p>
    <w:p w:rsidR="001E44DC" w:rsidRDefault="001E44DC">
      <w:pPr>
        <w:spacing w:line="360" w:lineRule="auto"/>
        <w:ind w:firstLine="720"/>
        <w:rPr>
          <w:rFonts w:ascii="GHEA Grapalat" w:hAnsi="GHEA Grapalat"/>
          <w:lang w:val="hy-AM"/>
        </w:rPr>
      </w:pPr>
    </w:p>
    <w:sectPr w:rsidR="001E44DC" w:rsidSect="00CA6CE7">
      <w:pgSz w:w="12240" w:h="15840" w:code="1"/>
      <w:pgMar w:top="900" w:right="720" w:bottom="1134"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F3EDF"/>
    <w:multiLevelType w:val="hybridMultilevel"/>
    <w:tmpl w:val="56B49FB8"/>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27546F9C"/>
    <w:multiLevelType w:val="hybridMultilevel"/>
    <w:tmpl w:val="F1422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5" w15:restartNumberingAfterBreak="0">
    <w:nsid w:val="37351DE0"/>
    <w:multiLevelType w:val="hybridMultilevel"/>
    <w:tmpl w:val="CD12B75C"/>
    <w:lvl w:ilvl="0" w:tplc="A8486524">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D773174"/>
    <w:multiLevelType w:val="hybridMultilevel"/>
    <w:tmpl w:val="69BAA266"/>
    <w:lvl w:ilvl="0" w:tplc="D0E454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A173006"/>
    <w:multiLevelType w:val="hybridMultilevel"/>
    <w:tmpl w:val="37A2A19E"/>
    <w:lvl w:ilvl="0" w:tplc="54663C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1EB2176"/>
    <w:multiLevelType w:val="hybridMultilevel"/>
    <w:tmpl w:val="77520CD0"/>
    <w:lvl w:ilvl="0" w:tplc="D8C826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75D67025"/>
    <w:multiLevelType w:val="hybridMultilevel"/>
    <w:tmpl w:val="7B1C42C6"/>
    <w:lvl w:ilvl="0" w:tplc="EAAA09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1"/>
  </w:num>
  <w:num w:numId="6">
    <w:abstractNumId w:val="5"/>
  </w:num>
  <w:num w:numId="7">
    <w:abstractNumId w:val="8"/>
  </w:num>
  <w:num w:numId="8">
    <w:abstractNumId w:val="2"/>
  </w:num>
  <w:num w:numId="9">
    <w:abstractNumId w:val="11"/>
  </w:num>
  <w:num w:numId="10">
    <w:abstractNumId w:val="9"/>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4DC"/>
    <w:rsid w:val="00004D64"/>
    <w:rsid w:val="00013CB2"/>
    <w:rsid w:val="00022DFD"/>
    <w:rsid w:val="00056155"/>
    <w:rsid w:val="00061810"/>
    <w:rsid w:val="0006203B"/>
    <w:rsid w:val="000A0F85"/>
    <w:rsid w:val="000D4E28"/>
    <w:rsid w:val="00116788"/>
    <w:rsid w:val="00185676"/>
    <w:rsid w:val="001B2774"/>
    <w:rsid w:val="001C73DC"/>
    <w:rsid w:val="001D7995"/>
    <w:rsid w:val="001E44DC"/>
    <w:rsid w:val="001E562A"/>
    <w:rsid w:val="002C47CD"/>
    <w:rsid w:val="002C6735"/>
    <w:rsid w:val="002F3260"/>
    <w:rsid w:val="00362CC4"/>
    <w:rsid w:val="003A0377"/>
    <w:rsid w:val="003F73AD"/>
    <w:rsid w:val="00450D49"/>
    <w:rsid w:val="00454D28"/>
    <w:rsid w:val="004765BD"/>
    <w:rsid w:val="004A2433"/>
    <w:rsid w:val="004D10CE"/>
    <w:rsid w:val="00557B62"/>
    <w:rsid w:val="005F4308"/>
    <w:rsid w:val="00625695"/>
    <w:rsid w:val="0063057F"/>
    <w:rsid w:val="00644ACC"/>
    <w:rsid w:val="006756BD"/>
    <w:rsid w:val="006C1A04"/>
    <w:rsid w:val="006D285F"/>
    <w:rsid w:val="006D6780"/>
    <w:rsid w:val="007319A5"/>
    <w:rsid w:val="007320DE"/>
    <w:rsid w:val="0073779A"/>
    <w:rsid w:val="007E1B3C"/>
    <w:rsid w:val="00810D2C"/>
    <w:rsid w:val="0081186A"/>
    <w:rsid w:val="008712F8"/>
    <w:rsid w:val="00886200"/>
    <w:rsid w:val="008D6E45"/>
    <w:rsid w:val="009D4375"/>
    <w:rsid w:val="00A05FEE"/>
    <w:rsid w:val="00A46CB2"/>
    <w:rsid w:val="00A6683A"/>
    <w:rsid w:val="00A71D67"/>
    <w:rsid w:val="00A9740D"/>
    <w:rsid w:val="00B03CE0"/>
    <w:rsid w:val="00B124A9"/>
    <w:rsid w:val="00B649E0"/>
    <w:rsid w:val="00B750C8"/>
    <w:rsid w:val="00B850F9"/>
    <w:rsid w:val="00BE4CBD"/>
    <w:rsid w:val="00C021FA"/>
    <w:rsid w:val="00C13BBC"/>
    <w:rsid w:val="00C64441"/>
    <w:rsid w:val="00CA6CE7"/>
    <w:rsid w:val="00CD15BC"/>
    <w:rsid w:val="00CF38FF"/>
    <w:rsid w:val="00D50D25"/>
    <w:rsid w:val="00D90888"/>
    <w:rsid w:val="00DC394F"/>
    <w:rsid w:val="00E50336"/>
    <w:rsid w:val="00E6190B"/>
    <w:rsid w:val="00EB05F3"/>
    <w:rsid w:val="00EE4B54"/>
    <w:rsid w:val="00F649A1"/>
    <w:rsid w:val="00FC7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00FBE"/>
  <w15:docId w15:val="{011EE84A-CD34-4128-9216-978FAFD13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E26AD-5A50-4276-BFA6-A9E912578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560</Words>
  <Characters>4648</Characters>
  <Application>Microsoft Office Word</Application>
  <DocSecurity>0</DocSecurity>
  <Lines>89</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https://mul2.gov.am/tasks/996809/oneclick/himnavorum.docx?token=99d5e7c7bf7724217db3bb2b6d64ae5a</cp:keywords>
  <cp:lastModifiedBy>Sergey Tashcyan</cp:lastModifiedBy>
  <cp:revision>3</cp:revision>
  <dcterms:created xsi:type="dcterms:W3CDTF">2024-06-26T13:31:00Z</dcterms:created>
  <dcterms:modified xsi:type="dcterms:W3CDTF">2024-06-27T05:53:00Z</dcterms:modified>
</cp:coreProperties>
</file>