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F4" w:rsidRDefault="003819F4" w:rsidP="003819F4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3819F4" w:rsidRPr="000A6F41" w:rsidRDefault="003819F4" w:rsidP="000A6F41">
      <w:pPr>
        <w:jc w:val="center"/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pt-BR" w:eastAsia="en-US"/>
        </w:rPr>
      </w:pPr>
      <w:r w:rsidRPr="00242D8E">
        <w:rPr>
          <w:rFonts w:ascii="GHEA Grapalat" w:hAnsi="GHEA Grapalat"/>
          <w:b/>
          <w:lang w:val="hy-AM"/>
        </w:rPr>
        <w:t>«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ՀԱՅԱՍՏԱՆԻ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pt-BR" w:eastAsia="en-US"/>
        </w:rPr>
        <w:t xml:space="preserve"> 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ՀԱՆՐԱՊԵՏՈՒԹՅԱՆ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pt-BR" w:eastAsia="en-US"/>
        </w:rPr>
        <w:t xml:space="preserve"> 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ԿԱՌԱՎԱՐՈՒԹՅԱՆ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pt-BR" w:eastAsia="en-US"/>
        </w:rPr>
        <w:t xml:space="preserve"> 2018 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ԹՎԱԿԱՆԻ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pt-BR" w:eastAsia="en-US"/>
        </w:rPr>
        <w:t xml:space="preserve"> 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ՕԳՈՍՏՈՍԻ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pt-BR" w:eastAsia="en-US"/>
        </w:rPr>
        <w:t xml:space="preserve"> 9-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Ի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pt-BR" w:eastAsia="en-US"/>
        </w:rPr>
        <w:t xml:space="preserve"> N 911-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Ն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pt-BR" w:eastAsia="en-US"/>
        </w:rPr>
        <w:t xml:space="preserve"> 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ՈՐՈՇՄԱՆ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pt-BR" w:eastAsia="en-US"/>
        </w:rPr>
        <w:t xml:space="preserve"> 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ՄԵՋ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pt-BR" w:eastAsia="en-US"/>
        </w:rPr>
        <w:t xml:space="preserve"> 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ՓՈՓՈԽՈՒԹՅՈՒՆՆԵՐ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pt-BR" w:eastAsia="en-US"/>
        </w:rPr>
        <w:t xml:space="preserve"> 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ԿԱՏԱՐԵԼՈՒ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pt-BR" w:eastAsia="en-US"/>
        </w:rPr>
        <w:t xml:space="preserve"> </w:t>
      </w:r>
      <w:r w:rsidR="000A6F41" w:rsidRPr="000A6F41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 w:eastAsia="en-US"/>
        </w:rPr>
        <w:t>ՄԱՍԻՆ</w:t>
      </w:r>
      <w:r w:rsidRPr="00242D8E">
        <w:rPr>
          <w:rFonts w:ascii="GHEA Grapalat" w:hAnsi="GHEA Grapalat"/>
          <w:b/>
          <w:lang w:val="hy-AM"/>
        </w:rPr>
        <w:t>» ՀՀ</w:t>
      </w:r>
      <w:r>
        <w:rPr>
          <w:rFonts w:ascii="GHEA Grapalat" w:hAnsi="GHEA Grapalat"/>
          <w:b/>
          <w:lang w:val="hy-AM"/>
        </w:rPr>
        <w:t xml:space="preserve"> ԿԱՌԱՎԱՐՈՒԹՅԱՆ </w:t>
      </w:r>
      <w:r w:rsidRPr="00242D8E">
        <w:rPr>
          <w:rFonts w:ascii="GHEA Grapalat" w:hAnsi="GHEA Grapalat"/>
          <w:b/>
          <w:lang w:val="hy-AM"/>
        </w:rPr>
        <w:t>ՈՐՈՇՄԱՆ ՆԱԽԱԳԾԻ</w:t>
      </w:r>
    </w:p>
    <w:p w:rsidR="003819F4" w:rsidRPr="000E7163" w:rsidRDefault="003819F4" w:rsidP="003819F4">
      <w:pPr>
        <w:tabs>
          <w:tab w:val="left" w:pos="1134"/>
        </w:tabs>
        <w:autoSpaceDE w:val="0"/>
        <w:autoSpaceDN w:val="0"/>
        <w:adjustRightInd w:val="0"/>
        <w:jc w:val="center"/>
        <w:rPr>
          <w:rFonts w:ascii="GHEA Grapalat" w:hAnsi="GHEA Grapalat"/>
          <w:b/>
          <w:lang w:val="hy-AM"/>
        </w:rPr>
      </w:pPr>
    </w:p>
    <w:tbl>
      <w:tblPr>
        <w:tblW w:w="5988" w:type="pct"/>
        <w:tblInd w:w="-998" w:type="dxa"/>
        <w:tblLook w:val="04A0" w:firstRow="1" w:lastRow="0" w:firstColumn="1" w:lastColumn="0" w:noHBand="0" w:noVBand="1"/>
      </w:tblPr>
      <w:tblGrid>
        <w:gridCol w:w="7091"/>
        <w:gridCol w:w="4107"/>
      </w:tblGrid>
      <w:tr w:rsidR="003819F4" w:rsidRPr="004B0B43" w:rsidTr="00435B71">
        <w:trPr>
          <w:trHeight w:val="344"/>
        </w:trPr>
        <w:tc>
          <w:tcPr>
            <w:tcW w:w="3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819F4" w:rsidRPr="003819F4" w:rsidRDefault="003819F4" w:rsidP="00435B71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Վարչապետի աշխատակազմի</w:t>
            </w:r>
          </w:p>
          <w:p w:rsidR="003819F4" w:rsidRPr="003819F4" w:rsidRDefault="003819F4" w:rsidP="003819F4">
            <w:pPr>
              <w:spacing w:line="360" w:lineRule="auto"/>
              <w:ind w:left="360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>քաղաքացիական ծառայության գրասենյակ</w:t>
            </w:r>
          </w:p>
        </w:tc>
        <w:tc>
          <w:tcPr>
            <w:tcW w:w="1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19F4" w:rsidRPr="00282108" w:rsidRDefault="003819F4" w:rsidP="002F52BA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="002F52BA"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Pr="00282108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282108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 w:rsidR="002F52BA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282108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Pr="00282108"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Pr="00282108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3819F4" w:rsidRPr="004B0B43" w:rsidTr="00435B71">
        <w:trPr>
          <w:trHeight w:val="344"/>
        </w:trPr>
        <w:tc>
          <w:tcPr>
            <w:tcW w:w="3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19F4" w:rsidRPr="004B0B43" w:rsidRDefault="003819F4" w:rsidP="00435B71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3819F4" w:rsidRPr="00282108" w:rsidRDefault="003819F4" w:rsidP="00435B71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282108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2F52BA" w:rsidRPr="002F52BA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42/43.7/9491-2024</w:t>
            </w:r>
          </w:p>
        </w:tc>
      </w:tr>
      <w:tr w:rsidR="003819F4" w:rsidRPr="003819F4" w:rsidTr="00435B71">
        <w:trPr>
          <w:trHeight w:val="1266"/>
        </w:trPr>
        <w:tc>
          <w:tcPr>
            <w:tcW w:w="3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7F7" w:rsidRPr="00F947F7" w:rsidRDefault="00F947F7" w:rsidP="00F947F7">
            <w:pPr>
              <w:spacing w:line="276" w:lineRule="auto"/>
              <w:ind w:firstLine="562"/>
              <w:jc w:val="both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1.Նախագծի 1-ին կետի 1-ին ենթակետով նախատեսվում է Կառավարության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2018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թվականի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օգոստոսի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9-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Հանրային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ծառայության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առանձին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տեսակներով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նախատեսված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պաշտոնների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,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դասային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կոչումների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և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աստիճանների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համապատասխանությունը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սահմանելու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և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Հայաստանի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Հանրապետության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կառավարության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2011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թվականի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դեկտեմբերի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15-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N 1796-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ու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N 1797-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որոշումներն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ուժը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կորցրած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ճանաչելու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մասին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>» N 911-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pt-BR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որոշմամբ (այսուհետ՝ Որոշում) սահմանված N 1 հավելվածի «Դիվանագիտական ծառայության պաշտոններ» սյունակը շարադրել նոր խմբագրությամբ։</w:t>
            </w:r>
          </w:p>
          <w:p w:rsidR="00F947F7" w:rsidRPr="00F947F7" w:rsidRDefault="00F947F7" w:rsidP="00F947F7">
            <w:pPr>
              <w:shd w:val="clear" w:color="auto" w:fill="FFFFFF"/>
              <w:spacing w:line="276" w:lineRule="auto"/>
              <w:ind w:firstLine="630"/>
              <w:jc w:val="both"/>
              <w:rPr>
                <w:rFonts w:ascii="GHEA Grapalat" w:hAnsi="GHEA Grapalat"/>
                <w:i/>
                <w:color w:val="000000"/>
                <w:lang w:val="hy-AM" w:eastAsia="en-US"/>
              </w:rPr>
            </w:pPr>
            <w:r w:rsidRPr="00F947F7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Այս կապակցությամբ հարկ է նշել, որ «Դիվանագիտական ծառայության մասին» օրենքի 18-րդ հոդվածի 6-րդ մասի համաձայն՝ Արտաքին գործերի նախարարությունում որպես դիվանագիտական ծառայության պաշտոններ են սահմանված </w:t>
            </w:r>
            <w:proofErr w:type="spellStart"/>
            <w:r w:rsidRPr="00F947F7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հետևյալ</w:t>
            </w:r>
            <w:proofErr w:type="spellEnd"/>
            <w:r w:rsidRPr="00F947F7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պաշտոնները՝ </w:t>
            </w:r>
            <w:r w:rsidRPr="00F947F7">
              <w:rPr>
                <w:rFonts w:ascii="GHEA Grapalat" w:hAnsi="GHEA Grapalat"/>
                <w:i/>
                <w:color w:val="000000"/>
                <w:lang w:val="hy-AM" w:eastAsia="en-US"/>
              </w:rPr>
              <w:t xml:space="preserve">արտաքին գործերի նախարարության հիմնական մասնագիտական կառուցվածքային ստորաբաժանման ղեկավար (վարչության պետ), (…) հիմնական մասնագիտական կառուցվածքային ստորաբաժանման կամ ենթակա մարմնի խորհրդական, հիմնական մասնագիտական կառուցվածքային ստորաբաժանման կամ ենթակա մարմնի բաժնի վարիչ (պետ), (…) </w:t>
            </w:r>
            <w:r w:rsidRPr="00F947F7">
              <w:rPr>
                <w:rFonts w:ascii="GHEA Grapalat" w:hAnsi="GHEA Grapalat"/>
                <w:b/>
                <w:i/>
                <w:color w:val="000000"/>
                <w:lang w:val="hy-AM" w:eastAsia="en-US"/>
              </w:rPr>
              <w:t>հիմնական մասնագիտական կառուցվածքային ստորաբաժանման կամ ենթակա մարմնի բաժնի խորհրդական</w:t>
            </w:r>
            <w:r w:rsidRPr="00F947F7">
              <w:rPr>
                <w:rFonts w:ascii="GHEA Grapalat" w:hAnsi="GHEA Grapalat"/>
                <w:i/>
                <w:color w:val="000000"/>
                <w:lang w:val="hy-AM" w:eastAsia="en-US"/>
              </w:rPr>
              <w:t>, առաջին քարտուղար, երկրորդ քարտուղար, երրորդ քարտուղար և կցորդ:</w:t>
            </w:r>
          </w:p>
          <w:p w:rsidR="00F947F7" w:rsidRPr="00F947F7" w:rsidRDefault="00F947F7" w:rsidP="00F947F7">
            <w:pPr>
              <w:spacing w:line="276" w:lineRule="auto"/>
              <w:ind w:firstLine="562"/>
              <w:jc w:val="both"/>
              <w:rPr>
                <w:rFonts w:ascii="GHEA Grapalat" w:eastAsiaTheme="minorHAnsi" w:hAnsi="GHEA Grapalat"/>
                <w:b/>
                <w:i/>
                <w:color w:val="000000"/>
                <w:lang w:val="hy-AM" w:eastAsia="en-US"/>
              </w:rPr>
            </w:pP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lastRenderedPageBreak/>
              <w:t xml:space="preserve"> Նախագծի 1-ին կետի 1-ին ենթակետով նոր խմբագրությամբ </w:t>
            </w:r>
            <w:proofErr w:type="spellStart"/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շարադրվող</w:t>
            </w:r>
            <w:proofErr w:type="spellEnd"/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 դիվանագիտական ծառայության պաշտոնների ցանկում ներառված չէ </w:t>
            </w:r>
            <w:r w:rsidRPr="00F947F7">
              <w:rPr>
                <w:rFonts w:ascii="GHEA Grapalat" w:eastAsiaTheme="minorHAnsi" w:hAnsi="GHEA Grapalat"/>
                <w:b/>
                <w:i/>
                <w:color w:val="000000"/>
                <w:lang w:val="hy-AM" w:eastAsia="en-US"/>
              </w:rPr>
              <w:t>հիմնական մասնագիտական կառուցվածքային ստորաբաժանման կամ ենթակա մարմնի բաժնի խորհրդականի պաշտոնը։</w:t>
            </w:r>
          </w:p>
          <w:p w:rsidR="00F947F7" w:rsidRPr="00F947F7" w:rsidRDefault="00F947F7" w:rsidP="00F947F7">
            <w:pPr>
              <w:spacing w:line="276" w:lineRule="auto"/>
              <w:ind w:firstLine="562"/>
              <w:jc w:val="both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 Տվյալ դեպքում հարկ է նկատել, որ </w:t>
            </w:r>
            <w:r w:rsidRPr="00F947F7">
              <w:rPr>
                <w:rFonts w:ascii="GHEA Grapalat" w:eastAsiaTheme="minorHAnsi" w:hAnsi="GHEA Grapalat"/>
                <w:color w:val="000000"/>
                <w:lang w:val="hy-AM" w:eastAsia="en-US"/>
              </w:rPr>
              <w:t xml:space="preserve">հիմնական մասնագիտական կառուցվածքային </w:t>
            </w:r>
            <w:r w:rsidRPr="00F947F7">
              <w:rPr>
                <w:rFonts w:ascii="GHEA Grapalat" w:eastAsiaTheme="minorHAnsi" w:hAnsi="GHEA Grapalat"/>
                <w:b/>
                <w:color w:val="000000"/>
                <w:lang w:val="hy-AM" w:eastAsia="en-US"/>
              </w:rPr>
              <w:t>ստորաբաժանման կամ ենթակա մարմնի խորհրդական</w:t>
            </w:r>
            <w:r w:rsidRPr="00F947F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 w:eastAsia="en-US"/>
              </w:rPr>
              <w:t xml:space="preserve">ի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պաշտոնը նույնական չէ </w:t>
            </w:r>
            <w:r w:rsidRPr="00F947F7">
              <w:rPr>
                <w:rFonts w:ascii="GHEA Grapalat" w:eastAsiaTheme="minorHAnsi" w:hAnsi="GHEA Grapalat"/>
                <w:color w:val="000000"/>
                <w:lang w:val="hy-AM" w:eastAsia="en-US"/>
              </w:rPr>
              <w:t xml:space="preserve">հիմնական մասնագիտական կառուցվածքային ստորաբաժանման կամ </w:t>
            </w:r>
            <w:r w:rsidRPr="00F947F7">
              <w:rPr>
                <w:rFonts w:ascii="GHEA Grapalat" w:eastAsiaTheme="minorHAnsi" w:hAnsi="GHEA Grapalat"/>
                <w:b/>
                <w:color w:val="000000"/>
                <w:lang w:val="hy-AM" w:eastAsia="en-US"/>
              </w:rPr>
              <w:t>ենթակա մարմնի բաժնի խորհրդական</w:t>
            </w:r>
            <w:r w:rsidRPr="00F947F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 w:eastAsia="en-US"/>
              </w:rPr>
              <w:t>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 պաշտոնի հետ։</w:t>
            </w:r>
          </w:p>
          <w:p w:rsidR="00F947F7" w:rsidRPr="00F947F7" w:rsidRDefault="00F947F7" w:rsidP="00F947F7">
            <w:pPr>
              <w:spacing w:line="276" w:lineRule="auto"/>
              <w:ind w:firstLine="562"/>
              <w:jc w:val="both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 w:eastAsia="en-US"/>
              </w:rPr>
            </w:pP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Ելնելով </w:t>
            </w:r>
            <w:proofErr w:type="spellStart"/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վերոգրյալից</w:t>
            </w:r>
            <w:proofErr w:type="spellEnd"/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՝ դիվանագիտական ծառայության պաշտոնները և դասային աստիճանները «Դիվանագիտական ծառայության մասին» օրենքով սահմանված </w:t>
            </w:r>
            <w:proofErr w:type="spellStart"/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կարգավորումներին</w:t>
            </w:r>
            <w:proofErr w:type="spellEnd"/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 համապատասխանեցնելու նպատակով անհրաժեշտ է  Որոշմամբ սահմանված N 1 հավելվածի «Դիվանագիտական ծառայության պաշտոններ» սյունակում ներառել նաև </w:t>
            </w:r>
            <w:r w:rsidRPr="00F947F7">
              <w:rPr>
                <w:rFonts w:ascii="GHEA Grapalat" w:eastAsiaTheme="minorHAnsi" w:hAnsi="GHEA Grapalat"/>
                <w:b/>
                <w:color w:val="000000"/>
                <w:lang w:val="hy-AM" w:eastAsia="en-US"/>
              </w:rPr>
              <w:t>արտաքին գործերի նախարարության հիմնական մասնագիտական կառուցվածքային ստորաբաժանման կամ ենթակա մարմնի բաժնի խորհրդականի պաշտոնը։</w:t>
            </w:r>
          </w:p>
          <w:p w:rsidR="00F947F7" w:rsidRPr="00F947F7" w:rsidRDefault="00F947F7" w:rsidP="00F947F7">
            <w:pPr>
              <w:spacing w:line="276" w:lineRule="auto"/>
              <w:ind w:firstLine="708"/>
              <w:jc w:val="both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2.Նախագծի 1-ին կետի 2-րդ ենթակետով նախատեսվում է Որոշմամբ սահմանված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 xml:space="preserve"> N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2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հավելվածի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>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Դիվանագիտական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ծառայության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 w:eastAsia="en-US"/>
              </w:rPr>
              <w:t>դասային աստիճաններ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 xml:space="preserve">»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սյունակը շարադրել նոր խմբագրությամբ։</w:t>
            </w:r>
          </w:p>
          <w:p w:rsidR="00F947F7" w:rsidRPr="00F947F7" w:rsidRDefault="00F947F7" w:rsidP="00F947F7">
            <w:pPr>
              <w:tabs>
                <w:tab w:val="left" w:pos="720"/>
                <w:tab w:val="left" w:pos="1615"/>
              </w:tabs>
              <w:spacing w:line="276" w:lineRule="auto"/>
              <w:ind w:firstLine="720"/>
              <w:jc w:val="both"/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 w:eastAsia="en-US"/>
              </w:rPr>
            </w:pP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Նախագծին կից ներկայացված հիմնավորման համաձայն՝ </w:t>
            </w:r>
            <w:r w:rsidRPr="00F947F7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 w:eastAsia="en-US"/>
              </w:rPr>
              <w:t xml:space="preserve">«Դիվանագիտական ծառայության մասին» օրենքում կատարված փոփոխությունների արդյունքում տեղի է ունեցել </w:t>
            </w:r>
            <w:r w:rsidRPr="00F947F7">
              <w:rPr>
                <w:rFonts w:ascii="GHEA Grapalat" w:eastAsiaTheme="minorHAnsi" w:hAnsi="GHEA Grapalat" w:cstheme="minorBidi"/>
                <w:b/>
                <w:i/>
                <w:color w:val="000000"/>
                <w:shd w:val="clear" w:color="auto" w:fill="FFFFFF"/>
                <w:lang w:val="hy-AM" w:eastAsia="en-US"/>
              </w:rPr>
              <w:t>դիվանագիտական աստիճանների</w:t>
            </w:r>
            <w:r w:rsidRPr="00F947F7">
              <w:rPr>
                <w:rFonts w:ascii="GHEA Grapalat" w:eastAsiaTheme="minorHAnsi" w:hAnsi="GHEA Grapalat" w:cstheme="minorBidi"/>
                <w:i/>
                <w:color w:val="000000"/>
                <w:shd w:val="clear" w:color="auto" w:fill="FFFFFF"/>
                <w:lang w:val="hy-AM" w:eastAsia="en-US"/>
              </w:rPr>
              <w:t xml:space="preserve"> դասակարգման փոփոխություն: </w:t>
            </w:r>
          </w:p>
          <w:p w:rsidR="00F947F7" w:rsidRPr="00F947F7" w:rsidRDefault="00F947F7" w:rsidP="00F947F7">
            <w:pPr>
              <w:tabs>
                <w:tab w:val="left" w:pos="720"/>
                <w:tab w:val="left" w:pos="1615"/>
              </w:tabs>
              <w:spacing w:line="276" w:lineRule="auto"/>
              <w:ind w:firstLine="720"/>
              <w:jc w:val="both"/>
              <w:rPr>
                <w:rFonts w:ascii="GHEA Grapalat" w:eastAsiaTheme="minorHAnsi" w:hAnsi="GHEA Grapalat" w:cs="AK Courier"/>
                <w:lang w:val="hy-AM" w:eastAsia="en-US"/>
              </w:rPr>
            </w:pP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Այս կապակցությամբ հարկ է նկատել, որ թե «Դիվանագիտական ծառայության մասին», թե «Պ</w:t>
            </w:r>
            <w:r w:rsidRPr="00F947F7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 w:eastAsia="en-US"/>
              </w:rPr>
              <w:t>ետական պաշտոններ և պետական ծառայության պաշտոններ</w:t>
            </w:r>
            <w:r w:rsidRPr="00F947F7">
              <w:rPr>
                <w:rFonts w:ascii="Calibri" w:eastAsiaTheme="minorHAnsi" w:hAnsi="Calibri" w:cs="Calibri"/>
                <w:bCs/>
                <w:color w:val="000000"/>
                <w:shd w:val="clear" w:color="auto" w:fill="FFFFFF"/>
                <w:lang w:val="hy-AM" w:eastAsia="en-US"/>
              </w:rPr>
              <w:t> </w:t>
            </w:r>
            <w:r w:rsidRPr="00F947F7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 w:eastAsia="en-US"/>
              </w:rPr>
              <w:t>զբաղեցնող անձանց</w:t>
            </w:r>
            <w:r w:rsidRPr="00F947F7">
              <w:rPr>
                <w:rFonts w:ascii="Calibri" w:eastAsiaTheme="minorHAnsi" w:hAnsi="Calibri" w:cs="Calibri"/>
                <w:bCs/>
                <w:color w:val="000000"/>
                <w:shd w:val="clear" w:color="auto" w:fill="FFFFFF"/>
                <w:lang w:val="hy-AM" w:eastAsia="en-US"/>
              </w:rPr>
              <w:t> </w:t>
            </w:r>
            <w:r w:rsidRPr="00F947F7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 w:eastAsia="en-US"/>
              </w:rPr>
              <w:t>վարձատրության</w:t>
            </w:r>
            <w:r w:rsidRPr="00F947F7">
              <w:rPr>
                <w:rFonts w:ascii="Calibri" w:eastAsiaTheme="minorHAnsi" w:hAnsi="Calibri" w:cs="Calibri"/>
                <w:bCs/>
                <w:color w:val="000000"/>
                <w:shd w:val="clear" w:color="auto" w:fill="FFFFFF"/>
                <w:lang w:val="hy-AM" w:eastAsia="en-US"/>
              </w:rPr>
              <w:t> </w:t>
            </w:r>
            <w:r w:rsidRPr="00F947F7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 w:eastAsia="en-US"/>
              </w:rPr>
              <w:t>մասին»</w:t>
            </w:r>
            <w:r w:rsidRPr="00F947F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lastRenderedPageBreak/>
              <w:t xml:space="preserve">օրենքներում, որպես դասային աստիճան, կիրառվում է «դիվանագիտական աստիճաններ» </w:t>
            </w:r>
            <w:proofErr w:type="spellStart"/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ձևակերպումը</w:t>
            </w:r>
            <w:proofErr w:type="spellEnd"/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։</w:t>
            </w:r>
          </w:p>
          <w:p w:rsidR="00F947F7" w:rsidRPr="00F947F7" w:rsidRDefault="00F947F7" w:rsidP="00F947F7">
            <w:pPr>
              <w:spacing w:line="276" w:lineRule="auto"/>
              <w:ind w:firstLine="562"/>
              <w:jc w:val="both"/>
              <w:rPr>
                <w:rFonts w:ascii="GHEA Grapalat" w:eastAsiaTheme="minorHAnsi" w:hAnsi="GHEA Grapalat" w:cs="AK Courier"/>
                <w:lang w:val="hy-AM" w:eastAsia="en-US"/>
              </w:rPr>
            </w:pPr>
            <w:r w:rsidRPr="00F947F7">
              <w:rPr>
                <w:rFonts w:ascii="GHEA Grapalat" w:eastAsiaTheme="minorHAnsi" w:hAnsi="GHEA Grapalat" w:cs="AK Courier"/>
                <w:lang w:val="hy-AM" w:eastAsia="en-US"/>
              </w:rPr>
              <w:t xml:space="preserve">Հաշվի առնելով վերոգրյալը՝ առաջարկում ենք Նախագծի 1-ին կետի 2-րդ ենթակետով նախատեսվող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 xml:space="preserve">N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2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հավելվածի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>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Դիվանագիտական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ծառայության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դասային աստիճաններ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>»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ձևակերպումը</w:t>
            </w:r>
            <w:proofErr w:type="spellEnd"/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 փոխարինել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>«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Դիվանագիտական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ծառայության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դիվանագիտական աստիճաններ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af-ZA" w:eastAsia="en-US"/>
              </w:rPr>
              <w:t>»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ձևակերպմամբ</w:t>
            </w:r>
            <w:proofErr w:type="spellEnd"/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։</w:t>
            </w:r>
          </w:p>
          <w:p w:rsidR="003819F4" w:rsidRPr="004466C0" w:rsidRDefault="003819F4" w:rsidP="00F947F7">
            <w:pPr>
              <w:pStyle w:val="BodyText"/>
              <w:spacing w:after="0"/>
              <w:jc w:val="both"/>
              <w:rPr>
                <w:rFonts w:cs="Calibri"/>
                <w:lang w:val="af-ZA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1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9F4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lastRenderedPageBreak/>
              <w:t>1.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 Ընդունվել է </w:t>
            </w: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Default="007C72A7" w:rsidP="003819F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</w:p>
          <w:p w:rsidR="007C72A7" w:rsidRPr="008E7456" w:rsidRDefault="007C72A7" w:rsidP="003819F4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2</w:t>
            </w:r>
            <w:r w:rsidRPr="00F947F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>.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  <w:t xml:space="preserve"> Ընդունվել է</w:t>
            </w:r>
          </w:p>
        </w:tc>
      </w:tr>
      <w:tr w:rsidR="00277B7D" w:rsidRPr="004B0B43" w:rsidTr="00133A90">
        <w:trPr>
          <w:trHeight w:val="344"/>
        </w:trPr>
        <w:tc>
          <w:tcPr>
            <w:tcW w:w="3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77B7D" w:rsidRPr="00277B7D" w:rsidRDefault="00277B7D" w:rsidP="00277B7D">
            <w:pPr>
              <w:spacing w:line="360" w:lineRule="auto"/>
              <w:ind w:left="360"/>
              <w:jc w:val="center"/>
              <w:rPr>
                <w:rFonts w:ascii="GHEA Grapalat" w:eastAsiaTheme="minorHAnsi" w:hAnsi="GHEA Grapalat" w:cstheme="minorBidi"/>
                <w:b/>
                <w:color w:val="000000"/>
                <w:highlight w:val="lightGray"/>
                <w:shd w:val="clear" w:color="auto" w:fill="FFFFFF"/>
                <w:lang w:val="hy-AM" w:eastAsia="en-US"/>
              </w:rPr>
            </w:pPr>
            <w:r w:rsidRPr="00277B7D">
              <w:rPr>
                <w:rFonts w:ascii="GHEA Grapalat" w:eastAsiaTheme="minorHAnsi" w:hAnsi="GHEA Grapalat" w:cstheme="minorBidi"/>
                <w:b/>
                <w:color w:val="000000"/>
                <w:highlight w:val="lightGray"/>
                <w:shd w:val="clear" w:color="auto" w:fill="FFFFFF"/>
                <w:lang w:val="hy-AM" w:eastAsia="en-US"/>
              </w:rPr>
              <w:lastRenderedPageBreak/>
              <w:t xml:space="preserve">2. Արդարադատության նախարարության </w:t>
            </w:r>
          </w:p>
          <w:p w:rsidR="00277B7D" w:rsidRPr="003819F4" w:rsidRDefault="00277B7D" w:rsidP="00277B7D">
            <w:pPr>
              <w:spacing w:line="360" w:lineRule="auto"/>
              <w:ind w:left="360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277B7D">
              <w:rPr>
                <w:rFonts w:ascii="GHEA Grapalat" w:eastAsiaTheme="minorHAnsi" w:hAnsi="GHEA Grapalat" w:cstheme="minorBidi"/>
                <w:b/>
                <w:color w:val="000000"/>
                <w:highlight w:val="lightGray"/>
                <w:shd w:val="clear" w:color="auto" w:fill="FFFFFF"/>
                <w:lang w:val="hy-AM" w:eastAsia="en-US"/>
              </w:rPr>
              <w:t>պետական փորձագիտական եզրակացություն</w:t>
            </w:r>
          </w:p>
        </w:tc>
        <w:tc>
          <w:tcPr>
            <w:tcW w:w="1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77B7D" w:rsidRPr="00282108" w:rsidRDefault="00277B7D" w:rsidP="00277B7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03</w:t>
            </w:r>
            <w:r w:rsidRPr="00282108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282108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Pr="00282108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Pr="00282108"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Pr="00282108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277B7D" w:rsidRPr="004B0B43" w:rsidTr="00133A90">
        <w:trPr>
          <w:trHeight w:val="344"/>
        </w:trPr>
        <w:tc>
          <w:tcPr>
            <w:tcW w:w="3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B7D" w:rsidRPr="004B0B43" w:rsidRDefault="00277B7D" w:rsidP="00277B7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77B7D" w:rsidRPr="00282108" w:rsidRDefault="00277B7D" w:rsidP="00277B7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282108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277B7D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27.1/13050-2024</w:t>
            </w:r>
          </w:p>
        </w:tc>
      </w:tr>
      <w:tr w:rsidR="00277B7D" w:rsidRPr="003819F4" w:rsidTr="00F4350E">
        <w:trPr>
          <w:trHeight w:val="3108"/>
        </w:trPr>
        <w:tc>
          <w:tcPr>
            <w:tcW w:w="3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B7D" w:rsidRPr="00F4350E" w:rsidRDefault="00E914A2" w:rsidP="00F4350E">
            <w:pPr>
              <w:spacing w:line="276" w:lineRule="auto"/>
              <w:jc w:val="both"/>
              <w:rPr>
                <w:rFonts w:ascii="GHEA Grapalat" w:hAnsi="GHEA Grapalat" w:cs="GHEA Grapalat"/>
                <w:bCs/>
              </w:rPr>
            </w:pPr>
            <w:r>
              <w:rPr>
                <w:rFonts w:ascii="GHEA Grapalat" w:hAnsi="GHEA Grapalat" w:cs="GHEA Grapalat"/>
                <w:bCs/>
              </w:rPr>
              <w:t>«</w:t>
            </w:r>
            <w:proofErr w:type="spellStart"/>
            <w:r w:rsidRPr="00030ABB">
              <w:rPr>
                <w:rFonts w:ascii="GHEA Grapalat" w:hAnsi="GHEA Grapalat" w:cs="Tahoma"/>
                <w:bCs/>
                <w:iCs/>
              </w:rPr>
              <w:t>Հայաստանի</w:t>
            </w:r>
            <w:proofErr w:type="spellEnd"/>
            <w:r w:rsidRPr="00030ABB">
              <w:rPr>
                <w:rFonts w:ascii="GHEA Grapalat" w:hAnsi="GHEA Grapalat" w:cs="Tahoma"/>
                <w:bCs/>
                <w:iCs/>
              </w:rPr>
              <w:t xml:space="preserve"> </w:t>
            </w:r>
            <w:proofErr w:type="spellStart"/>
            <w:r w:rsidRPr="00030ABB">
              <w:rPr>
                <w:rFonts w:ascii="GHEA Grapalat" w:hAnsi="GHEA Grapalat" w:cs="Tahoma"/>
                <w:bCs/>
                <w:iCs/>
              </w:rPr>
              <w:t>Հանրապետության</w:t>
            </w:r>
            <w:proofErr w:type="spellEnd"/>
            <w:r w:rsidRPr="00030ABB">
              <w:rPr>
                <w:rFonts w:ascii="GHEA Grapalat" w:hAnsi="GHEA Grapalat" w:cs="Tahoma"/>
                <w:bCs/>
                <w:iCs/>
              </w:rPr>
              <w:t xml:space="preserve"> </w:t>
            </w:r>
            <w:proofErr w:type="spellStart"/>
            <w:r w:rsidRPr="00030ABB">
              <w:rPr>
                <w:rFonts w:ascii="GHEA Grapalat" w:hAnsi="GHEA Grapalat" w:cs="Tahoma"/>
                <w:bCs/>
                <w:iCs/>
              </w:rPr>
              <w:t>կառավարության</w:t>
            </w:r>
            <w:proofErr w:type="spellEnd"/>
            <w:r w:rsidRPr="00030ABB">
              <w:rPr>
                <w:rFonts w:ascii="GHEA Grapalat" w:hAnsi="GHEA Grapalat" w:cs="Tahoma"/>
                <w:bCs/>
                <w:iCs/>
              </w:rPr>
              <w:t xml:space="preserve"> 2018 </w:t>
            </w:r>
            <w:proofErr w:type="spellStart"/>
            <w:r w:rsidRPr="00030ABB">
              <w:rPr>
                <w:rFonts w:ascii="GHEA Grapalat" w:hAnsi="GHEA Grapalat" w:cs="Tahoma"/>
                <w:bCs/>
                <w:iCs/>
              </w:rPr>
              <w:t>թվականի</w:t>
            </w:r>
            <w:proofErr w:type="spellEnd"/>
            <w:r w:rsidRPr="00030ABB">
              <w:rPr>
                <w:rFonts w:ascii="GHEA Grapalat" w:hAnsi="GHEA Grapalat" w:cs="Tahoma"/>
                <w:bCs/>
                <w:iCs/>
              </w:rPr>
              <w:t xml:space="preserve"> </w:t>
            </w:r>
            <w:proofErr w:type="spellStart"/>
            <w:r w:rsidRPr="00030ABB">
              <w:rPr>
                <w:rFonts w:ascii="GHEA Grapalat" w:hAnsi="GHEA Grapalat" w:cs="Tahoma"/>
                <w:bCs/>
                <w:iCs/>
              </w:rPr>
              <w:t>օգոստոսի</w:t>
            </w:r>
            <w:proofErr w:type="spellEnd"/>
            <w:r w:rsidRPr="00030ABB">
              <w:rPr>
                <w:rFonts w:ascii="GHEA Grapalat" w:hAnsi="GHEA Grapalat" w:cs="Tahoma"/>
                <w:bCs/>
                <w:iCs/>
              </w:rPr>
              <w:t xml:space="preserve"> 9-ի N 911-Ն </w:t>
            </w:r>
            <w:proofErr w:type="spellStart"/>
            <w:r w:rsidRPr="00030ABB">
              <w:rPr>
                <w:rFonts w:ascii="GHEA Grapalat" w:hAnsi="GHEA Grapalat" w:cs="Tahoma"/>
                <w:bCs/>
                <w:iCs/>
              </w:rPr>
              <w:t>որոշման</w:t>
            </w:r>
            <w:proofErr w:type="spellEnd"/>
            <w:r w:rsidRPr="00030ABB">
              <w:rPr>
                <w:rFonts w:ascii="GHEA Grapalat" w:hAnsi="GHEA Grapalat" w:cs="Tahoma"/>
                <w:bCs/>
                <w:iCs/>
              </w:rPr>
              <w:t xml:space="preserve"> </w:t>
            </w:r>
            <w:proofErr w:type="spellStart"/>
            <w:r w:rsidRPr="00030ABB">
              <w:rPr>
                <w:rFonts w:ascii="GHEA Grapalat" w:hAnsi="GHEA Grapalat" w:cs="Tahoma"/>
                <w:bCs/>
                <w:iCs/>
              </w:rPr>
              <w:t>մեջ</w:t>
            </w:r>
            <w:proofErr w:type="spellEnd"/>
            <w:r w:rsidRPr="00030ABB">
              <w:rPr>
                <w:rFonts w:ascii="GHEA Grapalat" w:hAnsi="GHEA Grapalat" w:cs="Tahoma"/>
                <w:bCs/>
                <w:iCs/>
              </w:rPr>
              <w:t xml:space="preserve"> </w:t>
            </w:r>
            <w:proofErr w:type="spellStart"/>
            <w:r w:rsidRPr="00030ABB">
              <w:rPr>
                <w:rFonts w:ascii="GHEA Grapalat" w:hAnsi="GHEA Grapalat" w:cs="Tahoma"/>
                <w:bCs/>
                <w:iCs/>
              </w:rPr>
              <w:t>փոփոխություններ</w:t>
            </w:r>
            <w:proofErr w:type="spellEnd"/>
            <w:r w:rsidRPr="00030ABB">
              <w:rPr>
                <w:rFonts w:ascii="GHEA Grapalat" w:hAnsi="GHEA Grapalat" w:cs="Tahoma"/>
                <w:bCs/>
                <w:iCs/>
              </w:rPr>
              <w:t xml:space="preserve"> </w:t>
            </w:r>
            <w:proofErr w:type="spellStart"/>
            <w:r w:rsidRPr="00030ABB">
              <w:rPr>
                <w:rFonts w:ascii="GHEA Grapalat" w:hAnsi="GHEA Grapalat" w:cs="Tahoma"/>
                <w:bCs/>
                <w:iCs/>
              </w:rPr>
              <w:t>կատարելու</w:t>
            </w:r>
            <w:proofErr w:type="spellEnd"/>
            <w:r w:rsidRPr="00030ABB">
              <w:rPr>
                <w:rFonts w:ascii="GHEA Grapalat" w:hAnsi="GHEA Grapalat" w:cs="Tahoma"/>
                <w:bCs/>
                <w:iCs/>
              </w:rPr>
              <w:t xml:space="preserve"> </w:t>
            </w:r>
            <w:proofErr w:type="spellStart"/>
            <w:r w:rsidRPr="00030ABB">
              <w:rPr>
                <w:rFonts w:ascii="GHEA Grapalat" w:hAnsi="GHEA Grapalat" w:cs="Tahoma"/>
                <w:bCs/>
                <w:iCs/>
              </w:rPr>
              <w:t>մասին</w:t>
            </w:r>
            <w:proofErr w:type="spellEnd"/>
            <w:r w:rsidRPr="00B452C3">
              <w:rPr>
                <w:rFonts w:ascii="GHEA Grapalat" w:hAnsi="GHEA Grapalat" w:cs="Tahoma"/>
                <w:bCs/>
                <w:iCs/>
              </w:rPr>
              <w:t xml:space="preserve">» </w:t>
            </w:r>
            <w:proofErr w:type="spellStart"/>
            <w:r w:rsidRPr="00B452C3">
              <w:rPr>
                <w:rFonts w:ascii="GHEA Grapalat" w:hAnsi="GHEA Grapalat" w:cs="Tahoma"/>
                <w:bCs/>
                <w:iCs/>
              </w:rPr>
              <w:t>Հայաստանի</w:t>
            </w:r>
            <w:proofErr w:type="spellEnd"/>
            <w:r w:rsidRPr="00B452C3">
              <w:rPr>
                <w:rFonts w:ascii="GHEA Grapalat" w:hAnsi="GHEA Grapalat" w:cs="Tahoma"/>
                <w:bCs/>
                <w:iCs/>
              </w:rPr>
              <w:t xml:space="preserve"> </w:t>
            </w:r>
            <w:proofErr w:type="spellStart"/>
            <w:r w:rsidRPr="00B452C3">
              <w:rPr>
                <w:rFonts w:ascii="GHEA Grapalat" w:hAnsi="GHEA Grapalat" w:cs="Tahoma"/>
                <w:bCs/>
                <w:iCs/>
              </w:rPr>
              <w:t>Հանրապետության</w:t>
            </w:r>
            <w:proofErr w:type="spellEnd"/>
            <w:r w:rsidRPr="00B452C3">
              <w:rPr>
                <w:rFonts w:ascii="GHEA Grapalat" w:hAnsi="GHEA Grapalat" w:cs="Tahoma"/>
                <w:bCs/>
                <w:iCs/>
              </w:rPr>
              <w:t xml:space="preserve"> </w:t>
            </w:r>
            <w:proofErr w:type="spellStart"/>
            <w:r w:rsidRPr="00030ABB">
              <w:rPr>
                <w:rFonts w:ascii="GHEA Grapalat" w:hAnsi="GHEA Grapalat" w:cs="Tahoma"/>
                <w:bCs/>
                <w:iCs/>
              </w:rPr>
              <w:t>կառավարության</w:t>
            </w:r>
            <w:proofErr w:type="spellEnd"/>
            <w:r w:rsidRPr="00030ABB">
              <w:rPr>
                <w:rFonts w:ascii="GHEA Grapalat" w:hAnsi="GHEA Grapalat" w:cs="Tahoma"/>
                <w:bCs/>
                <w:iCs/>
              </w:rPr>
              <w:t xml:space="preserve"> </w:t>
            </w:r>
            <w:proofErr w:type="spellStart"/>
            <w:r w:rsidRPr="00030ABB">
              <w:rPr>
                <w:rFonts w:ascii="GHEA Grapalat" w:hAnsi="GHEA Grapalat" w:cs="Tahoma"/>
                <w:bCs/>
                <w:iCs/>
              </w:rPr>
              <w:t>որոշման</w:t>
            </w:r>
            <w:proofErr w:type="spellEnd"/>
            <w:r w:rsidRPr="00030ABB">
              <w:rPr>
                <w:rFonts w:ascii="GHEA Grapalat" w:hAnsi="GHEA Grapalat" w:cs="Tahoma"/>
                <w:bCs/>
                <w:iCs/>
              </w:rPr>
              <w:t xml:space="preserve"> </w:t>
            </w:r>
            <w:proofErr w:type="spellStart"/>
            <w:r w:rsidRPr="0074233C">
              <w:rPr>
                <w:rFonts w:ascii="GHEA Grapalat" w:hAnsi="GHEA Grapalat" w:cs="GHEA Grapalat"/>
                <w:bCs/>
              </w:rPr>
              <w:t>նախագծի</w:t>
            </w:r>
            <w:proofErr w:type="spellEnd"/>
            <w:r w:rsidRPr="0074233C">
              <w:rPr>
                <w:rFonts w:ascii="GHEA Grapalat" w:hAnsi="GHEA Grapalat" w:cs="GHEA Grapalat"/>
                <w:bCs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 xml:space="preserve">1-ին </w:t>
            </w:r>
            <w:proofErr w:type="spellStart"/>
            <w:r>
              <w:rPr>
                <w:rFonts w:ascii="GHEA Grapalat" w:hAnsi="GHEA Grapalat" w:cs="GHEA Grapalat"/>
                <w:bCs/>
              </w:rPr>
              <w:t>կետի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1-ին և 2-րդ </w:t>
            </w:r>
            <w:proofErr w:type="spellStart"/>
            <w:r>
              <w:rPr>
                <w:rFonts w:ascii="GHEA Grapalat" w:hAnsi="GHEA Grapalat" w:cs="GHEA Grapalat"/>
                <w:bCs/>
              </w:rPr>
              <w:t>ենթակետերից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հանել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«</w:t>
            </w:r>
            <w:r w:rsidRPr="003E0D36">
              <w:rPr>
                <w:rFonts w:ascii="GHEA Grapalat" w:hAnsi="GHEA Grapalat" w:cs="GHEA Grapalat"/>
                <w:bCs/>
              </w:rPr>
              <w:t xml:space="preserve">NN </w:t>
            </w:r>
            <w:r>
              <w:rPr>
                <w:rFonts w:ascii="GHEA Grapalat" w:hAnsi="GHEA Grapalat" w:cs="GHEA Grapalat"/>
                <w:bCs/>
              </w:rPr>
              <w:t xml:space="preserve">ը/կ» </w:t>
            </w:r>
            <w:proofErr w:type="spellStart"/>
            <w:r>
              <w:rPr>
                <w:rFonts w:ascii="GHEA Grapalat" w:hAnsi="GHEA Grapalat" w:cs="GHEA Grapalat"/>
                <w:bCs/>
              </w:rPr>
              <w:t>սյունակներն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իրենց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համարակալումներով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՝ </w:t>
            </w:r>
            <w:proofErr w:type="spellStart"/>
            <w:r>
              <w:rPr>
                <w:rFonts w:ascii="GHEA Grapalat" w:hAnsi="GHEA Grapalat" w:cs="GHEA Grapalat"/>
                <w:bCs/>
              </w:rPr>
              <w:t>ինկորպորացման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հետ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կապված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խնդիրներից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խուսափելու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նպատակով</w:t>
            </w:r>
            <w:proofErr w:type="spellEnd"/>
            <w:r>
              <w:rPr>
                <w:rFonts w:ascii="GHEA Grapalat" w:hAnsi="GHEA Grapalat" w:cs="GHEA Grapalat"/>
                <w:bCs/>
              </w:rPr>
              <w:t>:</w:t>
            </w:r>
          </w:p>
        </w:tc>
        <w:tc>
          <w:tcPr>
            <w:tcW w:w="1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7B7D" w:rsidRPr="008E7456" w:rsidRDefault="00104F48" w:rsidP="00277B7D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</w:tc>
      </w:tr>
      <w:tr w:rsidR="00EB5077" w:rsidRPr="004B0B43" w:rsidTr="00DA6519">
        <w:trPr>
          <w:trHeight w:val="344"/>
        </w:trPr>
        <w:tc>
          <w:tcPr>
            <w:tcW w:w="3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5077" w:rsidRPr="003819F4" w:rsidRDefault="00EB5077" w:rsidP="00EB5077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EB5077">
              <w:rPr>
                <w:rFonts w:ascii="GHEA Grapalat" w:eastAsiaTheme="minorHAnsi" w:hAnsi="GHEA Grapalat" w:cstheme="minorBidi"/>
                <w:b/>
                <w:color w:val="000000"/>
                <w:highlight w:val="lightGray"/>
                <w:shd w:val="clear" w:color="auto" w:fill="FFFFFF"/>
                <w:lang w:val="hy-AM" w:eastAsia="en-US"/>
              </w:rPr>
              <w:t>3.</w:t>
            </w:r>
            <w:r w:rsidRPr="00EB5077">
              <w:rPr>
                <w:rFonts w:ascii="GHEA Grapalat" w:eastAsiaTheme="minorHAnsi" w:hAnsi="GHEA Grapalat" w:cstheme="minorBidi"/>
                <w:b/>
                <w:color w:val="9CC2E5" w:themeColor="accent1" w:themeTint="99"/>
                <w:highlight w:val="lightGray"/>
                <w:shd w:val="clear" w:color="auto" w:fill="FFFFFF"/>
                <w:lang w:val="hy-AM" w:eastAsia="en-US"/>
              </w:rPr>
              <w:t xml:space="preserve"> </w:t>
            </w:r>
            <w:r w:rsidRPr="00EB5077"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  <w:t>Վարչապետի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 աշխատակազմի</w:t>
            </w:r>
          </w:p>
          <w:p w:rsidR="00EB5077" w:rsidRPr="00B116A5" w:rsidRDefault="00B116A5" w:rsidP="00DA6519">
            <w:pPr>
              <w:spacing w:line="360" w:lineRule="auto"/>
              <w:ind w:left="360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B116A5">
              <w:rPr>
                <w:rFonts w:ascii="GHEA Grapalat" w:hAnsi="GHEA Grapalat"/>
                <w:b/>
                <w:color w:val="00000A"/>
                <w:lang w:val="hy-AM" w:eastAsia="en-US"/>
              </w:rPr>
              <w:t>կադրերի և անձնակազմի կառավարման</w:t>
            </w:r>
            <w:r w:rsidR="009D0D4D">
              <w:rPr>
                <w:rFonts w:ascii="GHEA Grapalat" w:hAnsi="GHEA Grapalat"/>
                <w:b/>
                <w:color w:val="00000A"/>
                <w:lang w:val="hy-AM" w:eastAsia="en-US"/>
              </w:rPr>
              <w:t xml:space="preserve"> վարչություն</w:t>
            </w:r>
            <w:bookmarkStart w:id="0" w:name="_GoBack"/>
            <w:bookmarkEnd w:id="0"/>
          </w:p>
        </w:tc>
        <w:tc>
          <w:tcPr>
            <w:tcW w:w="1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B5077" w:rsidRPr="00EB5077" w:rsidRDefault="00EB5077" w:rsidP="00B116A5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="00B116A5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 w:rsidRPr="00EB5077">
              <w:rPr>
                <w:rFonts w:ascii="GHEA Grapalat" w:hAnsi="GHEA Grapalat"/>
                <w:b/>
                <w:highlight w:val="lightGray"/>
              </w:rPr>
              <w:t>.</w:t>
            </w:r>
            <w:r w:rsidRPr="00282108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 w:rsidR="00B116A5">
              <w:rPr>
                <w:rFonts w:ascii="GHEA Grapalat" w:hAnsi="GHEA Grapalat"/>
                <w:b/>
                <w:highlight w:val="lightGray"/>
                <w:lang w:val="hy-AM"/>
              </w:rPr>
              <w:t>6</w:t>
            </w:r>
            <w:r w:rsidRPr="00EB5077">
              <w:rPr>
                <w:rFonts w:ascii="GHEA Grapalat" w:hAnsi="GHEA Grapalat"/>
                <w:b/>
                <w:highlight w:val="lightGray"/>
              </w:rPr>
              <w:t>.202</w:t>
            </w:r>
            <w:r w:rsidRPr="00282108"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Pr="00282108">
              <w:rPr>
                <w:rFonts w:ascii="GHEA Grapalat" w:hAnsi="GHEA Grapalat"/>
                <w:b/>
                <w:highlight w:val="lightGray"/>
                <w:lang w:val="en-US"/>
              </w:rPr>
              <w:t>թ</w:t>
            </w:r>
            <w:r w:rsidRPr="00EB5077">
              <w:rPr>
                <w:rFonts w:ascii="GHEA Grapalat" w:hAnsi="GHEA Grapalat"/>
                <w:b/>
                <w:highlight w:val="lightGray"/>
              </w:rPr>
              <w:t>.</w:t>
            </w:r>
          </w:p>
        </w:tc>
      </w:tr>
      <w:tr w:rsidR="00EB5077" w:rsidRPr="004B0B43" w:rsidTr="00DA6519">
        <w:trPr>
          <w:trHeight w:val="344"/>
        </w:trPr>
        <w:tc>
          <w:tcPr>
            <w:tcW w:w="3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077" w:rsidRPr="00EB5077" w:rsidRDefault="00EB5077" w:rsidP="00DA6519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eastAsia="en-US"/>
              </w:rPr>
            </w:pPr>
          </w:p>
        </w:tc>
        <w:tc>
          <w:tcPr>
            <w:tcW w:w="1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B5077" w:rsidRPr="00EB5077" w:rsidRDefault="00EB5077" w:rsidP="00DA6519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eastAsia="en-US"/>
              </w:rPr>
            </w:pPr>
            <w:r w:rsidRPr="00282108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EB5077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B116A5" w:rsidRPr="00B116A5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02/09.10/20078-2024</w:t>
            </w:r>
          </w:p>
        </w:tc>
      </w:tr>
      <w:tr w:rsidR="00EB5077" w:rsidRPr="009F722E" w:rsidTr="00DA6519">
        <w:trPr>
          <w:trHeight w:val="1266"/>
        </w:trPr>
        <w:tc>
          <w:tcPr>
            <w:tcW w:w="3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50E" w:rsidRDefault="00F4350E" w:rsidP="007C43A4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Տարընկալումներից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խուսափելու համար առաջարկում ենք Նախագծի 1-ին կետի 1-ին ենթակետի «Դիվանագիտական ծառայության պաշտոններ» սյունակում </w:t>
            </w:r>
            <w:r w:rsidRPr="004D5BF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«խորհրդական»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պաշտոնի անվանումը համապատասխանեցնել «Դիվանագիտական ծառայության մասին» օրենքի 18-րդ հոդվածի 6-րդ մասով սահմանված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ձևակերպումներին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F4350E" w:rsidRPr="001647A5" w:rsidRDefault="00F4350E" w:rsidP="007C43A4">
            <w:pPr>
              <w:spacing w:line="276" w:lineRule="auto"/>
              <w:ind w:firstLine="720"/>
              <w:jc w:val="both"/>
              <w:rPr>
                <w:rFonts w:ascii="Arial" w:hAnsi="Arial" w:cs="Arial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2. Հաշվի առնելով Կառավարության 2018 թվականի օգոստոսի 6-ի N 911-N որոշմամբ սահմանված</w:t>
            </w:r>
            <w:r w:rsidRPr="00A1101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2632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Pr="00E2632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հավելվածի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5-րդ </w:t>
            </w:r>
            <w:r w:rsidRPr="003F59A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սյունակ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ձևակերպումը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անհրաժեշտ է Նախագծի 1-ին կետի 2-րդ ենթակետի </w:t>
            </w:r>
            <w:r w:rsidRPr="001647A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</w:t>
            </w:r>
            <w:r w:rsidRPr="001647A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Դիվանագիտական</w:t>
            </w:r>
            <w:r w:rsidRPr="001647A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1647A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ծառայության» բառերից հետո ավելացնել </w:t>
            </w:r>
            <w:r w:rsidRPr="001647A5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«դասային»</w:t>
            </w:r>
            <w:r w:rsidRPr="001647A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բառը:</w:t>
            </w:r>
          </w:p>
          <w:p w:rsidR="00EB5077" w:rsidRPr="00F4350E" w:rsidRDefault="00EB5077" w:rsidP="00DA6519">
            <w:pPr>
              <w:pStyle w:val="BodyText"/>
              <w:spacing w:after="0"/>
              <w:jc w:val="both"/>
              <w:rPr>
                <w:rFonts w:cs="Calibri"/>
                <w:lang w:val="hy-AM"/>
              </w:rPr>
            </w:pPr>
          </w:p>
        </w:tc>
        <w:tc>
          <w:tcPr>
            <w:tcW w:w="1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077" w:rsidRDefault="00D82B0C" w:rsidP="00DA6519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  <w:p w:rsidR="00D82B0C" w:rsidRDefault="00D82B0C" w:rsidP="00DA6519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D82B0C" w:rsidRDefault="00D82B0C" w:rsidP="00DA6519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D82B0C" w:rsidRDefault="00D82B0C" w:rsidP="00DA6519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D82B0C" w:rsidRDefault="00D82B0C" w:rsidP="00DA6519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D82B0C" w:rsidRDefault="00D82B0C" w:rsidP="00D82B0C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  <w:p w:rsidR="00D82B0C" w:rsidRPr="008E7456" w:rsidRDefault="00D82B0C" w:rsidP="00DA6519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  <w:tr w:rsidR="009F722E" w:rsidRPr="009F722E" w:rsidTr="00DA6519">
        <w:trPr>
          <w:trHeight w:val="344"/>
        </w:trPr>
        <w:tc>
          <w:tcPr>
            <w:tcW w:w="3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F722E" w:rsidRPr="009F722E" w:rsidRDefault="009F722E" w:rsidP="009F722E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highlight w:val="lightGray"/>
                <w:shd w:val="clear" w:color="auto" w:fill="FFFFFF"/>
                <w:lang w:val="hy-AM" w:eastAsia="en-US"/>
              </w:rPr>
              <w:lastRenderedPageBreak/>
              <w:t>4</w:t>
            </w:r>
            <w:r w:rsidRPr="00EB5077">
              <w:rPr>
                <w:rFonts w:ascii="GHEA Grapalat" w:eastAsiaTheme="minorHAnsi" w:hAnsi="GHEA Grapalat" w:cstheme="minorBidi"/>
                <w:b/>
                <w:color w:val="000000"/>
                <w:highlight w:val="lightGray"/>
                <w:shd w:val="clear" w:color="auto" w:fill="FFFFFF"/>
                <w:lang w:val="hy-AM" w:eastAsia="en-US"/>
              </w:rPr>
              <w:t>.</w:t>
            </w:r>
            <w:r w:rsidRPr="00EB5077">
              <w:rPr>
                <w:rFonts w:ascii="GHEA Grapalat" w:eastAsiaTheme="minorHAnsi" w:hAnsi="GHEA Grapalat" w:cstheme="minorBidi"/>
                <w:b/>
                <w:color w:val="9CC2E5" w:themeColor="accent1" w:themeTint="99"/>
                <w:highlight w:val="lightGray"/>
                <w:shd w:val="clear" w:color="auto" w:fill="FFFFFF"/>
                <w:lang w:val="hy-AM" w:eastAsia="en-US"/>
              </w:rPr>
              <w:t xml:space="preserve"> </w:t>
            </w:r>
            <w:r w:rsidRPr="00EB5077"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  <w:t>Վարչապետի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 աշխատակազմի</w:t>
            </w:r>
          </w:p>
          <w:p w:rsidR="009F722E" w:rsidRPr="003819F4" w:rsidRDefault="009F722E" w:rsidP="009F722E">
            <w:pPr>
              <w:spacing w:line="360" w:lineRule="auto"/>
              <w:ind w:left="360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A"/>
                <w:lang w:val="hy-AM" w:eastAsia="en-US"/>
              </w:rPr>
              <w:t>Քաղաքացիական ծառայության գրասենյակ</w:t>
            </w:r>
          </w:p>
        </w:tc>
        <w:tc>
          <w:tcPr>
            <w:tcW w:w="1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F722E" w:rsidRPr="00EB5077" w:rsidRDefault="009F722E" w:rsidP="009F722E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10</w:t>
            </w:r>
            <w:r w:rsidRPr="00EB5077">
              <w:rPr>
                <w:rFonts w:ascii="GHEA Grapalat" w:hAnsi="GHEA Grapalat"/>
                <w:b/>
                <w:highlight w:val="lightGray"/>
              </w:rPr>
              <w:t>.</w:t>
            </w:r>
            <w:r w:rsidRPr="00282108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6</w:t>
            </w:r>
            <w:r w:rsidRPr="00EB5077">
              <w:rPr>
                <w:rFonts w:ascii="GHEA Grapalat" w:hAnsi="GHEA Grapalat"/>
                <w:b/>
                <w:highlight w:val="lightGray"/>
              </w:rPr>
              <w:t>.202</w:t>
            </w:r>
            <w:r w:rsidRPr="00282108"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Pr="00282108">
              <w:rPr>
                <w:rFonts w:ascii="GHEA Grapalat" w:hAnsi="GHEA Grapalat"/>
                <w:b/>
                <w:highlight w:val="lightGray"/>
                <w:lang w:val="en-US"/>
              </w:rPr>
              <w:t>թ</w:t>
            </w:r>
            <w:r w:rsidRPr="00EB5077">
              <w:rPr>
                <w:rFonts w:ascii="GHEA Grapalat" w:hAnsi="GHEA Grapalat"/>
                <w:b/>
                <w:highlight w:val="lightGray"/>
              </w:rPr>
              <w:t>.</w:t>
            </w:r>
          </w:p>
        </w:tc>
      </w:tr>
      <w:tr w:rsidR="009F722E" w:rsidRPr="009F722E" w:rsidTr="00DA6519">
        <w:trPr>
          <w:trHeight w:val="344"/>
        </w:trPr>
        <w:tc>
          <w:tcPr>
            <w:tcW w:w="3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22E" w:rsidRPr="00F4350E" w:rsidRDefault="009F722E" w:rsidP="009F722E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F722E" w:rsidRPr="00EB5077" w:rsidRDefault="009F722E" w:rsidP="009F722E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eastAsia="en-US"/>
              </w:rPr>
            </w:pPr>
            <w:r w:rsidRPr="00282108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EB5077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Pr="00B116A5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02/09.10/20078-2024</w:t>
            </w:r>
          </w:p>
        </w:tc>
      </w:tr>
      <w:tr w:rsidR="009F722E" w:rsidRPr="00D82B0C" w:rsidTr="00DA6519">
        <w:trPr>
          <w:trHeight w:val="1266"/>
        </w:trPr>
        <w:tc>
          <w:tcPr>
            <w:tcW w:w="3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22E" w:rsidRDefault="009F722E" w:rsidP="009F722E">
            <w:pPr>
              <w:spacing w:line="276" w:lineRule="auto"/>
              <w:ind w:firstLine="5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F5474">
              <w:rPr>
                <w:rFonts w:ascii="GHEA Grapalat" w:hAnsi="GHEA Grapalat" w:cs="AK Courier"/>
                <w:lang w:val="hy-AM"/>
              </w:rPr>
              <w:t xml:space="preserve">Նախագծի վերաբերյալ </w:t>
            </w:r>
            <w:r w:rsidRPr="00CF5474">
              <w:rPr>
                <w:rFonts w:ascii="GHEA Grapalat" w:hAnsi="GHEA Grapalat"/>
                <w:bCs/>
                <w:iCs/>
                <w:lang w:val="hy-AM"/>
              </w:rPr>
              <w:t>Վարչապետի աշխատակազմի ք</w:t>
            </w:r>
            <w:r w:rsidRPr="00CF5474">
              <w:rPr>
                <w:rFonts w:ascii="GHEA Grapalat" w:hAnsi="GHEA Grapalat"/>
                <w:lang w:val="hy-AM"/>
              </w:rPr>
              <w:t xml:space="preserve">աղաքացիական ծառայության գրասենյակի 2024 թվականի </w:t>
            </w:r>
            <w:r>
              <w:rPr>
                <w:rFonts w:ascii="GHEA Grapalat" w:hAnsi="GHEA Grapalat"/>
                <w:lang w:val="hy-AM"/>
              </w:rPr>
              <w:t>մարտի</w:t>
            </w:r>
            <w:r w:rsidRPr="00CF5474">
              <w:rPr>
                <w:rFonts w:ascii="GHEA Grapalat" w:hAnsi="GHEA Grapalat"/>
                <w:lang w:val="hy-AM"/>
              </w:rPr>
              <w:t xml:space="preserve"> 1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CF5474">
              <w:rPr>
                <w:rFonts w:ascii="GHEA Grapalat" w:hAnsi="GHEA Grapalat"/>
                <w:lang w:val="hy-AM"/>
              </w:rPr>
              <w:t xml:space="preserve">-ին </w:t>
            </w:r>
            <w:r w:rsidRPr="00CF5474">
              <w:rPr>
                <w:rFonts w:ascii="GHEA Grapalat" w:hAnsi="GHEA Grapalat"/>
                <w:shd w:val="clear" w:color="auto" w:fill="FFFFFF"/>
                <w:lang w:val="hy-AM"/>
              </w:rPr>
              <w:t>ներկայացրած առաջարկություններ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ը ընդունվել են և Նախագիծը </w:t>
            </w:r>
            <w:proofErr w:type="spellStart"/>
            <w:r>
              <w:rPr>
                <w:rFonts w:ascii="GHEA Grapalat" w:hAnsi="GHEA Grapalat"/>
                <w:shd w:val="clear" w:color="auto" w:fill="FFFFFF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է։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Լրամշակված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վերաբերյալ ներկայացնում ենք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դիտարկումները</w:t>
            </w:r>
            <w:r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</w:p>
          <w:p w:rsidR="009F722E" w:rsidRPr="00776426" w:rsidRDefault="009F722E" w:rsidP="009F722E">
            <w:pPr>
              <w:spacing w:line="276" w:lineRule="auto"/>
              <w:ind w:firstLine="5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DE4B8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Իրավական որոշակիության պահանջների ապահովման և գործնականում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եզրույթների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տարաբնույթ ընկալումից խուսափելու նպատակով առաջարկվում է Նախագծի 1-ին կետի 1-ին ենթակետում սահմանված «Դիվանագիտական ծառայության պաշտոններ» սյունակում «</w:t>
            </w:r>
            <w:r w:rsidRPr="00101C0E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խորհրդակա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ն» պաշտոնի անվանումը համապատասխանեցնել «Դիվանագիտական ծառայության մասին» օրենքի 18-րդ հոդվածի 6-րդ մասով սահմանված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ձևակերպումներին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  <w:p w:rsidR="009F722E" w:rsidRDefault="009F722E" w:rsidP="009F722E">
            <w:pPr>
              <w:spacing w:line="276" w:lineRule="auto"/>
              <w:ind w:firstLine="7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կետի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րդ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ենթակետի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B79AC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>«</w:t>
            </w:r>
            <w:r w:rsidRPr="002B79AC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Դիվանագիտական</w:t>
            </w:r>
            <w:r w:rsidRPr="002B79AC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2B79AC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ծառայության</w:t>
            </w:r>
            <w:r w:rsidRPr="002B79AC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2B79AC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աստիճաններ</w:t>
            </w:r>
            <w:r w:rsidRPr="002B79AC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>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ձևակերպումն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անհրաժեշտ է փոխարինել </w:t>
            </w:r>
            <w:r w:rsidRPr="002B79AC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>«</w:t>
            </w:r>
            <w:r w:rsidRPr="002B79AC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Դիվանագիտական</w:t>
            </w:r>
            <w:r w:rsidRPr="002B79AC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2B79AC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ծառայության</w:t>
            </w:r>
            <w:r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2B79AC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դասային</w:t>
            </w:r>
            <w:r w:rsidRPr="002B79AC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 xml:space="preserve"> </w:t>
            </w:r>
            <w:r w:rsidRPr="002B79AC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աստիճաններ</w:t>
            </w:r>
            <w:r w:rsidRPr="002B79AC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>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ձևակերպմամբ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 այն համապատասխանեցնելով Կ</w:t>
            </w:r>
            <w:r w:rsidRPr="00B160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առավարության</w:t>
            </w:r>
            <w:r w:rsidRPr="004B4AAB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2018 </w:t>
            </w:r>
            <w:r w:rsidRPr="00B160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թվականի</w:t>
            </w:r>
            <w:r w:rsidRPr="004B4AAB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B160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օգոստոսի</w:t>
            </w:r>
            <w:r w:rsidRPr="004B4AAB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9-</w:t>
            </w:r>
            <w:r w:rsidRPr="00B160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 w:rsidRPr="004B4AAB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N 911-</w:t>
            </w:r>
            <w:r w:rsidRPr="00B160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4B4AAB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գործող </w:t>
            </w:r>
            <w:r w:rsidRPr="00B160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որոշմա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մբ սահմանված </w:t>
            </w:r>
            <w:r w:rsidRPr="00E2632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Pr="00E2632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հավելվածի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5-րդ </w:t>
            </w:r>
            <w:r w:rsidRPr="003F59A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սյունակ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բովանդակությանը։</w:t>
            </w:r>
          </w:p>
          <w:p w:rsidR="009F722E" w:rsidRPr="00F4350E" w:rsidRDefault="009F722E" w:rsidP="009F722E">
            <w:pPr>
              <w:pStyle w:val="BodyText"/>
              <w:spacing w:after="0"/>
              <w:jc w:val="both"/>
              <w:rPr>
                <w:rFonts w:cs="Calibri"/>
                <w:lang w:val="hy-AM"/>
              </w:rPr>
            </w:pPr>
          </w:p>
        </w:tc>
        <w:tc>
          <w:tcPr>
            <w:tcW w:w="1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22E" w:rsidRDefault="009F722E" w:rsidP="009F722E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871CC1" w:rsidRDefault="00871CC1" w:rsidP="009F722E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871CC1" w:rsidRDefault="00871CC1" w:rsidP="009F722E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871CC1" w:rsidRDefault="00871CC1" w:rsidP="009F722E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871CC1" w:rsidRDefault="00871CC1" w:rsidP="00871CC1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  <w:p w:rsidR="00871CC1" w:rsidRDefault="00871CC1" w:rsidP="009F722E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871CC1" w:rsidRDefault="00871CC1" w:rsidP="009F722E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871CC1" w:rsidRDefault="00871CC1" w:rsidP="009F722E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871CC1" w:rsidRDefault="00871CC1" w:rsidP="009F722E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871CC1" w:rsidRDefault="00871CC1" w:rsidP="009F722E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871CC1" w:rsidRDefault="00871CC1" w:rsidP="009F722E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871CC1" w:rsidRDefault="00871CC1" w:rsidP="00871CC1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  <w:p w:rsidR="00871CC1" w:rsidRPr="008E7456" w:rsidRDefault="00871CC1" w:rsidP="009F722E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</w:tbl>
    <w:p w:rsidR="00EB5077" w:rsidRPr="003819F4" w:rsidRDefault="00EB5077" w:rsidP="00EB5077">
      <w:pPr>
        <w:rPr>
          <w:lang w:val="af-ZA"/>
        </w:rPr>
      </w:pPr>
    </w:p>
    <w:p w:rsidR="00EB5077" w:rsidRPr="003819F4" w:rsidRDefault="00EB5077" w:rsidP="00EB5077">
      <w:pPr>
        <w:rPr>
          <w:lang w:val="af-ZA"/>
        </w:rPr>
      </w:pPr>
    </w:p>
    <w:p w:rsidR="00133A90" w:rsidRPr="003819F4" w:rsidRDefault="00133A90" w:rsidP="00133A90">
      <w:pPr>
        <w:rPr>
          <w:lang w:val="af-ZA"/>
        </w:rPr>
      </w:pPr>
    </w:p>
    <w:p w:rsidR="00692D67" w:rsidRPr="003819F4" w:rsidRDefault="00692D67">
      <w:pPr>
        <w:rPr>
          <w:lang w:val="af-ZA"/>
        </w:rPr>
      </w:pPr>
    </w:p>
    <w:sectPr w:rsidR="00692D67" w:rsidRPr="003819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D09EE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C707D5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44A28"/>
    <w:multiLevelType w:val="hybridMultilevel"/>
    <w:tmpl w:val="E076A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9E0"/>
    <w:rsid w:val="000A6F41"/>
    <w:rsid w:val="00104F48"/>
    <w:rsid w:val="00133A90"/>
    <w:rsid w:val="00277B7D"/>
    <w:rsid w:val="002F52BA"/>
    <w:rsid w:val="003819F4"/>
    <w:rsid w:val="003F09E0"/>
    <w:rsid w:val="00692D67"/>
    <w:rsid w:val="007C43A4"/>
    <w:rsid w:val="007C72A7"/>
    <w:rsid w:val="00871CC1"/>
    <w:rsid w:val="009D0D4D"/>
    <w:rsid w:val="009F722E"/>
    <w:rsid w:val="00B116A5"/>
    <w:rsid w:val="00D82B0C"/>
    <w:rsid w:val="00E914A2"/>
    <w:rsid w:val="00EB5077"/>
    <w:rsid w:val="00F4350E"/>
    <w:rsid w:val="00F9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65BBB"/>
  <w15:chartTrackingRefBased/>
  <w15:docId w15:val="{CF6931CC-CA3D-4CF7-8C2F-718E87354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1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19F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819F4"/>
    <w:rPr>
      <w:b/>
      <w:bCs/>
    </w:rPr>
  </w:style>
  <w:style w:type="paragraph" w:styleId="BodyText">
    <w:name w:val="Body Text"/>
    <w:basedOn w:val="Normal"/>
    <w:link w:val="BodyTextChar"/>
    <w:rsid w:val="003819F4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819F4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unhideWhenUsed/>
    <w:rsid w:val="003819F4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798</Words>
  <Characters>4549</Characters>
  <Application>Microsoft Office Word</Application>
  <DocSecurity>0</DocSecurity>
  <Lines>37</Lines>
  <Paragraphs>10</Paragraphs>
  <ScaleCrop>false</ScaleCrop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18</cp:revision>
  <dcterms:created xsi:type="dcterms:W3CDTF">2024-03-14T06:22:00Z</dcterms:created>
  <dcterms:modified xsi:type="dcterms:W3CDTF">2024-06-20T06:21:00Z</dcterms:modified>
</cp:coreProperties>
</file>