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B8724E" w:rsidRDefault="00DE31E1" w:rsidP="00B8724E">
      <w:pPr>
        <w:spacing w:line="360" w:lineRule="auto"/>
        <w:jc w:val="center"/>
        <w:rPr>
          <w:rFonts w:ascii="GHEA Grapalat" w:hAnsi="GHEA Grapalat"/>
          <w:sz w:val="24"/>
          <w:szCs w:val="24"/>
          <w:lang w:val="af-ZA"/>
        </w:rPr>
      </w:pPr>
      <w:r w:rsidRPr="003F19EC">
        <w:rPr>
          <w:rFonts w:ascii="Arial" w:hAnsi="Arial" w:cs="Arial"/>
          <w:b/>
          <w:bCs/>
          <w:sz w:val="24"/>
          <w:szCs w:val="24"/>
          <w:lang w:val="af-ZA"/>
        </w:rPr>
        <w:t> </w:t>
      </w:r>
      <w:r w:rsidR="00F36ED5" w:rsidRPr="00F815DC">
        <w:rPr>
          <w:rFonts w:ascii="GHEA Grapalat" w:hAnsi="GHEA Grapalat"/>
          <w:b/>
          <w:bCs/>
          <w:sz w:val="24"/>
          <w:szCs w:val="24"/>
          <w:lang w:val="af-ZA"/>
        </w:rPr>
        <w:t>«</w:t>
      </w:r>
      <w:r w:rsidR="005A4AF8" w:rsidRPr="005A4AF8">
        <w:rPr>
          <w:rFonts w:ascii="GHEA Grapalat" w:hAnsi="GHEA Grapalat"/>
          <w:b/>
          <w:bCs/>
          <w:sz w:val="24"/>
          <w:szCs w:val="24"/>
          <w:lang w:val="hy-AM"/>
        </w:rPr>
        <w:t>ՀԱՅԱՍՏԱՆԻ ՀԱՆՐԱՊԵՏՈՒԹՅԱՆ 2024 ԹՎԱԿԱՆԻ ՊԵՏԱԿԱՆ ԲՅՈՒՋԵԻ ՄԱՍԻՆ» ՕՐԵՆՔՈՒՄ ՎԵՐԱԲԱՇԽՈՒՄ, ՓՈՓՈԽՈՒԹՅՈՒՆ ԵՎ ԼՐԱՑՈՒՄՆԵՐ, ՀԱՅԱՍՏԱՆԻ ՀԱՆՐԱՊԵՏՈՒԹՅԱՆ ԿԱՌԱՎԱՐՈՒԹՅԱՆ 2023 ԹՎԱԿԱՆԻ ԴԵԿՏԵՄԲԵՐԻ 28-Ի N 2323-Ն ՈՐՈՇՄԱՆ ՄԵՋ  ՓՈՓՈԽՈՒԹՅՈՒՆՆԵՐ ԵՎ ԼՐԱՑՈՒՄՆԵՐ ԿԱՏԱՐԵԼՈՒ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1530"/>
        <w:gridCol w:w="90"/>
        <w:gridCol w:w="2977"/>
      </w:tblGrid>
      <w:tr w:rsidR="008A7755" w:rsidRPr="00561430" w:rsidTr="003D58FA">
        <w:trPr>
          <w:trHeight w:val="416"/>
          <w:tblCellSpacing w:w="0" w:type="dxa"/>
        </w:trPr>
        <w:tc>
          <w:tcPr>
            <w:tcW w:w="7835" w:type="dxa"/>
            <w:gridSpan w:val="2"/>
            <w:vMerge w:val="restart"/>
            <w:shd w:val="clear" w:color="auto" w:fill="D9D9D9" w:themeFill="background1" w:themeFillShade="D9"/>
            <w:hideMark/>
          </w:tcPr>
          <w:p w:rsidR="008A7755" w:rsidRPr="00561430"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ՀՀ </w:t>
            </w:r>
            <w:r w:rsidR="00B72995">
              <w:rPr>
                <w:rFonts w:ascii="GHEA Grapalat" w:eastAsia="Times New Roman" w:hAnsi="GHEA Grapalat" w:cs="Times New Roman"/>
                <w:color w:val="000000"/>
                <w:sz w:val="24"/>
                <w:szCs w:val="24"/>
                <w:lang w:val="hy-AM" w:eastAsia="ru-RU"/>
              </w:rPr>
              <w:t>ֆինանսների նախարարություն</w:t>
            </w:r>
          </w:p>
        </w:tc>
        <w:tc>
          <w:tcPr>
            <w:tcW w:w="3067" w:type="dxa"/>
            <w:gridSpan w:val="2"/>
            <w:shd w:val="clear" w:color="auto" w:fill="D9D9D9" w:themeFill="background1" w:themeFillShade="D9"/>
          </w:tcPr>
          <w:p w:rsidR="008A7755" w:rsidRPr="003D58FA" w:rsidRDefault="00637AE1" w:rsidP="00B8724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26.06.2024թ․</w:t>
            </w:r>
          </w:p>
        </w:tc>
      </w:tr>
      <w:tr w:rsidR="008A7755" w:rsidRPr="00561430" w:rsidTr="003D58FA">
        <w:trPr>
          <w:trHeight w:val="416"/>
          <w:tblCellSpacing w:w="0" w:type="dxa"/>
        </w:trPr>
        <w:tc>
          <w:tcPr>
            <w:tcW w:w="7835" w:type="dxa"/>
            <w:gridSpan w:val="2"/>
            <w:vMerge/>
            <w:shd w:val="clear" w:color="auto" w:fill="D9D9D9" w:themeFill="background1" w:themeFillShade="D9"/>
            <w:hideMark/>
          </w:tcPr>
          <w:p w:rsidR="008A7755" w:rsidRPr="00561430"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8A7755" w:rsidRPr="00637AE1" w:rsidRDefault="00637AE1" w:rsidP="00B8724E">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637AE1">
              <w:rPr>
                <w:rFonts w:ascii="GHEA Grapalat" w:eastAsia="Times New Roman" w:hAnsi="GHEA Grapalat" w:cs="Times New Roman"/>
                <w:color w:val="000000"/>
                <w:sz w:val="24"/>
                <w:szCs w:val="24"/>
                <w:lang w:val="en-US" w:eastAsia="ru-RU"/>
              </w:rPr>
              <w:t>01/34/13731-2024</w:t>
            </w:r>
          </w:p>
        </w:tc>
      </w:tr>
      <w:tr w:rsidR="00637AE1" w:rsidRPr="00637AE1" w:rsidTr="00637AE1">
        <w:trPr>
          <w:trHeight w:val="416"/>
          <w:tblCellSpacing w:w="0" w:type="dxa"/>
        </w:trPr>
        <w:tc>
          <w:tcPr>
            <w:tcW w:w="6305" w:type="dxa"/>
            <w:shd w:val="clear" w:color="auto" w:fill="FFFFFF"/>
          </w:tcPr>
          <w:p w:rsidR="00637AE1" w:rsidRPr="00637AE1" w:rsidRDefault="00637AE1" w:rsidP="00637AE1">
            <w:pPr>
              <w:spacing w:after="0"/>
              <w:ind w:left="132" w:right="214"/>
              <w:contextualSpacing/>
              <w:jc w:val="both"/>
              <w:rPr>
                <w:rFonts w:ascii="GHEA Grapalat" w:eastAsia="Times New Roman" w:hAnsi="GHEA Grapalat" w:cs="Times New Roman"/>
                <w:color w:val="000000"/>
                <w:sz w:val="24"/>
                <w:szCs w:val="24"/>
                <w:lang w:val="hy-AM" w:eastAsia="ru-RU"/>
              </w:rPr>
            </w:pPr>
            <w:r w:rsidRPr="00637AE1">
              <w:rPr>
                <w:rFonts w:ascii="GHEA Grapalat" w:eastAsia="Times New Roman" w:hAnsi="GHEA Grapalat" w:cs="Times New Roman"/>
                <w:color w:val="000000"/>
                <w:sz w:val="24"/>
                <w:szCs w:val="24"/>
                <w:lang w:val="hy-AM" w:eastAsia="ru-RU"/>
              </w:rPr>
              <w:t>Նախագծի 2-րդ կետի համաձայն՝ ՀՀ Գեղարքունիքի մարզպետի աշխատակազմին վերապահված 1236 ծրագրի 32002 միջոցառման շրջանակներում Վարդենիս համայնքի Գեղամասար բնակավայրի մանկապարտեզի շենքի հիմնանորոգման աշխատանքների  մասով բյուջետային հատկացումների ստորադաս կարգադրիչի լիազորությունները (ներառյալ՝ գնման գործընթացների պատվիրատուի ղեկավարի լիազորությունը) վերապահվում են Վարդենիսի համայնքապետարանին:</w:t>
            </w:r>
          </w:p>
          <w:p w:rsidR="00637AE1" w:rsidRPr="00637AE1" w:rsidRDefault="00637AE1" w:rsidP="00637AE1">
            <w:pPr>
              <w:spacing w:after="0"/>
              <w:ind w:left="132" w:right="214"/>
              <w:contextualSpacing/>
              <w:jc w:val="both"/>
              <w:rPr>
                <w:rFonts w:ascii="GHEA Grapalat" w:eastAsia="Times New Roman" w:hAnsi="GHEA Grapalat" w:cs="Times New Roman"/>
                <w:color w:val="000000"/>
                <w:sz w:val="24"/>
                <w:szCs w:val="24"/>
                <w:lang w:val="hy-AM" w:eastAsia="ru-RU"/>
              </w:rPr>
            </w:pPr>
            <w:r w:rsidRPr="00637AE1">
              <w:rPr>
                <w:rFonts w:ascii="GHEA Grapalat" w:eastAsia="Times New Roman" w:hAnsi="GHEA Grapalat" w:cs="Times New Roman"/>
                <w:color w:val="000000"/>
                <w:sz w:val="24"/>
                <w:szCs w:val="24"/>
                <w:lang w:val="hy-AM" w:eastAsia="ru-RU"/>
              </w:rPr>
              <w:t xml:space="preserve">Հաշվի առնելով վերոգրյալը և նկատի ունենալով, որ ՀՀ պետական բյուջեից ֆինանսական միջոցների հատկացումները տրամադրվում են ՀՀ Գեղարքունիքի մարզպետի աշխատակազմին, ուստի վերոնշյալ համայնքապետարանին պատվիրատու սահմանելը հնարավոր կլինի ֆինանսական միջոցները՝ որպես սուբվենցիա, հատկացնելու դեպքում, ինչով պայմանավորված, առաջարկում ենք խմբագրել Նախագիծը և, որպես ավելորդ դրույթ, հանել ինչպես Նախագծի 2-րդ կետը, այնպես էլ հավելված 7-ի գնումների պլանում ներառված 45221142-529 «ընդհանուր շինարարական աշխատանքներ», 71351540 «տեխնիկական հսկողության ծառայություններ» և 98111140 </w:t>
            </w:r>
            <w:r w:rsidRPr="00637AE1">
              <w:rPr>
                <w:rFonts w:ascii="GHEA Grapalat" w:eastAsia="Times New Roman" w:hAnsi="GHEA Grapalat" w:cs="Times New Roman"/>
                <w:color w:val="000000"/>
                <w:sz w:val="24"/>
                <w:szCs w:val="24"/>
                <w:lang w:val="hy-AM" w:eastAsia="ru-RU"/>
              </w:rPr>
              <w:lastRenderedPageBreak/>
              <w:t>«հեղինակային հսկողության ծառայություններ» ԳՄԱ կոդերով գնման առարկաների տողերը:</w:t>
            </w:r>
          </w:p>
        </w:tc>
        <w:tc>
          <w:tcPr>
            <w:tcW w:w="4597" w:type="dxa"/>
            <w:gridSpan w:val="3"/>
            <w:shd w:val="clear" w:color="auto" w:fill="FFFFFF"/>
          </w:tcPr>
          <w:p w:rsidR="00637AE1" w:rsidRDefault="00637AE1" w:rsidP="00637AE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637AE1" w:rsidRDefault="001D1084" w:rsidP="001D1084">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Հաշվի առնելով այն </w:t>
            </w:r>
            <w:r w:rsidR="00637AE1" w:rsidRPr="00637AE1">
              <w:rPr>
                <w:rFonts w:ascii="GHEA Grapalat" w:eastAsia="Times New Roman" w:hAnsi="GHEA Grapalat" w:cs="Times New Roman"/>
                <w:color w:val="000000"/>
                <w:sz w:val="24"/>
                <w:szCs w:val="24"/>
                <w:lang w:val="hy-AM" w:eastAsia="ru-RU"/>
              </w:rPr>
              <w:t>հանգամանքը</w:t>
            </w:r>
            <w:r>
              <w:rPr>
                <w:rFonts w:ascii="GHEA Grapalat" w:eastAsia="Times New Roman" w:hAnsi="GHEA Grapalat" w:cs="Times New Roman"/>
                <w:color w:val="000000"/>
                <w:sz w:val="24"/>
                <w:szCs w:val="24"/>
                <w:lang w:val="hy-AM" w:eastAsia="ru-RU"/>
              </w:rPr>
              <w:t xml:space="preserve">, որ </w:t>
            </w:r>
            <w:r w:rsidR="00637AE1" w:rsidRPr="00637AE1">
              <w:rPr>
                <w:rFonts w:ascii="GHEA Grapalat" w:eastAsia="Times New Roman" w:hAnsi="GHEA Grapalat" w:cs="Times New Roman"/>
                <w:color w:val="000000"/>
                <w:sz w:val="24"/>
                <w:szCs w:val="24"/>
                <w:lang w:val="hy-AM" w:eastAsia="ru-RU"/>
              </w:rPr>
              <w:t>սուբվենցիայի տրամադրման դեպքում</w:t>
            </w:r>
            <w:r>
              <w:rPr>
                <w:rFonts w:ascii="GHEA Grapalat" w:eastAsia="Times New Roman" w:hAnsi="GHEA Grapalat" w:cs="Times New Roman"/>
                <w:color w:val="000000"/>
                <w:sz w:val="24"/>
                <w:szCs w:val="24"/>
                <w:lang w:val="hy-AM" w:eastAsia="ru-RU"/>
              </w:rPr>
              <w:t xml:space="preserve"> հատկացվող գումարը կդասվի </w:t>
            </w:r>
            <w:r w:rsidRPr="001D1084">
              <w:rPr>
                <w:rFonts w:ascii="GHEA Grapalat" w:eastAsia="Times New Roman" w:hAnsi="GHEA Grapalat" w:cs="Times New Roman"/>
                <w:color w:val="000000"/>
                <w:sz w:val="24"/>
                <w:szCs w:val="24"/>
                <w:lang w:val="hy-AM" w:eastAsia="ru-RU"/>
              </w:rPr>
              <w:t>բյուջետային ծախսերի տնտեսագիտական դասակարգման</w:t>
            </w:r>
            <w:r w:rsidR="00637AE1" w:rsidRPr="00637AE1">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ընթացիկ ծախսերին՝ </w:t>
            </w:r>
            <w:r w:rsidR="00637AE1" w:rsidRPr="00637AE1">
              <w:rPr>
                <w:rFonts w:ascii="GHEA Grapalat" w:eastAsia="Times New Roman" w:hAnsi="GHEA Grapalat" w:cs="Times New Roman"/>
                <w:color w:val="000000"/>
                <w:sz w:val="24"/>
                <w:szCs w:val="24"/>
                <w:lang w:val="hy-AM" w:eastAsia="ru-RU"/>
              </w:rPr>
              <w:t>Նախագծով նախատեսվում է ծրագրերի ԲՍԿ սահմանել ՀՀ Գեղարքունիքի մարզպետի աշխատակազմը, սակայն լիազորությունները վերապահել Վարդենիսի համայնքապետարանին։ Նման մեխանիզմ արդեն բարեհաջող գործում է ՀՀ ԿԳՄՍ նախարարության և ՀՏԶՀ-ի, ինչպես նաև ՀՀ ԿԳՄՍ նախարարության և Կրթական ծրագրերի կենտրոն ԾԻԳ-ի միջև։</w:t>
            </w:r>
          </w:p>
          <w:p w:rsidR="001D1084" w:rsidRDefault="001D1084" w:rsidP="001D1084">
            <w:pPr>
              <w:spacing w:after="0"/>
              <w:ind w:left="132" w:right="214"/>
              <w:contextualSpacing/>
              <w:jc w:val="both"/>
              <w:rPr>
                <w:rFonts w:ascii="GHEA Grapalat" w:eastAsia="Times New Roman" w:hAnsi="GHEA Grapalat" w:cs="Times New Roman"/>
                <w:color w:val="000000"/>
                <w:sz w:val="24"/>
                <w:szCs w:val="24"/>
                <w:lang w:val="hy-AM" w:eastAsia="ru-RU"/>
              </w:rPr>
            </w:pPr>
          </w:p>
          <w:p w:rsidR="001D1084" w:rsidRPr="00637AE1" w:rsidRDefault="001D1084" w:rsidP="001D1084">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1D1084" w:rsidRPr="00637AE1" w:rsidTr="00637AE1">
        <w:trPr>
          <w:trHeight w:val="416"/>
          <w:tblCellSpacing w:w="0" w:type="dxa"/>
        </w:trPr>
        <w:tc>
          <w:tcPr>
            <w:tcW w:w="6305" w:type="dxa"/>
            <w:shd w:val="clear" w:color="auto" w:fill="FFFFFF"/>
          </w:tcPr>
          <w:p w:rsidR="001D1084" w:rsidRPr="00637AE1" w:rsidRDefault="001D1084" w:rsidP="00637AE1">
            <w:pPr>
              <w:spacing w:after="0"/>
              <w:ind w:left="132" w:right="214"/>
              <w:contextualSpacing/>
              <w:jc w:val="both"/>
              <w:rPr>
                <w:rFonts w:ascii="GHEA Grapalat" w:eastAsia="Times New Roman" w:hAnsi="GHEA Grapalat" w:cs="Times New Roman"/>
                <w:color w:val="000000"/>
                <w:sz w:val="24"/>
                <w:szCs w:val="24"/>
                <w:lang w:val="hy-AM" w:eastAsia="ru-RU"/>
              </w:rPr>
            </w:pPr>
            <w:r w:rsidRPr="001D1084">
              <w:rPr>
                <w:rFonts w:ascii="GHEA Grapalat" w:eastAsia="Times New Roman" w:hAnsi="GHEA Grapalat" w:cs="Times New Roman"/>
                <w:color w:val="000000"/>
                <w:sz w:val="24"/>
                <w:szCs w:val="24"/>
                <w:lang w:val="hy-AM" w:eastAsia="ru-RU"/>
              </w:rPr>
              <w:t>Անհրաժեշտ է նաև Նախագծի հավելված 7-ի ՀՀ Արագածոտնի, ՀՀ Արարատի, ՀՀ Արմավիրի, ՀՀ Գեղարքունիքի, ՀՀ Լոռու, ՀՀ Կոտայքի, ՀՀ Շիրակի, ՀՀ Սյունիքի և ՀՀ Տավուշի մարզպետների աշխատակազմերի գնումների պլանի 1236 ծրագրի 32006 միջոցառման մեջ ներառված 33191180 «բժշկական այլ գործիքներ և պարագաներ» ԳՄԱ կոդով գնման առարկան փոխարինել 33141211 «բժշկական այլ գործիքներ և պարագաներ» գնման առարկայով:</w:t>
            </w:r>
          </w:p>
        </w:tc>
        <w:tc>
          <w:tcPr>
            <w:tcW w:w="4597" w:type="dxa"/>
            <w:gridSpan w:val="3"/>
            <w:shd w:val="clear" w:color="auto" w:fill="FFFFFF"/>
          </w:tcPr>
          <w:p w:rsidR="001D1084" w:rsidRPr="001D1084" w:rsidRDefault="001D1084" w:rsidP="001D108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1D1084" w:rsidRDefault="001D1084" w:rsidP="001D1084">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ԳՄԱ կոդերն ուղղվել են դեռևս նախագիծը ՖՏԿ նիստի ներկայացնելուց առաջ</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և՛</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տոնոմետ</w:t>
            </w:r>
            <w:r>
              <w:rPr>
                <w:rFonts w:ascii="GHEA Grapalat" w:eastAsia="Times New Roman" w:hAnsi="GHEA Grapalat" w:cs="Times New Roman"/>
                <w:color w:val="000000"/>
                <w:sz w:val="24"/>
                <w:szCs w:val="24"/>
                <w:lang w:val="hy-AM" w:eastAsia="ru-RU"/>
              </w:rPr>
              <w:t xml:space="preserve">րը, և՛ տեսողության ստուգման աղյուսակը նշվել են </w:t>
            </w:r>
            <w:r w:rsidRPr="000E1BEF">
              <w:rPr>
                <w:rFonts w:ascii="GHEA Grapalat" w:eastAsia="Times New Roman" w:hAnsi="GHEA Grapalat" w:cs="Times New Roman"/>
                <w:color w:val="000000"/>
                <w:sz w:val="24"/>
                <w:szCs w:val="24"/>
                <w:lang w:val="hy-AM" w:eastAsia="ru-RU"/>
              </w:rPr>
              <w:t>«33141211</w:t>
            </w:r>
            <w:r>
              <w:rPr>
                <w:rFonts w:ascii="GHEA Grapalat" w:eastAsia="Times New Roman" w:hAnsi="GHEA Grapalat" w:cs="Times New Roman"/>
                <w:color w:val="000000"/>
                <w:sz w:val="24"/>
                <w:szCs w:val="24"/>
                <w:lang w:val="hy-AM" w:eastAsia="ru-RU"/>
              </w:rPr>
              <w:t xml:space="preserve"> - </w:t>
            </w:r>
            <w:r w:rsidRPr="000E1BEF">
              <w:rPr>
                <w:rFonts w:ascii="GHEA Grapalat" w:eastAsia="Times New Roman" w:hAnsi="GHEA Grapalat" w:cs="Times New Roman"/>
                <w:color w:val="000000"/>
                <w:sz w:val="24"/>
                <w:szCs w:val="24"/>
                <w:lang w:val="hy-AM" w:eastAsia="ru-RU"/>
              </w:rPr>
              <w:t xml:space="preserve">Բժշկական գործիքներ և պարագաներ» </w:t>
            </w:r>
            <w:r>
              <w:rPr>
                <w:rFonts w:ascii="GHEA Grapalat" w:eastAsia="Times New Roman" w:hAnsi="GHEA Grapalat" w:cs="Times New Roman"/>
                <w:color w:val="000000"/>
                <w:sz w:val="24"/>
                <w:szCs w:val="24"/>
                <w:lang w:val="hy-AM" w:eastAsia="ru-RU"/>
              </w:rPr>
              <w:t>ԳՄԱ</w:t>
            </w:r>
            <w:r w:rsidRPr="000E1BEF">
              <w:rPr>
                <w:rFonts w:ascii="GHEA Grapalat" w:eastAsia="Times New Roman" w:hAnsi="GHEA Grapalat" w:cs="Times New Roman"/>
                <w:color w:val="000000"/>
                <w:sz w:val="24"/>
                <w:szCs w:val="24"/>
                <w:lang w:val="hy-AM" w:eastAsia="ru-RU"/>
              </w:rPr>
              <w:t xml:space="preserve"> կոդով</w:t>
            </w:r>
            <w:r>
              <w:rPr>
                <w:rFonts w:ascii="GHEA Grapalat" w:eastAsia="Times New Roman" w:hAnsi="GHEA Grapalat" w:cs="Times New Roman"/>
                <w:color w:val="000000"/>
                <w:sz w:val="24"/>
                <w:szCs w:val="24"/>
                <w:lang w:val="hy-AM" w:eastAsia="ru-RU"/>
              </w:rPr>
              <w:t>։</w:t>
            </w:r>
          </w:p>
        </w:tc>
      </w:tr>
      <w:tr w:rsidR="001D1084" w:rsidRPr="00637AE1" w:rsidTr="00637AE1">
        <w:trPr>
          <w:trHeight w:val="416"/>
          <w:tblCellSpacing w:w="0" w:type="dxa"/>
        </w:trPr>
        <w:tc>
          <w:tcPr>
            <w:tcW w:w="6305" w:type="dxa"/>
            <w:shd w:val="clear" w:color="auto" w:fill="FFFFFF"/>
          </w:tcPr>
          <w:p w:rsidR="001D1084" w:rsidRPr="001D1084" w:rsidRDefault="001D1084" w:rsidP="00637AE1">
            <w:pPr>
              <w:spacing w:after="0"/>
              <w:ind w:left="132" w:right="214"/>
              <w:contextualSpacing/>
              <w:jc w:val="both"/>
              <w:rPr>
                <w:rFonts w:ascii="GHEA Grapalat" w:eastAsia="Times New Roman" w:hAnsi="GHEA Grapalat" w:cs="Times New Roman"/>
                <w:color w:val="000000"/>
                <w:sz w:val="24"/>
                <w:szCs w:val="24"/>
                <w:lang w:val="hy-AM" w:eastAsia="ru-RU"/>
              </w:rPr>
            </w:pPr>
            <w:r w:rsidRPr="001D1084">
              <w:rPr>
                <w:rFonts w:ascii="GHEA Grapalat" w:eastAsia="Times New Roman" w:hAnsi="GHEA Grapalat" w:cs="Times New Roman"/>
                <w:color w:val="000000"/>
                <w:sz w:val="24"/>
                <w:szCs w:val="24"/>
                <w:lang w:val="hy-AM" w:eastAsia="ru-RU"/>
              </w:rPr>
              <w:t>Միաժամանակ, նկատի ունենալով, որ Նախագծի ընդունումը հիմնավորող փաստաթղթի համաձայն գույքի գնման մասով  «Գնումների մասին» ՀՀ օրենքի 15-րդ հոդվածի 6-րդ մասի 2-րդ կետի կիրառմամբ ընթացակարգերը հայտարարված են, սակայն պայմանագրեր կնքված լինելու վերաբերյալ տեղեկատվությունը բացակայում է, առաջարկում ենք գույքի գնման մասով ֆինանսական միջոցների հատկացման հարցին անդրադառնալ պայմանագրերը կնքվելուց հետո: Միաժամանակ, նույն փաստաթղթում բացակայում է տեղեկատվություն կազմակերպված ընթացակարգերի ծածկագրերի վերաբերյալ, որպեսզի հնարավոր լինի նույնականացնել, թե ներկա պահին ինչ փուլում են ընթացակարգերը:</w:t>
            </w:r>
            <w:r w:rsidRPr="001D1084">
              <w:rPr>
                <w:rFonts w:ascii="GHEA Grapalat" w:eastAsia="Times New Roman" w:hAnsi="GHEA Grapalat" w:cs="Times New Roman"/>
                <w:color w:val="000000"/>
                <w:sz w:val="24"/>
                <w:szCs w:val="24"/>
                <w:lang w:val="hy-AM" w:eastAsia="ru-RU"/>
              </w:rPr>
              <w:tab/>
            </w:r>
          </w:p>
        </w:tc>
        <w:tc>
          <w:tcPr>
            <w:tcW w:w="4597" w:type="dxa"/>
            <w:gridSpan w:val="3"/>
            <w:shd w:val="clear" w:color="auto" w:fill="FFFFFF"/>
          </w:tcPr>
          <w:p w:rsidR="001D1084" w:rsidRDefault="001D1084" w:rsidP="001D108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1D1084" w:rsidRPr="001D1084" w:rsidRDefault="001D1084" w:rsidP="00615D1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Գնման պայմանագրերը դեռ չեն կնքվել և ընթացակարգերը հիմնականում հայտարարված չեն, կամ հայտարարված են ապրանքների այլ խմբավորմամբ, որը ենթակա է փոփոխման։ Պայմանագրերի կնքումից հետո </w:t>
            </w:r>
            <w:r w:rsidR="00615D1B">
              <w:rPr>
                <w:rFonts w:ascii="GHEA Grapalat" w:eastAsia="Times New Roman" w:hAnsi="GHEA Grapalat" w:cs="Times New Roman"/>
                <w:color w:val="000000"/>
                <w:sz w:val="24"/>
                <w:szCs w:val="24"/>
                <w:lang w:val="hy-AM" w:eastAsia="ru-RU"/>
              </w:rPr>
              <w:t>ֆինանսական միջոցների հատկացումը գտնում ենք ոչ նպատակահարմար, քանի որ 9 մարզպետարանի կողմից ավելի քան 120 անուն գույքի գնման մրցույթները չեն կարող նույն ժամանակահատվածում արդյունավետ ամփոփվել։ Արդյունքում, կստեղծվի իրավիճակ, երբ մի մարզպետարանը կամ մի տեսակի գույքի մատակարարը պետք է սպասի իրեն հատկացվող գումարն այնքան,</w:t>
            </w:r>
            <w:bookmarkStart w:id="0" w:name="_GoBack"/>
            <w:bookmarkEnd w:id="0"/>
            <w:r w:rsidR="00615D1B">
              <w:rPr>
                <w:rFonts w:ascii="GHEA Grapalat" w:eastAsia="Times New Roman" w:hAnsi="GHEA Grapalat" w:cs="Times New Roman"/>
                <w:color w:val="000000"/>
                <w:sz w:val="24"/>
                <w:szCs w:val="24"/>
                <w:lang w:val="hy-AM" w:eastAsia="ru-RU"/>
              </w:rPr>
              <w:t xml:space="preserve"> մինչև մյուս մարզպետարանը կամփոփի իր մրցույթը։</w:t>
            </w:r>
          </w:p>
        </w:tc>
      </w:tr>
      <w:tr w:rsidR="004F77E1" w:rsidRPr="00A368C3" w:rsidTr="004F77E1">
        <w:trPr>
          <w:trHeight w:val="416"/>
          <w:tblCellSpacing w:w="0" w:type="dxa"/>
        </w:trPr>
        <w:tc>
          <w:tcPr>
            <w:tcW w:w="7835" w:type="dxa"/>
            <w:gridSpan w:val="2"/>
            <w:vMerge w:val="restart"/>
            <w:shd w:val="clear" w:color="auto" w:fill="D9D9D9" w:themeFill="background1" w:themeFillShade="D9"/>
          </w:tcPr>
          <w:p w:rsidR="004F77E1" w:rsidRPr="00561430" w:rsidRDefault="0037298A" w:rsidP="005A4AF8">
            <w:pPr>
              <w:pStyle w:val="ListParagraph"/>
              <w:spacing w:after="0"/>
              <w:ind w:left="927" w:right="214"/>
              <w:jc w:val="center"/>
              <w:rPr>
                <w:rFonts w:ascii="GHEA Grapalat" w:eastAsia="Times New Roman" w:hAnsi="GHEA Grapalat" w:cs="Times New Roman"/>
                <w:color w:val="000000"/>
                <w:sz w:val="24"/>
                <w:szCs w:val="24"/>
                <w:lang w:val="hy-AM" w:eastAsia="ru-RU"/>
              </w:rPr>
            </w:pPr>
            <w:r w:rsidRPr="0037298A">
              <w:rPr>
                <w:rFonts w:ascii="GHEA Grapalat" w:eastAsia="Times New Roman" w:hAnsi="GHEA Grapalat" w:cs="Times New Roman"/>
                <w:color w:val="000000"/>
                <w:sz w:val="24"/>
                <w:szCs w:val="24"/>
                <w:lang w:val="hy-AM" w:eastAsia="ru-RU"/>
              </w:rPr>
              <w:t>2</w:t>
            </w:r>
            <w:r w:rsidR="004F77E1" w:rsidRPr="0037298A">
              <w:rPr>
                <w:rFonts w:ascii="Cambria Math" w:eastAsia="Times New Roman" w:hAnsi="Cambria Math" w:cs="Cambria Math"/>
                <w:color w:val="000000"/>
                <w:sz w:val="24"/>
                <w:szCs w:val="24"/>
                <w:lang w:val="hy-AM" w:eastAsia="ru-RU"/>
              </w:rPr>
              <w:t>․</w:t>
            </w:r>
            <w:r w:rsidR="004F77E1">
              <w:rPr>
                <w:rFonts w:ascii="GHEA Grapalat" w:eastAsia="Times New Roman" w:hAnsi="GHEA Grapalat" w:cs="Times New Roman"/>
                <w:color w:val="000000"/>
                <w:sz w:val="24"/>
                <w:szCs w:val="24"/>
                <w:lang w:val="hy-AM" w:eastAsia="ru-RU"/>
              </w:rPr>
              <w:t xml:space="preserve"> </w:t>
            </w:r>
            <w:r w:rsidR="005A4AF8">
              <w:rPr>
                <w:rFonts w:ascii="GHEA Grapalat" w:eastAsia="Times New Roman" w:hAnsi="GHEA Grapalat" w:cs="Times New Roman"/>
                <w:color w:val="000000"/>
                <w:sz w:val="24"/>
                <w:szCs w:val="24"/>
                <w:lang w:val="hy-AM" w:eastAsia="ru-RU"/>
              </w:rPr>
              <w:t>ՀՀ տարածքային կառավրման և ենթակառուցվածքների նախարարություն</w:t>
            </w:r>
          </w:p>
        </w:tc>
        <w:tc>
          <w:tcPr>
            <w:tcW w:w="3067" w:type="dxa"/>
            <w:gridSpan w:val="2"/>
            <w:shd w:val="clear" w:color="auto" w:fill="D9D9D9" w:themeFill="background1" w:themeFillShade="D9"/>
          </w:tcPr>
          <w:p w:rsidR="004F77E1" w:rsidRPr="00561430" w:rsidRDefault="00A368C3" w:rsidP="001A636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1A636A">
              <w:rPr>
                <w:rFonts w:ascii="GHEA Grapalat" w:eastAsia="Times New Roman" w:hAnsi="GHEA Grapalat" w:cs="Times New Roman"/>
                <w:color w:val="000000"/>
                <w:sz w:val="24"/>
                <w:szCs w:val="24"/>
                <w:lang w:val="hy-AM" w:eastAsia="ru-RU"/>
              </w:rPr>
              <w:t>0.06</w:t>
            </w:r>
            <w:r w:rsidR="00F21F11">
              <w:rPr>
                <w:rFonts w:ascii="GHEA Grapalat" w:eastAsia="Times New Roman" w:hAnsi="GHEA Grapalat" w:cs="Times New Roman"/>
                <w:color w:val="000000"/>
                <w:sz w:val="24"/>
                <w:szCs w:val="24"/>
                <w:lang w:val="hy-AM" w:eastAsia="ru-RU"/>
              </w:rPr>
              <w:t>.2024թ</w:t>
            </w:r>
            <w:r w:rsidR="00F21F11">
              <w:rPr>
                <w:rFonts w:ascii="Cambria Math" w:eastAsia="Times New Roman" w:hAnsi="Cambria Math" w:cs="Cambria Math"/>
                <w:color w:val="000000"/>
                <w:sz w:val="24"/>
                <w:szCs w:val="24"/>
                <w:lang w:val="hy-AM" w:eastAsia="ru-RU"/>
              </w:rPr>
              <w:t>․</w:t>
            </w:r>
          </w:p>
        </w:tc>
      </w:tr>
      <w:tr w:rsidR="004F77E1" w:rsidRPr="00A368C3" w:rsidTr="004F77E1">
        <w:trPr>
          <w:trHeight w:val="416"/>
          <w:tblCellSpacing w:w="0" w:type="dxa"/>
        </w:trPr>
        <w:tc>
          <w:tcPr>
            <w:tcW w:w="7835" w:type="dxa"/>
            <w:gridSpan w:val="2"/>
            <w:vMerge/>
            <w:shd w:val="clear" w:color="auto" w:fill="D9D9D9" w:themeFill="background1" w:themeFillShade="D9"/>
          </w:tcPr>
          <w:p w:rsidR="004F77E1" w:rsidRPr="00867B88" w:rsidRDefault="004F77E1" w:rsidP="00B8724E">
            <w:pPr>
              <w:spacing w:after="0"/>
              <w:ind w:left="175"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4F77E1" w:rsidRPr="00A368C3" w:rsidRDefault="00F21F11" w:rsidP="00B8724E">
            <w:pPr>
              <w:spacing w:after="0"/>
              <w:ind w:left="132" w:right="214"/>
              <w:contextualSpacing/>
              <w:jc w:val="center"/>
              <w:rPr>
                <w:rFonts w:ascii="GHEA Grapalat" w:eastAsia="Times New Roman" w:hAnsi="GHEA Grapalat" w:cs="Times New Roman"/>
                <w:color w:val="000000"/>
                <w:sz w:val="24"/>
                <w:szCs w:val="24"/>
                <w:lang w:val="hy-AM" w:eastAsia="ru-RU"/>
              </w:rPr>
            </w:pPr>
            <w:r w:rsidRPr="00A368C3">
              <w:rPr>
                <w:rFonts w:ascii="GHEA Grapalat" w:eastAsia="Times New Roman" w:hAnsi="GHEA Grapalat" w:cs="Times New Roman"/>
                <w:color w:val="000000"/>
                <w:sz w:val="24"/>
                <w:szCs w:val="24"/>
                <w:lang w:val="hy-AM" w:eastAsia="ru-RU"/>
              </w:rPr>
              <w:t xml:space="preserve">N </w:t>
            </w:r>
            <w:r w:rsidR="001A636A" w:rsidRPr="001A636A">
              <w:rPr>
                <w:rFonts w:ascii="GHEA Grapalat" w:eastAsia="Times New Roman" w:hAnsi="GHEA Grapalat" w:cs="Times New Roman"/>
                <w:color w:val="000000"/>
                <w:sz w:val="24"/>
                <w:szCs w:val="24"/>
                <w:lang w:val="hy-AM" w:eastAsia="ru-RU"/>
              </w:rPr>
              <w:t>ԳՍ/23.1/19953-2024</w:t>
            </w:r>
          </w:p>
        </w:tc>
      </w:tr>
      <w:tr w:rsidR="00F21F11" w:rsidRPr="00A8395D" w:rsidTr="00181116">
        <w:trPr>
          <w:trHeight w:val="416"/>
          <w:tblCellSpacing w:w="0" w:type="dxa"/>
        </w:trPr>
        <w:tc>
          <w:tcPr>
            <w:tcW w:w="6305" w:type="dxa"/>
            <w:shd w:val="clear" w:color="auto" w:fill="FFFFFF"/>
          </w:tcPr>
          <w:p w:rsidR="00F21F11" w:rsidRPr="00371538" w:rsidRDefault="001A636A" w:rsidP="00B8724E">
            <w:pPr>
              <w:spacing w:after="0"/>
              <w:ind w:left="132" w:right="214"/>
              <w:contextualSpacing/>
              <w:jc w:val="both"/>
              <w:rPr>
                <w:rFonts w:ascii="GHEA Grapalat" w:eastAsia="Times New Roman" w:hAnsi="GHEA Grapalat" w:cs="Times New Roman"/>
                <w:color w:val="000000"/>
                <w:sz w:val="24"/>
                <w:szCs w:val="24"/>
                <w:lang w:eastAsia="ru-RU"/>
              </w:rPr>
            </w:pPr>
            <w:r w:rsidRPr="001A636A">
              <w:rPr>
                <w:rFonts w:ascii="GHEA Grapalat" w:eastAsia="Times New Roman" w:hAnsi="GHEA Grapalat" w:cs="Times New Roman"/>
                <w:color w:val="000000"/>
                <w:sz w:val="24"/>
                <w:szCs w:val="24"/>
                <w:lang w:val="hy-AM" w:eastAsia="ru-RU"/>
              </w:rPr>
              <w:t xml:space="preserve">Հայտնում ենք Ձեզ, որ «Հայաստանի Հանրապետության 2023 թվականի պետական </w:t>
            </w:r>
            <w:r w:rsidRPr="001A636A">
              <w:rPr>
                <w:rFonts w:ascii="GHEA Grapalat" w:eastAsia="Times New Roman" w:hAnsi="GHEA Grapalat" w:cs="Times New Roman"/>
                <w:color w:val="000000"/>
                <w:sz w:val="24"/>
                <w:szCs w:val="24"/>
                <w:lang w:val="hy-AM" w:eastAsia="ru-RU"/>
              </w:rPr>
              <w:lastRenderedPageBreak/>
              <w:t>բյուջեի մասին» օրենքում վերաբաշխում, փոփոխություն և լրացումներ,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չունենք։</w:t>
            </w:r>
          </w:p>
        </w:tc>
        <w:tc>
          <w:tcPr>
            <w:tcW w:w="4597" w:type="dxa"/>
            <w:gridSpan w:val="3"/>
            <w:shd w:val="clear" w:color="auto" w:fill="FFFFFF"/>
          </w:tcPr>
          <w:p w:rsidR="00371538" w:rsidRPr="00A368C3" w:rsidRDefault="003D58FA" w:rsidP="003D58F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r w:rsidR="00A368C3">
              <w:rPr>
                <w:rFonts w:ascii="GHEA Grapalat" w:eastAsia="Times New Roman" w:hAnsi="GHEA Grapalat" w:cs="Times New Roman"/>
                <w:b/>
                <w:i/>
                <w:color w:val="000000"/>
                <w:sz w:val="24"/>
                <w:szCs w:val="24"/>
                <w:lang w:val="en-US" w:eastAsia="ru-RU"/>
              </w:rPr>
              <w:t xml:space="preserve"> </w:t>
            </w:r>
            <w:r w:rsidR="00A368C3">
              <w:rPr>
                <w:rFonts w:ascii="GHEA Grapalat" w:eastAsia="Times New Roman" w:hAnsi="GHEA Grapalat" w:cs="Times New Roman"/>
                <w:b/>
                <w:i/>
                <w:color w:val="000000"/>
                <w:sz w:val="24"/>
                <w:szCs w:val="24"/>
                <w:lang w:val="hy-AM" w:eastAsia="ru-RU"/>
              </w:rPr>
              <w:t>ի գիտություն</w:t>
            </w:r>
          </w:p>
        </w:tc>
      </w:tr>
      <w:tr w:rsidR="00E522FA" w:rsidRPr="00A8395D" w:rsidTr="00E522FA">
        <w:trPr>
          <w:trHeight w:val="416"/>
          <w:tblCellSpacing w:w="0" w:type="dxa"/>
        </w:trPr>
        <w:tc>
          <w:tcPr>
            <w:tcW w:w="7835" w:type="dxa"/>
            <w:gridSpan w:val="2"/>
            <w:vMerge w:val="restart"/>
            <w:shd w:val="clear" w:color="auto" w:fill="D9D9D9" w:themeFill="background1" w:themeFillShade="D9"/>
          </w:tcPr>
          <w:p w:rsidR="00E522FA" w:rsidRPr="00E522FA" w:rsidRDefault="00E522FA" w:rsidP="001A636A">
            <w:pPr>
              <w:spacing w:after="0"/>
              <w:ind w:left="132" w:right="214"/>
              <w:contextualSpacing/>
              <w:jc w:val="center"/>
              <w:rPr>
                <w:rFonts w:ascii="GHEA Grapalat" w:eastAsia="Times New Roman" w:hAnsi="GHEA Grapalat" w:cs="Times New Roman"/>
                <w:color w:val="000000"/>
                <w:sz w:val="24"/>
                <w:szCs w:val="24"/>
                <w:lang w:val="hy-AM" w:eastAsia="ru-RU"/>
              </w:rPr>
            </w:pPr>
            <w:r w:rsidRPr="00E522FA">
              <w:rPr>
                <w:rFonts w:ascii="GHEA Grapalat" w:eastAsia="Times New Roman" w:hAnsi="GHEA Grapalat" w:cs="Times New Roman"/>
                <w:color w:val="000000"/>
                <w:sz w:val="24"/>
                <w:szCs w:val="24"/>
                <w:lang w:eastAsia="ru-RU"/>
              </w:rPr>
              <w:t xml:space="preserve">3. </w:t>
            </w:r>
            <w:r>
              <w:rPr>
                <w:rFonts w:ascii="GHEA Grapalat" w:eastAsia="Times New Roman" w:hAnsi="GHEA Grapalat" w:cs="Times New Roman"/>
                <w:color w:val="000000"/>
                <w:sz w:val="24"/>
                <w:szCs w:val="24"/>
                <w:lang w:val="hy-AM" w:eastAsia="ru-RU"/>
              </w:rPr>
              <w:t xml:space="preserve">ՀՀ </w:t>
            </w:r>
            <w:r w:rsidR="001A636A">
              <w:rPr>
                <w:rFonts w:ascii="GHEA Grapalat" w:eastAsia="Times New Roman" w:hAnsi="GHEA Grapalat" w:cs="Times New Roman"/>
                <w:color w:val="000000"/>
                <w:sz w:val="24"/>
                <w:szCs w:val="24"/>
                <w:lang w:val="hy-AM" w:eastAsia="ru-RU"/>
              </w:rPr>
              <w:t>Լոռու մարզպետի աշխատակազմ</w:t>
            </w:r>
          </w:p>
        </w:tc>
        <w:tc>
          <w:tcPr>
            <w:tcW w:w="3067" w:type="dxa"/>
            <w:gridSpan w:val="2"/>
            <w:shd w:val="clear" w:color="auto" w:fill="D9D9D9" w:themeFill="background1" w:themeFillShade="D9"/>
          </w:tcPr>
          <w:p w:rsidR="00E522FA" w:rsidRPr="001A636A" w:rsidRDefault="001A636A"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1A636A">
              <w:rPr>
                <w:rFonts w:ascii="GHEA Grapalat" w:eastAsia="Times New Roman" w:hAnsi="GHEA Grapalat" w:cs="Times New Roman"/>
                <w:color w:val="000000"/>
                <w:sz w:val="24"/>
                <w:szCs w:val="24"/>
                <w:lang w:val="hy-AM" w:eastAsia="ru-RU"/>
              </w:rPr>
              <w:t>24.06.2024թ․</w:t>
            </w:r>
          </w:p>
        </w:tc>
      </w:tr>
      <w:tr w:rsidR="00E522FA" w:rsidRPr="00A8395D" w:rsidTr="00E522FA">
        <w:trPr>
          <w:trHeight w:val="416"/>
          <w:tblCellSpacing w:w="0" w:type="dxa"/>
        </w:trPr>
        <w:tc>
          <w:tcPr>
            <w:tcW w:w="7835" w:type="dxa"/>
            <w:gridSpan w:val="2"/>
            <w:vMerge/>
            <w:shd w:val="clear" w:color="auto" w:fill="D9D9D9" w:themeFill="background1" w:themeFillShade="D9"/>
          </w:tcPr>
          <w:p w:rsidR="00E522FA" w:rsidRPr="00A368C3" w:rsidRDefault="00E522FA"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E522FA" w:rsidRPr="001A636A" w:rsidRDefault="001A636A" w:rsidP="003D58FA">
            <w:pPr>
              <w:spacing w:after="0"/>
              <w:ind w:left="132" w:right="214"/>
              <w:contextualSpacing/>
              <w:jc w:val="center"/>
              <w:rPr>
                <w:rFonts w:ascii="GHEA Grapalat" w:eastAsia="Times New Roman" w:hAnsi="GHEA Grapalat" w:cs="Times New Roman"/>
                <w:color w:val="000000"/>
                <w:sz w:val="24"/>
                <w:szCs w:val="24"/>
                <w:lang w:val="hy-AM" w:eastAsia="ru-RU"/>
              </w:rPr>
            </w:pPr>
            <w:r w:rsidRPr="001A636A">
              <w:rPr>
                <w:rFonts w:ascii="GHEA Grapalat" w:eastAsia="Times New Roman" w:hAnsi="GHEA Grapalat" w:cs="Times New Roman"/>
                <w:color w:val="000000"/>
                <w:sz w:val="24"/>
                <w:szCs w:val="24"/>
                <w:lang w:val="en-US" w:eastAsia="ru-RU"/>
              </w:rPr>
              <w:t>N 01/109,3,1/05113-2024</w:t>
            </w:r>
          </w:p>
        </w:tc>
      </w:tr>
      <w:tr w:rsidR="00E522FA" w:rsidRPr="005A4AF8" w:rsidTr="00181116">
        <w:trPr>
          <w:trHeight w:val="416"/>
          <w:tblCellSpacing w:w="0" w:type="dxa"/>
        </w:trPr>
        <w:tc>
          <w:tcPr>
            <w:tcW w:w="6305" w:type="dxa"/>
            <w:shd w:val="clear" w:color="auto" w:fill="FFFFFF"/>
          </w:tcPr>
          <w:p w:rsidR="00E522FA" w:rsidRPr="003F7625" w:rsidRDefault="001A636A" w:rsidP="00B8724E">
            <w:pPr>
              <w:spacing w:after="0"/>
              <w:ind w:left="132" w:right="214"/>
              <w:contextualSpacing/>
              <w:jc w:val="both"/>
              <w:rPr>
                <w:rFonts w:ascii="GHEA Grapalat" w:eastAsia="Times New Roman" w:hAnsi="GHEA Grapalat" w:cs="Times New Roman"/>
                <w:color w:val="000000"/>
                <w:sz w:val="24"/>
                <w:szCs w:val="24"/>
                <w:lang w:eastAsia="ru-RU"/>
              </w:rPr>
            </w:pPr>
            <w:r w:rsidRPr="001A636A">
              <w:rPr>
                <w:rFonts w:ascii="GHEA Grapalat" w:eastAsia="Times New Roman" w:hAnsi="GHEA Grapalat" w:cs="Times New Roman"/>
                <w:color w:val="000000"/>
                <w:sz w:val="24"/>
                <w:szCs w:val="24"/>
                <w:lang w:val="hy-AM" w:eastAsia="ru-RU"/>
              </w:rPr>
              <w:t xml:space="preserve">Տեղեկացնում ենք, որ ծանոթացել ենք «Հայաստանի Հանրապետության 2023 թվականի պետական բյուջեի մասին» օրենքում վերաբաշխում, փոփոխություն և լրացումներ,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որոշման նախագծին և դրա վերաբերյալ առաջարկություններ ու դիտողություններ չունենք։       </w:t>
            </w:r>
          </w:p>
        </w:tc>
        <w:tc>
          <w:tcPr>
            <w:tcW w:w="4597" w:type="dxa"/>
            <w:gridSpan w:val="3"/>
            <w:shd w:val="clear" w:color="auto" w:fill="FFFFFF"/>
          </w:tcPr>
          <w:p w:rsidR="00E522FA" w:rsidRPr="001A636A" w:rsidRDefault="001A636A" w:rsidP="001A636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140249" w:rsidRPr="005A4AF8" w:rsidTr="00140249">
        <w:trPr>
          <w:trHeight w:val="416"/>
          <w:tblCellSpacing w:w="0" w:type="dxa"/>
        </w:trPr>
        <w:tc>
          <w:tcPr>
            <w:tcW w:w="7925" w:type="dxa"/>
            <w:gridSpan w:val="3"/>
            <w:vMerge w:val="restart"/>
            <w:shd w:val="clear" w:color="auto" w:fill="D9D9D9" w:themeFill="background1" w:themeFillShade="D9"/>
          </w:tcPr>
          <w:p w:rsidR="00140249" w:rsidRPr="001A636A" w:rsidRDefault="00140249" w:rsidP="00140249">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ՀՀ Գեղարքունիքի մարզպետի աշխատակազմ</w:t>
            </w:r>
          </w:p>
        </w:tc>
        <w:tc>
          <w:tcPr>
            <w:tcW w:w="2977" w:type="dxa"/>
            <w:shd w:val="clear" w:color="auto" w:fill="D9D9D9" w:themeFill="background1" w:themeFillShade="D9"/>
          </w:tcPr>
          <w:p w:rsidR="00140249" w:rsidRPr="00140249" w:rsidRDefault="00140249" w:rsidP="001A636A">
            <w:pPr>
              <w:spacing w:after="0"/>
              <w:ind w:left="132" w:right="214"/>
              <w:contextualSpacing/>
              <w:jc w:val="center"/>
              <w:rPr>
                <w:rFonts w:ascii="GHEA Grapalat" w:eastAsia="Times New Roman" w:hAnsi="GHEA Grapalat" w:cs="Times New Roman"/>
                <w:color w:val="000000"/>
                <w:sz w:val="24"/>
                <w:szCs w:val="24"/>
                <w:lang w:val="hy-AM" w:eastAsia="ru-RU"/>
              </w:rPr>
            </w:pPr>
            <w:r w:rsidRPr="00140249">
              <w:rPr>
                <w:rFonts w:ascii="GHEA Grapalat" w:eastAsia="Times New Roman" w:hAnsi="GHEA Grapalat" w:cs="Times New Roman"/>
                <w:color w:val="000000"/>
                <w:sz w:val="24"/>
                <w:szCs w:val="24"/>
                <w:lang w:val="hy-AM" w:eastAsia="ru-RU"/>
              </w:rPr>
              <w:t>21.06.2024թ․</w:t>
            </w:r>
          </w:p>
        </w:tc>
      </w:tr>
      <w:tr w:rsidR="00140249" w:rsidRPr="005A4AF8" w:rsidTr="00140249">
        <w:trPr>
          <w:trHeight w:val="416"/>
          <w:tblCellSpacing w:w="0" w:type="dxa"/>
        </w:trPr>
        <w:tc>
          <w:tcPr>
            <w:tcW w:w="7925" w:type="dxa"/>
            <w:gridSpan w:val="3"/>
            <w:vMerge/>
            <w:shd w:val="clear" w:color="auto" w:fill="D9D9D9" w:themeFill="background1" w:themeFillShade="D9"/>
          </w:tcPr>
          <w:p w:rsidR="00140249" w:rsidRPr="001A636A" w:rsidRDefault="00140249"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rsidR="00140249" w:rsidRPr="00140249" w:rsidRDefault="00140249" w:rsidP="001A636A">
            <w:pPr>
              <w:spacing w:after="0"/>
              <w:ind w:left="132" w:right="214"/>
              <w:contextualSpacing/>
              <w:jc w:val="center"/>
              <w:rPr>
                <w:rFonts w:ascii="GHEA Grapalat" w:eastAsia="Times New Roman" w:hAnsi="GHEA Grapalat" w:cs="Times New Roman"/>
                <w:color w:val="000000"/>
                <w:sz w:val="24"/>
                <w:szCs w:val="24"/>
                <w:lang w:val="hy-AM" w:eastAsia="ru-RU"/>
              </w:rPr>
            </w:pPr>
            <w:r w:rsidRPr="00140249">
              <w:rPr>
                <w:rFonts w:ascii="GHEA Grapalat" w:eastAsia="Times New Roman" w:hAnsi="GHEA Grapalat" w:cs="Times New Roman"/>
                <w:color w:val="000000"/>
                <w:sz w:val="24"/>
                <w:szCs w:val="24"/>
                <w:lang w:val="en-US" w:eastAsia="ru-RU"/>
              </w:rPr>
              <w:t>N 01.1//5036-2024</w:t>
            </w:r>
          </w:p>
        </w:tc>
      </w:tr>
      <w:tr w:rsidR="00140249" w:rsidRPr="00637AE1" w:rsidTr="00ED3F67">
        <w:trPr>
          <w:trHeight w:val="416"/>
          <w:tblCellSpacing w:w="0" w:type="dxa"/>
        </w:trPr>
        <w:tc>
          <w:tcPr>
            <w:tcW w:w="6305" w:type="dxa"/>
            <w:shd w:val="clear" w:color="auto" w:fill="FFFFFF"/>
          </w:tcPr>
          <w:p w:rsidR="00140249" w:rsidRPr="00140249" w:rsidRDefault="00140249" w:rsidP="00140249">
            <w:pPr>
              <w:spacing w:after="0"/>
              <w:ind w:left="132" w:right="214"/>
              <w:contextualSpacing/>
              <w:jc w:val="both"/>
              <w:rPr>
                <w:rFonts w:ascii="GHEA Grapalat" w:eastAsia="Times New Roman" w:hAnsi="GHEA Grapalat" w:cs="Times New Roman"/>
                <w:color w:val="000000"/>
                <w:sz w:val="24"/>
                <w:szCs w:val="24"/>
                <w:lang w:val="hy-AM" w:eastAsia="ru-RU"/>
              </w:rPr>
            </w:pPr>
            <w:r w:rsidRPr="00140249">
              <w:rPr>
                <w:rFonts w:ascii="GHEA Grapalat" w:eastAsia="Times New Roman" w:hAnsi="GHEA Grapalat" w:cs="Times New Roman"/>
                <w:color w:val="000000"/>
                <w:sz w:val="24"/>
                <w:szCs w:val="24"/>
                <w:lang w:val="hy-AM" w:eastAsia="ru-RU"/>
              </w:rPr>
              <w:t>Տեղեկացնում եմ, որ Վարդենիս համայնքի Գեղամասարի մանկապարտեզի հիմնանորոգման աշխատանքների մեկնարկման և Մարտունի համայնքի Ծովասար բնակավայրի մանկապարտեզի գույքի ապահովման վերաբերյալ առաջարկություններ  չունենք, ինչ վերաբերվում է Մարտունի համայնքի Վարդենիկ բնակավայրի Բանավանի մանկապարտեզի  գույքի ձեռքբերմանը՝ խնդրում եմ հ</w:t>
            </w:r>
            <w:r>
              <w:rPr>
                <w:rFonts w:ascii="GHEA Grapalat" w:eastAsia="Times New Roman" w:hAnsi="GHEA Grapalat" w:cs="Times New Roman"/>
                <w:color w:val="000000"/>
                <w:sz w:val="24"/>
                <w:szCs w:val="24"/>
                <w:lang w:val="hy-AM" w:eastAsia="ru-RU"/>
              </w:rPr>
              <w:t>աշվարկը կատարել 150 սանի համար։</w:t>
            </w:r>
          </w:p>
        </w:tc>
        <w:tc>
          <w:tcPr>
            <w:tcW w:w="4597" w:type="dxa"/>
            <w:gridSpan w:val="3"/>
            <w:shd w:val="clear" w:color="auto" w:fill="FFFFFF"/>
          </w:tcPr>
          <w:p w:rsidR="00140249" w:rsidRDefault="00140249" w:rsidP="001A636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p w:rsidR="00140249" w:rsidRPr="00140249" w:rsidRDefault="00140249" w:rsidP="0014024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Կատարվել է վերահաշվարկ 150 սանի համար</w:t>
            </w:r>
          </w:p>
        </w:tc>
      </w:tr>
      <w:tr w:rsidR="00140249" w:rsidRPr="00637AE1" w:rsidTr="00ED3F67">
        <w:trPr>
          <w:trHeight w:val="416"/>
          <w:tblCellSpacing w:w="0" w:type="dxa"/>
        </w:trPr>
        <w:tc>
          <w:tcPr>
            <w:tcW w:w="6305" w:type="dxa"/>
            <w:shd w:val="clear" w:color="auto" w:fill="FFFFFF"/>
          </w:tcPr>
          <w:p w:rsidR="00140249" w:rsidRPr="00140249" w:rsidRDefault="00140249" w:rsidP="00140249">
            <w:pPr>
              <w:spacing w:after="0"/>
              <w:ind w:left="132" w:right="214"/>
              <w:contextualSpacing/>
              <w:jc w:val="both"/>
              <w:rPr>
                <w:rFonts w:ascii="GHEA Grapalat" w:eastAsia="Times New Roman" w:hAnsi="GHEA Grapalat" w:cs="Times New Roman"/>
                <w:color w:val="000000"/>
                <w:sz w:val="24"/>
                <w:szCs w:val="24"/>
                <w:lang w:val="hy-AM" w:eastAsia="ru-RU"/>
              </w:rPr>
            </w:pPr>
            <w:r w:rsidRPr="00140249">
              <w:rPr>
                <w:rFonts w:ascii="GHEA Grapalat" w:eastAsia="Times New Roman" w:hAnsi="GHEA Grapalat" w:cs="Times New Roman"/>
                <w:color w:val="000000"/>
                <w:sz w:val="24"/>
                <w:szCs w:val="24"/>
                <w:lang w:val="hy-AM" w:eastAsia="ru-RU"/>
              </w:rPr>
              <w:t>Միաժամանակ, նկատի ունենալով, որ մինչև 2024 թվականի տարեվերջ ավարտելու են նաև Մարտունի համայնքի Արծվանիստ բնակավայրի մանկապարտեզի հիմնանորգման աշխատանքները, խնդրում եմ այն ևս ընդգրկել գույքի ձեռքբերման և համալրման ծրագրում՝ հաշվարկը կատարելով 90 սանի համար։</w:t>
            </w:r>
          </w:p>
        </w:tc>
        <w:tc>
          <w:tcPr>
            <w:tcW w:w="4597" w:type="dxa"/>
            <w:gridSpan w:val="3"/>
            <w:shd w:val="clear" w:color="auto" w:fill="FFFFFF"/>
          </w:tcPr>
          <w:p w:rsidR="00140249" w:rsidRDefault="00140249" w:rsidP="001A636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գիտոթյուն</w:t>
            </w:r>
          </w:p>
          <w:p w:rsidR="00140249" w:rsidRPr="00140249" w:rsidRDefault="00140249" w:rsidP="00140249">
            <w:pPr>
              <w:spacing w:after="0"/>
              <w:ind w:left="132" w:right="214"/>
              <w:contextualSpacing/>
              <w:jc w:val="both"/>
              <w:rPr>
                <w:rFonts w:ascii="GHEA Grapalat" w:eastAsia="Times New Roman" w:hAnsi="GHEA Grapalat" w:cs="Times New Roman"/>
                <w:color w:val="000000"/>
                <w:sz w:val="24"/>
                <w:szCs w:val="24"/>
                <w:lang w:val="hy-AM" w:eastAsia="ru-RU"/>
              </w:rPr>
            </w:pPr>
            <w:r w:rsidRPr="00140249">
              <w:rPr>
                <w:rFonts w:ascii="GHEA Grapalat" w:eastAsia="Times New Roman" w:hAnsi="GHEA Grapalat" w:cs="Times New Roman"/>
                <w:color w:val="000000"/>
                <w:sz w:val="24"/>
                <w:szCs w:val="24"/>
                <w:lang w:val="hy-AM" w:eastAsia="ru-RU"/>
              </w:rPr>
              <w:t>Մարտունի համայնքի Արծվանիստ բնակավայրի մանկապարտեզի հիմնանորգման</w:t>
            </w:r>
            <w:r>
              <w:rPr>
                <w:rFonts w:ascii="GHEA Grapalat" w:eastAsia="Times New Roman" w:hAnsi="GHEA Grapalat" w:cs="Times New Roman"/>
                <w:color w:val="000000"/>
                <w:sz w:val="24"/>
                <w:szCs w:val="24"/>
                <w:lang w:val="hy-AM" w:eastAsia="ru-RU"/>
              </w:rPr>
              <w:t xml:space="preserve"> վերաբերյալ համապատասխան տեղեկատվություն ՀՀ ԿԳՄՍ նախարարություն չի ներկայացվել և մանկապարտեզը չի </w:t>
            </w:r>
            <w:r>
              <w:rPr>
                <w:rFonts w:ascii="GHEA Grapalat" w:eastAsia="Times New Roman" w:hAnsi="GHEA Grapalat" w:cs="Times New Roman"/>
                <w:color w:val="000000"/>
                <w:sz w:val="24"/>
                <w:szCs w:val="24"/>
                <w:lang w:val="hy-AM" w:eastAsia="ru-RU"/>
              </w:rPr>
              <w:lastRenderedPageBreak/>
              <w:t>ընդգրկվել 500 մանկապարտեզի ծրագրում։ Սահմանված կարգո վտեղեկատվությունը ստանալուց և ստուգելուց հետո, եթե մանկապարտեռզը ներառվի ծրագրում, ապա գույքով ապահովման համար գումարը կհատկացվի առանձին իրավական ակտով։</w:t>
            </w:r>
          </w:p>
        </w:tc>
      </w:tr>
      <w:tr w:rsidR="00140249" w:rsidRPr="005A4AF8" w:rsidTr="00140249">
        <w:trPr>
          <w:trHeight w:val="416"/>
          <w:tblCellSpacing w:w="0" w:type="dxa"/>
        </w:trPr>
        <w:tc>
          <w:tcPr>
            <w:tcW w:w="7925" w:type="dxa"/>
            <w:gridSpan w:val="3"/>
            <w:vMerge w:val="restart"/>
            <w:shd w:val="clear" w:color="auto" w:fill="D9D9D9" w:themeFill="background1" w:themeFillShade="D9"/>
          </w:tcPr>
          <w:p w:rsidR="00140249" w:rsidRPr="00140249" w:rsidRDefault="00140249" w:rsidP="00140249">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5․ ՀՀ Տավուշի մարզպետի աշխատակազմ</w:t>
            </w:r>
          </w:p>
        </w:tc>
        <w:tc>
          <w:tcPr>
            <w:tcW w:w="2977" w:type="dxa"/>
            <w:shd w:val="clear" w:color="auto" w:fill="D9D9D9" w:themeFill="background1" w:themeFillShade="D9"/>
          </w:tcPr>
          <w:p w:rsidR="00140249" w:rsidRPr="00140249" w:rsidRDefault="00140249" w:rsidP="001A636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21.06.2024թ․</w:t>
            </w:r>
          </w:p>
        </w:tc>
      </w:tr>
      <w:tr w:rsidR="00140249" w:rsidRPr="005A4AF8" w:rsidTr="00140249">
        <w:trPr>
          <w:trHeight w:val="416"/>
          <w:tblCellSpacing w:w="0" w:type="dxa"/>
        </w:trPr>
        <w:tc>
          <w:tcPr>
            <w:tcW w:w="7925" w:type="dxa"/>
            <w:gridSpan w:val="3"/>
            <w:vMerge/>
            <w:shd w:val="clear" w:color="auto" w:fill="D9D9D9" w:themeFill="background1" w:themeFillShade="D9"/>
          </w:tcPr>
          <w:p w:rsidR="00140249" w:rsidRPr="00140249" w:rsidRDefault="00140249" w:rsidP="00140249">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rsidR="00140249" w:rsidRPr="00140249" w:rsidRDefault="00140249" w:rsidP="001A636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140249">
              <w:rPr>
                <w:rFonts w:ascii="GHEA Grapalat" w:eastAsia="Times New Roman" w:hAnsi="GHEA Grapalat" w:cs="Times New Roman"/>
                <w:color w:val="000000"/>
                <w:sz w:val="24"/>
                <w:szCs w:val="24"/>
                <w:lang w:val="en-US" w:eastAsia="ru-RU"/>
              </w:rPr>
              <w:t>01//02864-2024</w:t>
            </w:r>
          </w:p>
        </w:tc>
      </w:tr>
      <w:tr w:rsidR="00140249" w:rsidRPr="005A4AF8" w:rsidTr="006F6C60">
        <w:trPr>
          <w:trHeight w:val="416"/>
          <w:tblCellSpacing w:w="0" w:type="dxa"/>
        </w:trPr>
        <w:tc>
          <w:tcPr>
            <w:tcW w:w="6305" w:type="dxa"/>
            <w:shd w:val="clear" w:color="auto" w:fill="FFFFFF"/>
          </w:tcPr>
          <w:p w:rsidR="00140249" w:rsidRPr="00140249" w:rsidRDefault="00140249" w:rsidP="00140249">
            <w:pPr>
              <w:spacing w:after="0"/>
              <w:ind w:left="132" w:right="214"/>
              <w:contextualSpacing/>
              <w:jc w:val="both"/>
              <w:rPr>
                <w:rFonts w:ascii="GHEA Grapalat" w:eastAsia="Times New Roman" w:hAnsi="GHEA Grapalat" w:cs="Times New Roman"/>
                <w:color w:val="000000"/>
                <w:sz w:val="24"/>
                <w:szCs w:val="24"/>
                <w:lang w:val="hy-AM" w:eastAsia="ru-RU"/>
              </w:rPr>
            </w:pPr>
            <w:r w:rsidRPr="00140249">
              <w:rPr>
                <w:rFonts w:ascii="GHEA Grapalat" w:eastAsia="Times New Roman" w:hAnsi="GHEA Grapalat" w:cs="Times New Roman"/>
                <w:color w:val="000000"/>
                <w:sz w:val="24"/>
                <w:szCs w:val="24"/>
                <w:lang w:val="hy-AM" w:eastAsia="ru-RU"/>
              </w:rPr>
              <w:t>Ի պատասխան Ձեր 2024 թվականի հունիսի 19-ի թիվ 01/17.2/18617-2024 գրության հայտնում եմ, որ «Հայաստանի Հանրապետության 2023 թվականի պետական բյուջեի մասին» օրենքում վերաբաշխում, փոփոխություն և լրացումներ,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առաջարկություններ և դիտողություններ չունեմ:</w:t>
            </w:r>
          </w:p>
        </w:tc>
        <w:tc>
          <w:tcPr>
            <w:tcW w:w="4597" w:type="dxa"/>
            <w:gridSpan w:val="3"/>
            <w:shd w:val="clear" w:color="auto" w:fill="FFFFFF"/>
          </w:tcPr>
          <w:p w:rsidR="00140249" w:rsidRPr="00140249" w:rsidRDefault="00140249" w:rsidP="001A636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3B4D6E" w:rsidRPr="005A4AF8" w:rsidTr="006F6C60">
        <w:trPr>
          <w:trHeight w:val="416"/>
          <w:tblCellSpacing w:w="0" w:type="dxa"/>
        </w:trPr>
        <w:tc>
          <w:tcPr>
            <w:tcW w:w="7925" w:type="dxa"/>
            <w:gridSpan w:val="3"/>
            <w:vMerge w:val="restart"/>
            <w:shd w:val="clear" w:color="auto" w:fill="D9D9D9" w:themeFill="background1" w:themeFillShade="D9"/>
          </w:tcPr>
          <w:p w:rsidR="003B4D6E" w:rsidRPr="00140249" w:rsidRDefault="003B4D6E" w:rsidP="003B4D6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 ՀՀ Արագածոտնի մարզպետի աշխատակազմ</w:t>
            </w:r>
          </w:p>
        </w:tc>
        <w:tc>
          <w:tcPr>
            <w:tcW w:w="2977" w:type="dxa"/>
            <w:shd w:val="clear" w:color="auto" w:fill="D9D9D9" w:themeFill="background1" w:themeFillShade="D9"/>
          </w:tcPr>
          <w:p w:rsidR="003B4D6E" w:rsidRPr="005E18AA" w:rsidRDefault="005E18AA" w:rsidP="001A636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26.06.2024թ․</w:t>
            </w:r>
          </w:p>
        </w:tc>
      </w:tr>
      <w:tr w:rsidR="003B4D6E" w:rsidRPr="005A4AF8" w:rsidTr="006F6C60">
        <w:trPr>
          <w:trHeight w:val="416"/>
          <w:tblCellSpacing w:w="0" w:type="dxa"/>
        </w:trPr>
        <w:tc>
          <w:tcPr>
            <w:tcW w:w="7925" w:type="dxa"/>
            <w:gridSpan w:val="3"/>
            <w:vMerge/>
            <w:shd w:val="clear" w:color="auto" w:fill="D9D9D9" w:themeFill="background1" w:themeFillShade="D9"/>
          </w:tcPr>
          <w:p w:rsidR="003B4D6E" w:rsidRPr="00140249" w:rsidRDefault="003B4D6E" w:rsidP="00140249">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rsidR="003B4D6E" w:rsidRPr="005E18AA" w:rsidRDefault="005E18AA" w:rsidP="001A636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5E18AA">
              <w:rPr>
                <w:rFonts w:ascii="GHEA Grapalat" w:eastAsia="Times New Roman" w:hAnsi="GHEA Grapalat" w:cs="Times New Roman"/>
                <w:color w:val="000000"/>
                <w:sz w:val="24"/>
                <w:szCs w:val="24"/>
                <w:lang w:val="en-US" w:eastAsia="ru-RU"/>
              </w:rPr>
              <w:t>01/8/03938-2024</w:t>
            </w:r>
          </w:p>
        </w:tc>
      </w:tr>
      <w:tr w:rsidR="005E18AA" w:rsidRPr="00637AE1" w:rsidTr="005E18AA">
        <w:trPr>
          <w:trHeight w:val="416"/>
          <w:tblCellSpacing w:w="0" w:type="dxa"/>
        </w:trPr>
        <w:tc>
          <w:tcPr>
            <w:tcW w:w="6305" w:type="dxa"/>
            <w:shd w:val="clear" w:color="auto" w:fill="FFFFFF"/>
          </w:tcPr>
          <w:p w:rsidR="007F5D49" w:rsidRPr="007F5D49" w:rsidRDefault="007F5D49" w:rsidP="007F5D49">
            <w:pPr>
              <w:spacing w:after="0"/>
              <w:ind w:left="132" w:right="214"/>
              <w:contextualSpacing/>
              <w:jc w:val="both"/>
              <w:rPr>
                <w:rFonts w:ascii="GHEA Grapalat" w:eastAsia="Times New Roman" w:hAnsi="GHEA Grapalat" w:cs="Times New Roman"/>
                <w:color w:val="000000"/>
                <w:sz w:val="24"/>
                <w:szCs w:val="24"/>
                <w:lang w:val="hy-AM" w:eastAsia="ru-RU"/>
              </w:rPr>
            </w:pPr>
            <w:r w:rsidRPr="007F5D49">
              <w:rPr>
                <w:rFonts w:ascii="GHEA Grapalat" w:eastAsia="Times New Roman" w:hAnsi="GHEA Grapalat" w:cs="Times New Roman"/>
                <w:color w:val="000000"/>
                <w:sz w:val="24"/>
                <w:szCs w:val="24"/>
                <w:lang w:val="hy-AM" w:eastAsia="ru-RU"/>
              </w:rPr>
              <w:t>•</w:t>
            </w:r>
            <w:r w:rsidRPr="007F5D49">
              <w:rPr>
                <w:rFonts w:ascii="GHEA Grapalat" w:eastAsia="Times New Roman" w:hAnsi="GHEA Grapalat" w:cs="Times New Roman"/>
                <w:color w:val="000000"/>
                <w:sz w:val="24"/>
                <w:szCs w:val="24"/>
                <w:lang w:val="hy-AM" w:eastAsia="ru-RU"/>
              </w:rPr>
              <w:tab/>
              <w:t>10</w:t>
            </w:r>
            <w:r w:rsidRPr="007F5D49">
              <w:rPr>
                <w:rFonts w:ascii="Cambria Math" w:eastAsia="Times New Roman" w:hAnsi="Cambria Math" w:cs="Cambria Math"/>
                <w:color w:val="000000"/>
                <w:sz w:val="24"/>
                <w:szCs w:val="24"/>
                <w:lang w:val="hy-AM" w:eastAsia="ru-RU"/>
              </w:rPr>
              <w:t>․</w:t>
            </w:r>
            <w:r w:rsidRPr="007F5D49">
              <w:rPr>
                <w:rFonts w:ascii="GHEA Grapalat" w:eastAsia="Times New Roman" w:hAnsi="GHEA Grapalat" w:cs="Times New Roman"/>
                <w:color w:val="000000"/>
                <w:sz w:val="24"/>
                <w:szCs w:val="24"/>
                <w:lang w:val="hy-AM" w:eastAsia="ru-RU"/>
              </w:rPr>
              <w:t>06</w:t>
            </w:r>
            <w:r w:rsidRPr="007F5D49">
              <w:rPr>
                <w:rFonts w:ascii="Cambria Math" w:eastAsia="Times New Roman" w:hAnsi="Cambria Math" w:cs="Cambria Math"/>
                <w:color w:val="000000"/>
                <w:sz w:val="24"/>
                <w:szCs w:val="24"/>
                <w:lang w:val="hy-AM" w:eastAsia="ru-RU"/>
              </w:rPr>
              <w:t>․</w:t>
            </w:r>
            <w:r w:rsidRPr="007F5D49">
              <w:rPr>
                <w:rFonts w:ascii="GHEA Grapalat" w:eastAsia="Times New Roman" w:hAnsi="GHEA Grapalat" w:cs="Times New Roman"/>
                <w:color w:val="000000"/>
                <w:sz w:val="24"/>
                <w:szCs w:val="24"/>
                <w:lang w:val="hy-AM" w:eastAsia="ru-RU"/>
              </w:rPr>
              <w:t>2024</w:t>
            </w:r>
            <w:r w:rsidRPr="007F5D49">
              <w:rPr>
                <w:rFonts w:ascii="GHEA Grapalat" w:eastAsia="Times New Roman" w:hAnsi="GHEA Grapalat" w:cs="GHEA Grapalat"/>
                <w:color w:val="000000"/>
                <w:sz w:val="24"/>
                <w:szCs w:val="24"/>
                <w:lang w:val="hy-AM" w:eastAsia="ru-RU"/>
              </w:rPr>
              <w:t>թ</w:t>
            </w:r>
            <w:r w:rsidRPr="007F5D49">
              <w:rPr>
                <w:rFonts w:ascii="Cambria Math" w:eastAsia="Times New Roman" w:hAnsi="Cambria Math" w:cs="Cambria Math"/>
                <w:color w:val="000000"/>
                <w:sz w:val="24"/>
                <w:szCs w:val="24"/>
                <w:lang w:val="hy-AM" w:eastAsia="ru-RU"/>
              </w:rPr>
              <w:t>․</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ՀՀ</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Արագածոտնի</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մարզպետի</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աշխատակազմը</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հրապարակել</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է</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մրցույթ</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էլեկտրոնային</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աճուրդ</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«Գնումների</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մասին»</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ՀՀ</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օրենքի</w:t>
            </w:r>
            <w:r w:rsidRPr="007F5D49">
              <w:rPr>
                <w:rFonts w:ascii="GHEA Grapalat" w:eastAsia="Times New Roman" w:hAnsi="GHEA Grapalat" w:cs="Times New Roman"/>
                <w:color w:val="000000"/>
                <w:sz w:val="24"/>
                <w:szCs w:val="24"/>
                <w:lang w:val="hy-AM" w:eastAsia="ru-RU"/>
              </w:rPr>
              <w:t xml:space="preserve"> 15-</w:t>
            </w:r>
            <w:r w:rsidRPr="007F5D49">
              <w:rPr>
                <w:rFonts w:ascii="GHEA Grapalat" w:eastAsia="Times New Roman" w:hAnsi="GHEA Grapalat" w:cs="GHEA Grapalat"/>
                <w:color w:val="000000"/>
                <w:sz w:val="24"/>
                <w:szCs w:val="24"/>
                <w:lang w:val="hy-AM" w:eastAsia="ru-RU"/>
              </w:rPr>
              <w:t>րդ</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հոդվածի</w:t>
            </w:r>
            <w:r w:rsidRPr="007F5D49">
              <w:rPr>
                <w:rFonts w:ascii="GHEA Grapalat" w:eastAsia="Times New Roman" w:hAnsi="GHEA Grapalat" w:cs="Times New Roman"/>
                <w:color w:val="000000"/>
                <w:sz w:val="24"/>
                <w:szCs w:val="24"/>
                <w:lang w:val="hy-AM" w:eastAsia="ru-RU"/>
              </w:rPr>
              <w:t xml:space="preserve"> 6-</w:t>
            </w:r>
            <w:r w:rsidRPr="007F5D49">
              <w:rPr>
                <w:rFonts w:ascii="GHEA Grapalat" w:eastAsia="Times New Roman" w:hAnsi="GHEA Grapalat" w:cs="GHEA Grapalat"/>
                <w:color w:val="000000"/>
                <w:sz w:val="24"/>
                <w:szCs w:val="24"/>
                <w:lang w:val="hy-AM" w:eastAsia="ru-RU"/>
              </w:rPr>
              <w:t>րդ</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մասի</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համաձայն</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առանց</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նախահաշվային</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կողմնորոշիչ</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գների</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որի</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վերաբերյալ</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թիվ</w:t>
            </w:r>
            <w:r w:rsidRPr="007F5D49">
              <w:rPr>
                <w:rFonts w:ascii="GHEA Grapalat" w:eastAsia="Times New Roman" w:hAnsi="GHEA Grapalat" w:cs="Times New Roman"/>
                <w:color w:val="000000"/>
                <w:sz w:val="24"/>
                <w:szCs w:val="24"/>
                <w:lang w:val="hy-AM" w:eastAsia="ru-RU"/>
              </w:rPr>
              <w:t xml:space="preserve"> 01/8/03675-2024 </w:t>
            </w:r>
            <w:r w:rsidRPr="007F5D49">
              <w:rPr>
                <w:rFonts w:ascii="GHEA Grapalat" w:eastAsia="Times New Roman" w:hAnsi="GHEA Grapalat" w:cs="GHEA Grapalat"/>
                <w:color w:val="000000"/>
                <w:sz w:val="24"/>
                <w:szCs w:val="24"/>
                <w:lang w:val="hy-AM" w:eastAsia="ru-RU"/>
              </w:rPr>
              <w:t>գրությամբ</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տեղեկացրել</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ենք</w:t>
            </w:r>
            <w:r w:rsidRPr="007F5D49">
              <w:rPr>
                <w:rFonts w:ascii="GHEA Grapalat" w:eastAsia="Times New Roman" w:hAnsi="GHEA Grapalat" w:cs="Times New Roman"/>
                <w:color w:val="000000"/>
                <w:sz w:val="24"/>
                <w:szCs w:val="24"/>
                <w:lang w:val="hy-AM" w:eastAsia="ru-RU"/>
              </w:rPr>
              <w:t xml:space="preserve"> </w:t>
            </w:r>
            <w:r w:rsidRPr="007F5D49">
              <w:rPr>
                <w:rFonts w:ascii="GHEA Grapalat" w:eastAsia="Times New Roman" w:hAnsi="GHEA Grapalat" w:cs="GHEA Grapalat"/>
                <w:color w:val="000000"/>
                <w:sz w:val="24"/>
                <w:szCs w:val="24"/>
                <w:lang w:val="hy-AM" w:eastAsia="ru-RU"/>
              </w:rPr>
              <w:t>Կ</w:t>
            </w:r>
            <w:r w:rsidRPr="007F5D49">
              <w:rPr>
                <w:rFonts w:ascii="GHEA Grapalat" w:eastAsia="Times New Roman" w:hAnsi="GHEA Grapalat" w:cs="Times New Roman"/>
                <w:color w:val="000000"/>
                <w:sz w:val="24"/>
                <w:szCs w:val="24"/>
                <w:lang w:val="hy-AM" w:eastAsia="ru-RU"/>
              </w:rPr>
              <w:t>ԳՄՍ նախարարություն,</w:t>
            </w:r>
          </w:p>
          <w:p w:rsidR="005E18AA" w:rsidRPr="005E18AA" w:rsidRDefault="007F5D49" w:rsidP="007F5D49">
            <w:pPr>
              <w:spacing w:after="0"/>
              <w:ind w:left="132" w:right="214"/>
              <w:contextualSpacing/>
              <w:jc w:val="both"/>
              <w:rPr>
                <w:rFonts w:ascii="GHEA Grapalat" w:eastAsia="Times New Roman" w:hAnsi="GHEA Grapalat" w:cs="Times New Roman"/>
                <w:b/>
                <w:color w:val="000000"/>
                <w:sz w:val="24"/>
                <w:szCs w:val="24"/>
                <w:lang w:val="hy-AM" w:eastAsia="ru-RU"/>
              </w:rPr>
            </w:pPr>
            <w:r w:rsidRPr="007F5D49">
              <w:rPr>
                <w:rFonts w:ascii="GHEA Grapalat" w:eastAsia="Times New Roman" w:hAnsi="GHEA Grapalat" w:cs="Times New Roman"/>
                <w:color w:val="000000"/>
                <w:sz w:val="24"/>
                <w:szCs w:val="24"/>
                <w:lang w:val="hy-AM" w:eastAsia="ru-RU"/>
              </w:rPr>
              <w:t>•</w:t>
            </w:r>
            <w:r w:rsidRPr="007F5D49">
              <w:rPr>
                <w:rFonts w:ascii="GHEA Grapalat" w:eastAsia="Times New Roman" w:hAnsi="GHEA Grapalat" w:cs="Times New Roman"/>
                <w:color w:val="000000"/>
                <w:sz w:val="24"/>
                <w:szCs w:val="24"/>
                <w:lang w:val="hy-AM" w:eastAsia="ru-RU"/>
              </w:rPr>
              <w:tab/>
              <w:t>միաժամանակ հայտնում ենք, որ վերը նշված մրցութային փաթեթում /ըստ ԿԳՄՍ նախարարության N 01//14302-2024 գրության ուղղված ՏԿԵ նախարարին և վերահասցեավորված ՀՀ Արագածոտնի մարզպետի աշխատակազմին/ ներառված է նաև Ուշիի մանկապարտեզի համար անհրաժեշտ գույքը, որը բացակայում է առաջարկվող նախագծում։</w:t>
            </w:r>
          </w:p>
        </w:tc>
        <w:tc>
          <w:tcPr>
            <w:tcW w:w="4597" w:type="dxa"/>
            <w:gridSpan w:val="3"/>
            <w:shd w:val="clear" w:color="auto" w:fill="FFFFFF"/>
          </w:tcPr>
          <w:p w:rsidR="005E18AA" w:rsidRDefault="007F5D49" w:rsidP="007F5D49">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7F5D49" w:rsidRPr="007F5D49" w:rsidRDefault="007F5D49" w:rsidP="007F5D4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Ուշիի մանկապարտեզի մասով գույքի պահանջարկը դեռ գույքագրված չէ, կանդարդառնանք մանկապարտեզի վերակառուցման աշխատանքների ժամանակացույցի հստակեցումից հետո</w:t>
            </w:r>
          </w:p>
        </w:tc>
      </w:tr>
      <w:tr w:rsidR="003B4D6E" w:rsidRPr="00181116" w:rsidTr="006F6C60">
        <w:trPr>
          <w:trHeight w:val="416"/>
          <w:tblCellSpacing w:w="0" w:type="dxa"/>
        </w:trPr>
        <w:tc>
          <w:tcPr>
            <w:tcW w:w="7925"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B4D6E" w:rsidRPr="00140249" w:rsidRDefault="003B4D6E" w:rsidP="003B4D6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7. ՀՀ Արարատի մարզպետի աշխատակազմ</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Pr="00181116" w:rsidRDefault="00181116" w:rsidP="00067406">
            <w:pPr>
              <w:spacing w:after="0"/>
              <w:ind w:left="132" w:right="214"/>
              <w:contextualSpacing/>
              <w:jc w:val="center"/>
              <w:rPr>
                <w:rFonts w:ascii="GHEA Grapalat" w:eastAsia="Times New Roman" w:hAnsi="GHEA Grapalat" w:cs="Times New Roman"/>
                <w:color w:val="000000"/>
                <w:sz w:val="24"/>
                <w:szCs w:val="24"/>
                <w:lang w:val="hy-AM" w:eastAsia="ru-RU"/>
              </w:rPr>
            </w:pPr>
            <w:r w:rsidRPr="00181116">
              <w:rPr>
                <w:rFonts w:ascii="GHEA Grapalat" w:eastAsia="Times New Roman" w:hAnsi="GHEA Grapalat" w:cs="Times New Roman"/>
                <w:color w:val="000000"/>
                <w:sz w:val="24"/>
                <w:szCs w:val="24"/>
                <w:lang w:val="hy-AM" w:eastAsia="ru-RU"/>
              </w:rPr>
              <w:t>24.06.2024թ․</w:t>
            </w:r>
          </w:p>
        </w:tc>
      </w:tr>
      <w:tr w:rsidR="003B4D6E" w:rsidRPr="00181116" w:rsidTr="006F6C60">
        <w:trPr>
          <w:trHeight w:val="416"/>
          <w:tblCellSpacing w:w="0" w:type="dxa"/>
        </w:trPr>
        <w:tc>
          <w:tcPr>
            <w:tcW w:w="7925" w:type="dxa"/>
            <w:gridSpan w:val="3"/>
            <w:vMerge/>
            <w:tcBorders>
              <w:left w:val="single" w:sz="4" w:space="0" w:color="auto"/>
              <w:bottom w:val="single" w:sz="4" w:space="0" w:color="auto"/>
              <w:right w:val="single" w:sz="4" w:space="0" w:color="auto"/>
            </w:tcBorders>
            <w:shd w:val="clear" w:color="auto" w:fill="D9D9D9" w:themeFill="background1" w:themeFillShade="D9"/>
          </w:tcPr>
          <w:p w:rsidR="003B4D6E" w:rsidRPr="00140249" w:rsidRDefault="003B4D6E" w:rsidP="0006740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Pr="00181116" w:rsidRDefault="00181116" w:rsidP="00067406">
            <w:pPr>
              <w:spacing w:after="0"/>
              <w:ind w:left="132" w:right="214"/>
              <w:contextualSpacing/>
              <w:jc w:val="center"/>
              <w:rPr>
                <w:rFonts w:ascii="GHEA Grapalat" w:eastAsia="Times New Roman" w:hAnsi="GHEA Grapalat" w:cs="Times New Roman"/>
                <w:color w:val="000000"/>
                <w:sz w:val="24"/>
                <w:szCs w:val="24"/>
                <w:lang w:val="en-US" w:eastAsia="ru-RU"/>
              </w:rPr>
            </w:pPr>
            <w:r w:rsidRPr="00181116">
              <w:rPr>
                <w:rFonts w:ascii="GHEA Grapalat" w:eastAsia="Times New Roman" w:hAnsi="GHEA Grapalat" w:cs="Times New Roman"/>
                <w:color w:val="000000"/>
                <w:sz w:val="24"/>
                <w:szCs w:val="24"/>
                <w:lang w:val="en-US" w:eastAsia="ru-RU"/>
              </w:rPr>
              <w:t>N 01//03910-2024</w:t>
            </w:r>
          </w:p>
        </w:tc>
      </w:tr>
      <w:tr w:rsidR="00181116" w:rsidTr="006F6C60">
        <w:trPr>
          <w:trHeight w:val="416"/>
          <w:tblCellSpacing w:w="0" w:type="dxa"/>
        </w:trPr>
        <w:tc>
          <w:tcPr>
            <w:tcW w:w="6305" w:type="dxa"/>
            <w:shd w:val="clear" w:color="auto" w:fill="FFFFFF"/>
          </w:tcPr>
          <w:p w:rsidR="00181116" w:rsidRPr="00181116" w:rsidRDefault="00181116" w:rsidP="00067406">
            <w:pPr>
              <w:spacing w:after="0"/>
              <w:ind w:left="132" w:right="214"/>
              <w:contextualSpacing/>
              <w:jc w:val="both"/>
              <w:rPr>
                <w:rFonts w:ascii="GHEA Grapalat" w:eastAsia="Times New Roman" w:hAnsi="GHEA Grapalat" w:cs="Times New Roman"/>
                <w:color w:val="000000"/>
                <w:sz w:val="24"/>
                <w:szCs w:val="24"/>
                <w:lang w:val="hy-AM" w:eastAsia="ru-RU"/>
              </w:rPr>
            </w:pPr>
            <w:r w:rsidRPr="00181116">
              <w:rPr>
                <w:rFonts w:ascii="GHEA Grapalat" w:eastAsia="Times New Roman" w:hAnsi="GHEA Grapalat" w:cs="Times New Roman"/>
                <w:color w:val="000000"/>
                <w:sz w:val="24"/>
                <w:szCs w:val="24"/>
                <w:lang w:val="hy-AM" w:eastAsia="ru-RU"/>
              </w:rPr>
              <w:t xml:space="preserve">       «Հայաստանի Հանրապետության 2023 թվականի պետական բյուջեի մասին» օրենքում վերաբաշխում, փոփոխություն և լրացումներ,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որոշման նախագիծը  քննարկվել  է  մարզպետի  աշխատակազմում,  առաջարկություններ  ու  դիտողություններ  չունենք:</w:t>
            </w:r>
          </w:p>
        </w:tc>
        <w:tc>
          <w:tcPr>
            <w:tcW w:w="4597" w:type="dxa"/>
            <w:gridSpan w:val="3"/>
            <w:shd w:val="clear" w:color="auto" w:fill="FFFFFF"/>
          </w:tcPr>
          <w:p w:rsidR="00181116" w:rsidRPr="00181116" w:rsidRDefault="00181116" w:rsidP="0018111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3B4D6E" w:rsidTr="006F6C60">
        <w:trPr>
          <w:trHeight w:val="416"/>
          <w:tblCellSpacing w:w="0" w:type="dxa"/>
        </w:trPr>
        <w:tc>
          <w:tcPr>
            <w:tcW w:w="7925"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B4D6E" w:rsidRPr="00140249" w:rsidRDefault="003B4D6E" w:rsidP="003B4D6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 ՀՀ Արմավիրի մարզպետի աշխատակազմ</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Pr="00D50753" w:rsidRDefault="00D50753" w:rsidP="0006740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25.06.2024թ․</w:t>
            </w:r>
          </w:p>
        </w:tc>
      </w:tr>
      <w:tr w:rsidR="003B4D6E" w:rsidTr="006F6C60">
        <w:trPr>
          <w:trHeight w:val="416"/>
          <w:tblCellSpacing w:w="0" w:type="dxa"/>
        </w:trPr>
        <w:tc>
          <w:tcPr>
            <w:tcW w:w="7925" w:type="dxa"/>
            <w:gridSpan w:val="3"/>
            <w:vMerge/>
            <w:tcBorders>
              <w:left w:val="single" w:sz="4" w:space="0" w:color="auto"/>
              <w:bottom w:val="single" w:sz="4" w:space="0" w:color="auto"/>
              <w:right w:val="single" w:sz="4" w:space="0" w:color="auto"/>
            </w:tcBorders>
            <w:shd w:val="clear" w:color="auto" w:fill="D9D9D9" w:themeFill="background1" w:themeFillShade="D9"/>
          </w:tcPr>
          <w:p w:rsidR="003B4D6E" w:rsidRPr="00140249" w:rsidRDefault="003B4D6E" w:rsidP="0006740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Pr="00D50753" w:rsidRDefault="00D50753" w:rsidP="00067406">
            <w:pPr>
              <w:spacing w:after="0"/>
              <w:ind w:left="132" w:right="214"/>
              <w:contextualSpacing/>
              <w:jc w:val="center"/>
              <w:rPr>
                <w:rFonts w:ascii="GHEA Grapalat" w:eastAsia="Times New Roman" w:hAnsi="GHEA Grapalat" w:cs="Times New Roman"/>
                <w:color w:val="000000"/>
                <w:sz w:val="24"/>
                <w:szCs w:val="24"/>
                <w:lang w:val="en-US" w:eastAsia="ru-RU"/>
              </w:rPr>
            </w:pPr>
            <w:r w:rsidRPr="00D50753">
              <w:rPr>
                <w:rFonts w:ascii="GHEA Grapalat" w:eastAsia="Times New Roman" w:hAnsi="GHEA Grapalat" w:cs="Times New Roman"/>
                <w:color w:val="000000"/>
                <w:sz w:val="24"/>
                <w:szCs w:val="24"/>
                <w:lang w:val="en-US" w:eastAsia="ru-RU"/>
              </w:rPr>
              <w:t>N 01/6.1/04672-2024</w:t>
            </w:r>
          </w:p>
        </w:tc>
      </w:tr>
      <w:tr w:rsidR="00D50753" w:rsidTr="00D50753">
        <w:trPr>
          <w:trHeight w:val="416"/>
          <w:tblCellSpacing w:w="0" w:type="dxa"/>
        </w:trPr>
        <w:tc>
          <w:tcPr>
            <w:tcW w:w="6305" w:type="dxa"/>
            <w:shd w:val="clear" w:color="auto" w:fill="FFFFFF"/>
          </w:tcPr>
          <w:p w:rsidR="00D50753" w:rsidRPr="00D50753" w:rsidRDefault="00D50753" w:rsidP="00067406">
            <w:pPr>
              <w:spacing w:after="0"/>
              <w:ind w:left="132" w:right="214"/>
              <w:contextualSpacing/>
              <w:jc w:val="both"/>
              <w:rPr>
                <w:rFonts w:ascii="GHEA Grapalat" w:eastAsia="Times New Roman" w:hAnsi="GHEA Grapalat" w:cs="Times New Roman"/>
                <w:color w:val="000000"/>
                <w:sz w:val="24"/>
                <w:szCs w:val="24"/>
                <w:lang w:val="hy-AM" w:eastAsia="ru-RU"/>
              </w:rPr>
            </w:pPr>
            <w:r w:rsidRPr="00D50753">
              <w:rPr>
                <w:rFonts w:ascii="GHEA Grapalat" w:eastAsia="Times New Roman" w:hAnsi="GHEA Grapalat" w:cs="Times New Roman"/>
                <w:color w:val="000000"/>
                <w:sz w:val="24"/>
                <w:szCs w:val="24"/>
                <w:lang w:val="hy-AM" w:eastAsia="ru-RU"/>
              </w:rPr>
              <w:t>Տեղեկացնում եմ Ձեզ, որ Արմավիրի մարզպետի աշխատակազմը քննարկել է «Հայաստանի Հանրապետության 2023 թվականի պետական բյուջեի մասին» օրենքում վերաբաշխում, փոփոխություն և լրացումներ,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որոշման նախագիծը, որի վերաբերյալ առաջարկություններ չկան:</w:t>
            </w:r>
          </w:p>
        </w:tc>
        <w:tc>
          <w:tcPr>
            <w:tcW w:w="4597" w:type="dxa"/>
            <w:gridSpan w:val="3"/>
            <w:shd w:val="clear" w:color="auto" w:fill="FFFFFF"/>
          </w:tcPr>
          <w:p w:rsidR="00D50753" w:rsidRDefault="00D50753" w:rsidP="00D50753">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3B4D6E" w:rsidTr="006F6C60">
        <w:trPr>
          <w:trHeight w:val="416"/>
          <w:tblCellSpacing w:w="0" w:type="dxa"/>
        </w:trPr>
        <w:tc>
          <w:tcPr>
            <w:tcW w:w="7925"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B4D6E" w:rsidRPr="00140249" w:rsidRDefault="003B4D6E" w:rsidP="003B4D6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9. ՀՀ Կոտայքի մարզպետի աշխատակազմ</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Pr="00951134" w:rsidRDefault="00951134" w:rsidP="0006740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26.06.2024թ․</w:t>
            </w:r>
          </w:p>
        </w:tc>
      </w:tr>
      <w:tr w:rsidR="003B4D6E" w:rsidTr="006F6C60">
        <w:trPr>
          <w:trHeight w:val="416"/>
          <w:tblCellSpacing w:w="0" w:type="dxa"/>
        </w:trPr>
        <w:tc>
          <w:tcPr>
            <w:tcW w:w="7925" w:type="dxa"/>
            <w:gridSpan w:val="3"/>
            <w:vMerge/>
            <w:tcBorders>
              <w:left w:val="single" w:sz="4" w:space="0" w:color="auto"/>
              <w:bottom w:val="single" w:sz="4" w:space="0" w:color="auto"/>
              <w:right w:val="single" w:sz="4" w:space="0" w:color="auto"/>
            </w:tcBorders>
            <w:shd w:val="clear" w:color="auto" w:fill="D9D9D9" w:themeFill="background1" w:themeFillShade="D9"/>
          </w:tcPr>
          <w:p w:rsidR="003B4D6E" w:rsidRPr="00140249" w:rsidRDefault="003B4D6E" w:rsidP="0006740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Pr="00951134" w:rsidRDefault="00951134" w:rsidP="00067406">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951134">
              <w:rPr>
                <w:rFonts w:ascii="GHEA Grapalat" w:eastAsia="Times New Roman" w:hAnsi="GHEA Grapalat" w:cs="Times New Roman"/>
                <w:color w:val="000000"/>
                <w:sz w:val="24"/>
                <w:szCs w:val="24"/>
                <w:lang w:val="en-US" w:eastAsia="ru-RU"/>
              </w:rPr>
              <w:t>01/10</w:t>
            </w:r>
            <w:r w:rsidRPr="00951134">
              <w:rPr>
                <w:rFonts w:ascii="Cambria Math" w:eastAsia="Times New Roman" w:hAnsi="Cambria Math" w:cs="Cambria Math"/>
                <w:color w:val="000000"/>
                <w:sz w:val="24"/>
                <w:szCs w:val="24"/>
                <w:lang w:val="en-US" w:eastAsia="ru-RU"/>
              </w:rPr>
              <w:t>․</w:t>
            </w:r>
            <w:r w:rsidRPr="00951134">
              <w:rPr>
                <w:rFonts w:ascii="GHEA Grapalat" w:eastAsia="Times New Roman" w:hAnsi="GHEA Grapalat" w:cs="Times New Roman"/>
                <w:color w:val="000000"/>
                <w:sz w:val="24"/>
                <w:szCs w:val="24"/>
                <w:lang w:val="en-US" w:eastAsia="ru-RU"/>
              </w:rPr>
              <w:t>1/04473-2024</w:t>
            </w:r>
          </w:p>
        </w:tc>
      </w:tr>
      <w:tr w:rsidR="005E18AA" w:rsidTr="005E18AA">
        <w:trPr>
          <w:trHeight w:val="416"/>
          <w:tblCellSpacing w:w="0" w:type="dxa"/>
        </w:trPr>
        <w:tc>
          <w:tcPr>
            <w:tcW w:w="6305" w:type="dxa"/>
            <w:shd w:val="clear" w:color="auto" w:fill="FFFFFF"/>
          </w:tcPr>
          <w:p w:rsidR="005E18AA" w:rsidRDefault="005E18AA" w:rsidP="00067406">
            <w:pPr>
              <w:spacing w:after="0"/>
              <w:ind w:left="132" w:right="214"/>
              <w:contextualSpacing/>
              <w:jc w:val="both"/>
              <w:rPr>
                <w:rFonts w:ascii="GHEA Grapalat" w:eastAsia="Times New Roman" w:hAnsi="GHEA Grapalat" w:cs="Times New Roman"/>
                <w:b/>
                <w:i/>
                <w:color w:val="000000"/>
                <w:sz w:val="24"/>
                <w:szCs w:val="24"/>
                <w:lang w:val="hy-AM" w:eastAsia="ru-RU"/>
              </w:rPr>
            </w:pPr>
            <w:r w:rsidRPr="005E18AA">
              <w:rPr>
                <w:rFonts w:ascii="GHEA Grapalat" w:eastAsia="Times New Roman" w:hAnsi="GHEA Grapalat" w:cs="Times New Roman"/>
                <w:color w:val="000000"/>
                <w:sz w:val="24"/>
                <w:szCs w:val="24"/>
                <w:lang w:val="hy-AM" w:eastAsia="ru-RU"/>
              </w:rPr>
              <w:t>Տեղեկացվում է, որ ՀՀ Կոտայքի մարզպետի աշխատակազմը «Հայաստանի Հանրապետության 2023 թվականի պետական բյուջեի մասին» օրենքում վերաբաշխում, փոփոխություն և լրացումներ,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առաջարկություններ և դիտողություններ չունի:</w:t>
            </w:r>
          </w:p>
        </w:tc>
        <w:tc>
          <w:tcPr>
            <w:tcW w:w="4597" w:type="dxa"/>
            <w:gridSpan w:val="3"/>
            <w:shd w:val="clear" w:color="auto" w:fill="FFFFFF"/>
          </w:tcPr>
          <w:p w:rsidR="005E18AA" w:rsidRDefault="00951134" w:rsidP="0095113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3B4D6E" w:rsidRPr="00CA3BC1" w:rsidTr="006F6C60">
        <w:trPr>
          <w:trHeight w:val="416"/>
          <w:tblCellSpacing w:w="0" w:type="dxa"/>
        </w:trPr>
        <w:tc>
          <w:tcPr>
            <w:tcW w:w="7925"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B4D6E" w:rsidRPr="00140249" w:rsidRDefault="003B4D6E" w:rsidP="0006740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10. ՀՀ Շիրակի մարզպետի աշխատակազմ</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Pr="00CA3BC1" w:rsidRDefault="00CA3BC1" w:rsidP="0006740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25.06.2024թ․</w:t>
            </w:r>
          </w:p>
        </w:tc>
      </w:tr>
      <w:tr w:rsidR="003B4D6E" w:rsidRPr="00CA3BC1" w:rsidTr="006F6C60">
        <w:trPr>
          <w:trHeight w:val="416"/>
          <w:tblCellSpacing w:w="0" w:type="dxa"/>
        </w:trPr>
        <w:tc>
          <w:tcPr>
            <w:tcW w:w="7925" w:type="dxa"/>
            <w:gridSpan w:val="3"/>
            <w:vMerge/>
            <w:tcBorders>
              <w:left w:val="single" w:sz="4" w:space="0" w:color="auto"/>
              <w:bottom w:val="single" w:sz="4" w:space="0" w:color="auto"/>
              <w:right w:val="single" w:sz="4" w:space="0" w:color="auto"/>
            </w:tcBorders>
            <w:shd w:val="clear" w:color="auto" w:fill="D9D9D9" w:themeFill="background1" w:themeFillShade="D9"/>
          </w:tcPr>
          <w:p w:rsidR="003B4D6E" w:rsidRPr="00140249" w:rsidRDefault="003B4D6E" w:rsidP="0006740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Pr="007F5D49" w:rsidRDefault="00CA3BC1" w:rsidP="00067406">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CA3BC1">
              <w:rPr>
                <w:rFonts w:ascii="GHEA Grapalat" w:eastAsia="Times New Roman" w:hAnsi="GHEA Grapalat" w:cs="Times New Roman"/>
                <w:color w:val="000000"/>
                <w:sz w:val="24"/>
                <w:szCs w:val="24"/>
                <w:lang w:val="en-US" w:eastAsia="ru-RU"/>
              </w:rPr>
              <w:t>01//05843-2024</w:t>
            </w:r>
          </w:p>
        </w:tc>
      </w:tr>
      <w:tr w:rsidR="000E1BEF" w:rsidRPr="00637AE1" w:rsidTr="000E1BEF">
        <w:trPr>
          <w:trHeight w:val="416"/>
          <w:tblCellSpacing w:w="0" w:type="dxa"/>
        </w:trPr>
        <w:tc>
          <w:tcPr>
            <w:tcW w:w="6305" w:type="dxa"/>
            <w:shd w:val="clear" w:color="auto" w:fill="FFFFFF"/>
          </w:tcPr>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sidRPr="000E1BEF">
              <w:rPr>
                <w:rFonts w:ascii="GHEA Grapalat" w:eastAsia="Times New Roman" w:hAnsi="GHEA Grapalat" w:cs="Times New Roman"/>
                <w:color w:val="000000"/>
                <w:sz w:val="24"/>
                <w:szCs w:val="24"/>
                <w:lang w:val="hy-AM" w:eastAsia="ru-RU"/>
              </w:rPr>
              <w:t>ՀՀ կառավարության 2023 թվականի դեկտեմբերի 28-ի N 2323-Ն որոշման N 10 հավելվածում կատարվող լրացումներում «ՀՀ Շիրակի մարզպետի աշխատակազմ» բաժնում էլեկտրոնային աճուրդի միջոցով ձեռքբերվող գնման առարկաների թվային ծածկագրերում  (CPV կոդեր) նույն բնութագրով «Աշխատանքային աթոռ»-ի միավորի գինը «Խմբասենյակում» և «Բուժկետում» նախատեսված են 23333 դրամ, իսկ «Տնօրենի աշխատասենյակում»` 25000 դրամ (CPV 39111140),:</w:t>
            </w:r>
          </w:p>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sidRPr="000E1BEF">
              <w:rPr>
                <w:rFonts w:ascii="GHEA Grapalat" w:eastAsia="Times New Roman" w:hAnsi="GHEA Grapalat" w:cs="Times New Roman"/>
                <w:color w:val="000000"/>
                <w:sz w:val="24"/>
                <w:szCs w:val="24"/>
                <w:lang w:val="hy-AM" w:eastAsia="ru-RU"/>
              </w:rPr>
              <w:t>Նույն բնութագրով «Զգեստապահարան»-ի միավորի գինը «Խմբասենյակում» նախատեսված է 100175 դրամ, իսկ «Տնօրենի աշխատասենյակում»` 120000 դրամ (CPV 39141260):</w:t>
            </w:r>
          </w:p>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sidRPr="000E1BEF">
              <w:rPr>
                <w:rFonts w:ascii="GHEA Grapalat" w:eastAsia="Times New Roman" w:hAnsi="GHEA Grapalat" w:cs="Times New Roman"/>
                <w:color w:val="000000"/>
                <w:sz w:val="24"/>
                <w:szCs w:val="24"/>
                <w:lang w:val="hy-AM" w:eastAsia="ru-RU"/>
              </w:rPr>
              <w:t>Նույն բնութագրով «Աշխատանքային կենտրոն»-ի միավորի գինը «Խմբասենյակում» նախատեսված է 181666 դրամ, իսկ «Երաժշտական պարապմունքների դահլիճում»` 100000 դրամ (CPV 39141120):</w:t>
            </w:r>
          </w:p>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sidRPr="000E1BEF">
              <w:rPr>
                <w:rFonts w:ascii="GHEA Grapalat" w:eastAsia="Times New Roman" w:hAnsi="GHEA Grapalat" w:cs="Times New Roman"/>
                <w:color w:val="000000"/>
                <w:sz w:val="24"/>
                <w:szCs w:val="24"/>
                <w:lang w:val="hy-AM" w:eastAsia="ru-RU"/>
              </w:rPr>
              <w:t>Նույն բնութագրով «Սպիտակեղենի պահարան»-ի միավորի գինը «Ննջարան»-ում նախատեսված է 94500 դրամ, իսկ «Լվացքատուն»-ում` 200000 դրամ (CPV 39141120):</w:t>
            </w:r>
          </w:p>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sidRPr="000E1BEF">
              <w:rPr>
                <w:rFonts w:ascii="GHEA Grapalat" w:eastAsia="Times New Roman" w:hAnsi="GHEA Grapalat" w:cs="Times New Roman"/>
                <w:color w:val="000000"/>
                <w:sz w:val="24"/>
                <w:szCs w:val="24"/>
                <w:lang w:val="hy-AM" w:eastAsia="ru-RU"/>
              </w:rPr>
              <w:t>ՀՀ կառավարության 2023 թվականի դեկտեմբերի 28-ի N 2323-Ն որոշման N 10 հավելվածում</w:t>
            </w:r>
            <w:r w:rsidRPr="000E1BEF">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p>
        </w:tc>
        <w:tc>
          <w:tcPr>
            <w:tcW w:w="4597" w:type="dxa"/>
            <w:gridSpan w:val="3"/>
            <w:shd w:val="clear" w:color="auto" w:fill="FFFFFF"/>
          </w:tcPr>
          <w:p w:rsidR="000E1BEF" w:rsidRDefault="000E1BEF" w:rsidP="000E1BEF">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Տարբեր միավորի գներով նույնանուն ապրանքները ունեն տարբեր տեխնիկական բնութագրեր։ </w:t>
            </w:r>
          </w:p>
        </w:tc>
      </w:tr>
      <w:tr w:rsidR="000E1BEF" w:rsidRPr="00637AE1" w:rsidTr="000E1BEF">
        <w:trPr>
          <w:trHeight w:val="416"/>
          <w:tblCellSpacing w:w="0" w:type="dxa"/>
        </w:trPr>
        <w:tc>
          <w:tcPr>
            <w:tcW w:w="6305" w:type="dxa"/>
            <w:shd w:val="clear" w:color="auto" w:fill="FFFFFF"/>
          </w:tcPr>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sidRPr="000E1BEF">
              <w:rPr>
                <w:rFonts w:ascii="GHEA Grapalat" w:eastAsia="Times New Roman" w:hAnsi="GHEA Grapalat" w:cs="Times New Roman"/>
                <w:color w:val="000000"/>
                <w:sz w:val="24"/>
                <w:szCs w:val="24"/>
                <w:lang w:val="hy-AM" w:eastAsia="ru-RU"/>
              </w:rPr>
              <w:t>«Տոնոմետր» անվանմամբ բժշկական սարքի համար որպես էլեկտրոնային աճուրդի միջոցով ձեռքբերվող գնման առարկաների թվային ծածկագիր ընտրվել է CPV 33191180, որը համապատասխանում է «Բժշկական թաղթ» էլեկտրոնային աճուրդի միջոցով ձեռքբերվող գնման առարկաների թվային ծածկագրին, սակայն «Տոնոմետր» անվանմամբ բժշկական սարքի համար էլեկտրոնային աճուրդի միջոցով ձեռքբերվող գնման առարկաների թվային ծածկագիրը առկա է (CPV 33121180) կոդով:</w:t>
            </w:r>
          </w:p>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sidRPr="000E1BEF">
              <w:rPr>
                <w:rFonts w:ascii="GHEA Grapalat" w:eastAsia="Times New Roman" w:hAnsi="GHEA Grapalat" w:cs="Times New Roman"/>
                <w:color w:val="000000"/>
                <w:sz w:val="24"/>
                <w:szCs w:val="24"/>
                <w:lang w:val="hy-AM" w:eastAsia="ru-RU"/>
              </w:rPr>
              <w:t xml:space="preserve">«Տեսողության ստուգման աղյուսակ» անվանմամբ բժշկական պարագայի համար որպես էլեկտրոնային </w:t>
            </w:r>
            <w:r w:rsidRPr="000E1BEF">
              <w:rPr>
                <w:rFonts w:ascii="GHEA Grapalat" w:eastAsia="Times New Roman" w:hAnsi="GHEA Grapalat" w:cs="Times New Roman"/>
                <w:color w:val="000000"/>
                <w:sz w:val="24"/>
                <w:szCs w:val="24"/>
                <w:lang w:val="hy-AM" w:eastAsia="ru-RU"/>
              </w:rPr>
              <w:lastRenderedPageBreak/>
              <w:t>աճուրդի միջոցով ձեռքբերվող գնման առարկաների թվային ծածկագիր ընտրվել է CPV 33191180, որը համապատասխանում է «Բժշկական թաղթ» էլեկտրոնային աճուրդի միջոցով ձեռքբերվող գնման առարկաների թվային ծածկագրին, սակայն այն կարելի է նախատեսել  «Բժշկական գործիքներ և պարագաներ» (CPV 33141211) կոդով:</w:t>
            </w:r>
          </w:p>
        </w:tc>
        <w:tc>
          <w:tcPr>
            <w:tcW w:w="4597" w:type="dxa"/>
            <w:gridSpan w:val="3"/>
            <w:shd w:val="clear" w:color="auto" w:fill="FFFFFF"/>
          </w:tcPr>
          <w:p w:rsidR="000E1BEF" w:rsidRDefault="000E1BEF" w:rsidP="000E1BEF">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0E1BEF" w:rsidRDefault="000E1BEF" w:rsidP="000E1BEF">
            <w:pPr>
              <w:spacing w:after="0"/>
              <w:ind w:left="132" w:right="214"/>
              <w:contextualSpacing/>
              <w:jc w:val="center"/>
              <w:rPr>
                <w:rFonts w:ascii="GHEA Grapalat" w:eastAsia="Times New Roman" w:hAnsi="GHEA Grapalat" w:cs="Times New Roman"/>
                <w:b/>
                <w:i/>
                <w:color w:val="000000"/>
                <w:sz w:val="24"/>
                <w:szCs w:val="24"/>
                <w:lang w:val="hy-AM" w:eastAsia="ru-RU"/>
              </w:rPr>
            </w:pPr>
          </w:p>
          <w:p w:rsidR="000E1BEF" w:rsidRPr="000E1BEF" w:rsidRDefault="000E1BEF" w:rsidP="000E1BEF">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ԳՄԱ կոդերն ուղղվել են դեռևս նախագիծը ՖՏԿ նիստի ներկայացնելուց առաջ</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և՛</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տոնոմետ</w:t>
            </w:r>
            <w:r>
              <w:rPr>
                <w:rFonts w:ascii="GHEA Grapalat" w:eastAsia="Times New Roman" w:hAnsi="GHEA Grapalat" w:cs="Times New Roman"/>
                <w:color w:val="000000"/>
                <w:sz w:val="24"/>
                <w:szCs w:val="24"/>
                <w:lang w:val="hy-AM" w:eastAsia="ru-RU"/>
              </w:rPr>
              <w:t xml:space="preserve">րը, և՛ տեսողության ստուգման աղյուսակը նշվել են </w:t>
            </w:r>
            <w:r w:rsidRPr="000E1BEF">
              <w:rPr>
                <w:rFonts w:ascii="GHEA Grapalat" w:eastAsia="Times New Roman" w:hAnsi="GHEA Grapalat" w:cs="Times New Roman"/>
                <w:color w:val="000000"/>
                <w:sz w:val="24"/>
                <w:szCs w:val="24"/>
                <w:lang w:val="hy-AM" w:eastAsia="ru-RU"/>
              </w:rPr>
              <w:t>«33141211</w:t>
            </w:r>
            <w:r>
              <w:rPr>
                <w:rFonts w:ascii="GHEA Grapalat" w:eastAsia="Times New Roman" w:hAnsi="GHEA Grapalat" w:cs="Times New Roman"/>
                <w:color w:val="000000"/>
                <w:sz w:val="24"/>
                <w:szCs w:val="24"/>
                <w:lang w:val="hy-AM" w:eastAsia="ru-RU"/>
              </w:rPr>
              <w:t xml:space="preserve"> - </w:t>
            </w:r>
            <w:r w:rsidRPr="000E1BEF">
              <w:rPr>
                <w:rFonts w:ascii="GHEA Grapalat" w:eastAsia="Times New Roman" w:hAnsi="GHEA Grapalat" w:cs="Times New Roman"/>
                <w:color w:val="000000"/>
                <w:sz w:val="24"/>
                <w:szCs w:val="24"/>
                <w:lang w:val="hy-AM" w:eastAsia="ru-RU"/>
              </w:rPr>
              <w:t xml:space="preserve">Բժշկական գործիքներ և պարագաներ» </w:t>
            </w:r>
            <w:r>
              <w:rPr>
                <w:rFonts w:ascii="GHEA Grapalat" w:eastAsia="Times New Roman" w:hAnsi="GHEA Grapalat" w:cs="Times New Roman"/>
                <w:color w:val="000000"/>
                <w:sz w:val="24"/>
                <w:szCs w:val="24"/>
                <w:lang w:val="hy-AM" w:eastAsia="ru-RU"/>
              </w:rPr>
              <w:t>ԳՄԱ</w:t>
            </w:r>
            <w:r w:rsidRPr="000E1BEF">
              <w:rPr>
                <w:rFonts w:ascii="GHEA Grapalat" w:eastAsia="Times New Roman" w:hAnsi="GHEA Grapalat" w:cs="Times New Roman"/>
                <w:color w:val="000000"/>
                <w:sz w:val="24"/>
                <w:szCs w:val="24"/>
                <w:lang w:val="hy-AM" w:eastAsia="ru-RU"/>
              </w:rPr>
              <w:t xml:space="preserve"> կոդով</w:t>
            </w:r>
            <w:r>
              <w:rPr>
                <w:rFonts w:ascii="GHEA Grapalat" w:eastAsia="Times New Roman" w:hAnsi="GHEA Grapalat" w:cs="Times New Roman"/>
                <w:color w:val="000000"/>
                <w:sz w:val="24"/>
                <w:szCs w:val="24"/>
                <w:lang w:val="hy-AM" w:eastAsia="ru-RU"/>
              </w:rPr>
              <w:t>։</w:t>
            </w:r>
          </w:p>
        </w:tc>
      </w:tr>
      <w:tr w:rsidR="003B4D6E" w:rsidTr="006F6C60">
        <w:trPr>
          <w:trHeight w:val="416"/>
          <w:tblCellSpacing w:w="0" w:type="dxa"/>
        </w:trPr>
        <w:tc>
          <w:tcPr>
            <w:tcW w:w="7925"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B4D6E" w:rsidRPr="00140249" w:rsidRDefault="003B4D6E" w:rsidP="003B4D6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 ՀՀ Սյունիքի մարզպետի աշխատակազմ</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Default="003B4D6E" w:rsidP="00067406">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3B4D6E" w:rsidTr="006F6C60">
        <w:trPr>
          <w:trHeight w:val="416"/>
          <w:tblCellSpacing w:w="0" w:type="dxa"/>
        </w:trPr>
        <w:tc>
          <w:tcPr>
            <w:tcW w:w="7925" w:type="dxa"/>
            <w:gridSpan w:val="3"/>
            <w:vMerge/>
            <w:tcBorders>
              <w:left w:val="single" w:sz="4" w:space="0" w:color="auto"/>
              <w:bottom w:val="single" w:sz="4" w:space="0" w:color="auto"/>
              <w:right w:val="single" w:sz="4" w:space="0" w:color="auto"/>
            </w:tcBorders>
            <w:shd w:val="clear" w:color="auto" w:fill="D9D9D9" w:themeFill="background1" w:themeFillShade="D9"/>
          </w:tcPr>
          <w:p w:rsidR="003B4D6E" w:rsidRPr="00140249" w:rsidRDefault="003B4D6E" w:rsidP="0006740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B4D6E" w:rsidRDefault="003B4D6E" w:rsidP="00067406">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3B4D6E" w:rsidTr="00067406">
        <w:trPr>
          <w:trHeight w:val="416"/>
          <w:tblCellSpacing w:w="0" w:type="dxa"/>
        </w:trPr>
        <w:tc>
          <w:tcPr>
            <w:tcW w:w="10902" w:type="dxa"/>
            <w:gridSpan w:val="4"/>
            <w:shd w:val="clear" w:color="auto" w:fill="FFFFFF"/>
          </w:tcPr>
          <w:p w:rsidR="003B4D6E" w:rsidRDefault="003B4D6E" w:rsidP="00067406">
            <w:pPr>
              <w:spacing w:after="0"/>
              <w:ind w:left="132" w:right="214"/>
              <w:contextualSpacing/>
              <w:jc w:val="both"/>
              <w:rPr>
                <w:rFonts w:ascii="GHEA Grapalat" w:eastAsia="Times New Roman" w:hAnsi="GHEA Grapalat" w:cs="Times New Roman"/>
                <w:b/>
                <w:i/>
                <w:color w:val="000000"/>
                <w:sz w:val="24"/>
                <w:szCs w:val="24"/>
                <w:lang w:val="hy-AM" w:eastAsia="ru-RU"/>
              </w:rPr>
            </w:pPr>
            <w:r w:rsidRPr="003B4D6E">
              <w:rPr>
                <w:rFonts w:ascii="GHEA Grapalat" w:eastAsia="Times New Roman" w:hAnsi="GHEA Grapalat" w:cs="Times New Roman"/>
                <w:i/>
                <w:color w:val="000000"/>
                <w:sz w:val="24"/>
                <w:szCs w:val="24"/>
                <w:lang w:val="hy-AM" w:eastAsia="ru-RU"/>
              </w:rPr>
              <w:t>Ներկայացվել է կարծիքի 19.06.2024թ․–ի հմ․ 01/17.2/18617-2024 գրությամբ</w:t>
            </w:r>
          </w:p>
        </w:tc>
      </w:tr>
    </w:tbl>
    <w:p w:rsidR="004F77E1" w:rsidRPr="007A3ADB" w:rsidRDefault="004F77E1">
      <w:pPr>
        <w:rPr>
          <w:lang w:val="hy-AM"/>
        </w:rPr>
      </w:pPr>
    </w:p>
    <w:sectPr w:rsidR="004F77E1" w:rsidRPr="007A3AD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96D" w:rsidRDefault="0003296D" w:rsidP="009F26EA">
      <w:pPr>
        <w:spacing w:after="0" w:line="240" w:lineRule="auto"/>
      </w:pPr>
      <w:r>
        <w:separator/>
      </w:r>
    </w:p>
  </w:endnote>
  <w:endnote w:type="continuationSeparator" w:id="0">
    <w:p w:rsidR="0003296D" w:rsidRDefault="0003296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96D" w:rsidRDefault="0003296D" w:rsidP="009F26EA">
      <w:pPr>
        <w:spacing w:after="0" w:line="240" w:lineRule="auto"/>
      </w:pPr>
      <w:r>
        <w:separator/>
      </w:r>
    </w:p>
  </w:footnote>
  <w:footnote w:type="continuationSeparator" w:id="0">
    <w:p w:rsidR="0003296D" w:rsidRDefault="0003296D"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296D"/>
    <w:rsid w:val="00034DB2"/>
    <w:rsid w:val="00037006"/>
    <w:rsid w:val="00043135"/>
    <w:rsid w:val="00053347"/>
    <w:rsid w:val="00056F54"/>
    <w:rsid w:val="000610E2"/>
    <w:rsid w:val="000645D6"/>
    <w:rsid w:val="00071F76"/>
    <w:rsid w:val="00072453"/>
    <w:rsid w:val="00085076"/>
    <w:rsid w:val="0008793D"/>
    <w:rsid w:val="00091A12"/>
    <w:rsid w:val="00091A79"/>
    <w:rsid w:val="000A0E77"/>
    <w:rsid w:val="000A43DC"/>
    <w:rsid w:val="000A50D9"/>
    <w:rsid w:val="000C0223"/>
    <w:rsid w:val="000C2447"/>
    <w:rsid w:val="000C283E"/>
    <w:rsid w:val="000D270C"/>
    <w:rsid w:val="000D7E42"/>
    <w:rsid w:val="000E1BEF"/>
    <w:rsid w:val="000F1D1F"/>
    <w:rsid w:val="00102B3D"/>
    <w:rsid w:val="00103D63"/>
    <w:rsid w:val="001052D7"/>
    <w:rsid w:val="00111320"/>
    <w:rsid w:val="00112C2F"/>
    <w:rsid w:val="001149B7"/>
    <w:rsid w:val="00115052"/>
    <w:rsid w:val="001163C2"/>
    <w:rsid w:val="00116B68"/>
    <w:rsid w:val="001208DA"/>
    <w:rsid w:val="00131CBF"/>
    <w:rsid w:val="001374E5"/>
    <w:rsid w:val="00140249"/>
    <w:rsid w:val="0016316B"/>
    <w:rsid w:val="001675D6"/>
    <w:rsid w:val="00170F0C"/>
    <w:rsid w:val="00181116"/>
    <w:rsid w:val="00194CC5"/>
    <w:rsid w:val="001972C7"/>
    <w:rsid w:val="001A0870"/>
    <w:rsid w:val="001A471F"/>
    <w:rsid w:val="001A636A"/>
    <w:rsid w:val="001B1C2E"/>
    <w:rsid w:val="001B36F8"/>
    <w:rsid w:val="001C7342"/>
    <w:rsid w:val="001D0752"/>
    <w:rsid w:val="001D1084"/>
    <w:rsid w:val="001E0D02"/>
    <w:rsid w:val="001E256A"/>
    <w:rsid w:val="001F4D1D"/>
    <w:rsid w:val="00201E73"/>
    <w:rsid w:val="002022F9"/>
    <w:rsid w:val="00202481"/>
    <w:rsid w:val="00205CF6"/>
    <w:rsid w:val="0021092A"/>
    <w:rsid w:val="00213282"/>
    <w:rsid w:val="00224034"/>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1BD6"/>
    <w:rsid w:val="002E7D7D"/>
    <w:rsid w:val="002F4EF6"/>
    <w:rsid w:val="00300D77"/>
    <w:rsid w:val="00300FD9"/>
    <w:rsid w:val="00305199"/>
    <w:rsid w:val="003131E8"/>
    <w:rsid w:val="00321B8F"/>
    <w:rsid w:val="00322D19"/>
    <w:rsid w:val="0032365F"/>
    <w:rsid w:val="00325496"/>
    <w:rsid w:val="00330648"/>
    <w:rsid w:val="0034622C"/>
    <w:rsid w:val="003472BE"/>
    <w:rsid w:val="00350CB5"/>
    <w:rsid w:val="00352BDD"/>
    <w:rsid w:val="00354039"/>
    <w:rsid w:val="00365A91"/>
    <w:rsid w:val="00371538"/>
    <w:rsid w:val="0037298A"/>
    <w:rsid w:val="00382F17"/>
    <w:rsid w:val="003A01BB"/>
    <w:rsid w:val="003A1497"/>
    <w:rsid w:val="003A6EC5"/>
    <w:rsid w:val="003B0402"/>
    <w:rsid w:val="003B16F0"/>
    <w:rsid w:val="003B1A58"/>
    <w:rsid w:val="003B4D6E"/>
    <w:rsid w:val="003C18D2"/>
    <w:rsid w:val="003C3470"/>
    <w:rsid w:val="003C5E73"/>
    <w:rsid w:val="003D2E0F"/>
    <w:rsid w:val="003D58FA"/>
    <w:rsid w:val="003D79BF"/>
    <w:rsid w:val="003E2822"/>
    <w:rsid w:val="003F7625"/>
    <w:rsid w:val="00404C83"/>
    <w:rsid w:val="00420338"/>
    <w:rsid w:val="00422CC8"/>
    <w:rsid w:val="00437ED2"/>
    <w:rsid w:val="0045226C"/>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A4AF8"/>
    <w:rsid w:val="005C0260"/>
    <w:rsid w:val="005D01DC"/>
    <w:rsid w:val="005E18AA"/>
    <w:rsid w:val="005F68D9"/>
    <w:rsid w:val="006003AC"/>
    <w:rsid w:val="006119A5"/>
    <w:rsid w:val="00615D1B"/>
    <w:rsid w:val="0062482A"/>
    <w:rsid w:val="006260F0"/>
    <w:rsid w:val="00637AE1"/>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4B9D"/>
    <w:rsid w:val="006B724D"/>
    <w:rsid w:val="006C2771"/>
    <w:rsid w:val="006D1330"/>
    <w:rsid w:val="006D5C8F"/>
    <w:rsid w:val="006E4F40"/>
    <w:rsid w:val="006E64C9"/>
    <w:rsid w:val="006F0083"/>
    <w:rsid w:val="006F5F9D"/>
    <w:rsid w:val="006F6C60"/>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7F5D49"/>
    <w:rsid w:val="00807831"/>
    <w:rsid w:val="008272C5"/>
    <w:rsid w:val="00832F19"/>
    <w:rsid w:val="00833CC9"/>
    <w:rsid w:val="00850AF0"/>
    <w:rsid w:val="008518F2"/>
    <w:rsid w:val="008539AA"/>
    <w:rsid w:val="00861968"/>
    <w:rsid w:val="00862B3E"/>
    <w:rsid w:val="008632BE"/>
    <w:rsid w:val="00864567"/>
    <w:rsid w:val="00867B88"/>
    <w:rsid w:val="00873135"/>
    <w:rsid w:val="00891097"/>
    <w:rsid w:val="00893A22"/>
    <w:rsid w:val="0089798F"/>
    <w:rsid w:val="008A41BB"/>
    <w:rsid w:val="008A68A2"/>
    <w:rsid w:val="008A7755"/>
    <w:rsid w:val="008B7455"/>
    <w:rsid w:val="008C393B"/>
    <w:rsid w:val="008D7F19"/>
    <w:rsid w:val="008E3367"/>
    <w:rsid w:val="008E53D0"/>
    <w:rsid w:val="008F295F"/>
    <w:rsid w:val="00920CF9"/>
    <w:rsid w:val="00924509"/>
    <w:rsid w:val="00944B38"/>
    <w:rsid w:val="0094652E"/>
    <w:rsid w:val="00947733"/>
    <w:rsid w:val="00951134"/>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A14C53"/>
    <w:rsid w:val="00A153E0"/>
    <w:rsid w:val="00A24E26"/>
    <w:rsid w:val="00A27F5C"/>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75B0"/>
    <w:rsid w:val="00C43260"/>
    <w:rsid w:val="00C70BFF"/>
    <w:rsid w:val="00C80A4A"/>
    <w:rsid w:val="00C81BB7"/>
    <w:rsid w:val="00C82E20"/>
    <w:rsid w:val="00C96C49"/>
    <w:rsid w:val="00C97D41"/>
    <w:rsid w:val="00CA3BC1"/>
    <w:rsid w:val="00CB35BE"/>
    <w:rsid w:val="00CB4574"/>
    <w:rsid w:val="00CC7FF0"/>
    <w:rsid w:val="00CD27BD"/>
    <w:rsid w:val="00CD487A"/>
    <w:rsid w:val="00CD7ADA"/>
    <w:rsid w:val="00CE1404"/>
    <w:rsid w:val="00CE2937"/>
    <w:rsid w:val="00CE42BF"/>
    <w:rsid w:val="00CE5E37"/>
    <w:rsid w:val="00D02CAC"/>
    <w:rsid w:val="00D12629"/>
    <w:rsid w:val="00D145F6"/>
    <w:rsid w:val="00D22B01"/>
    <w:rsid w:val="00D25936"/>
    <w:rsid w:val="00D277D9"/>
    <w:rsid w:val="00D42F4D"/>
    <w:rsid w:val="00D44F0D"/>
    <w:rsid w:val="00D4533C"/>
    <w:rsid w:val="00D45985"/>
    <w:rsid w:val="00D50753"/>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179A6"/>
    <w:rsid w:val="00E20EDC"/>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2E2E"/>
    <w:rsid w:val="00ED3F67"/>
    <w:rsid w:val="00EE304A"/>
    <w:rsid w:val="00EF5042"/>
    <w:rsid w:val="00F024FD"/>
    <w:rsid w:val="00F045D4"/>
    <w:rsid w:val="00F076C6"/>
    <w:rsid w:val="00F10DD0"/>
    <w:rsid w:val="00F159AC"/>
    <w:rsid w:val="00F21F11"/>
    <w:rsid w:val="00F3465A"/>
    <w:rsid w:val="00F36ED5"/>
    <w:rsid w:val="00F425CB"/>
    <w:rsid w:val="00F52020"/>
    <w:rsid w:val="00F56CC5"/>
    <w:rsid w:val="00F6074C"/>
    <w:rsid w:val="00F6667F"/>
    <w:rsid w:val="00F75DD5"/>
    <w:rsid w:val="00F945F1"/>
    <w:rsid w:val="00F954EC"/>
    <w:rsid w:val="00F96479"/>
    <w:rsid w:val="00FA260A"/>
    <w:rsid w:val="00FB1372"/>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5BD734-A0BF-45D4-ABDA-3682B779D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7</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217</cp:revision>
  <cp:lastPrinted>2022-04-22T07:01:00Z</cp:lastPrinted>
  <dcterms:created xsi:type="dcterms:W3CDTF">2021-03-05T10:37:00Z</dcterms:created>
  <dcterms:modified xsi:type="dcterms:W3CDTF">2024-06-26T13:06:00Z</dcterms:modified>
  <cp:keywords>https://mul2.gov.am/tasks/996587/oneclick/ampopatert.docx?token=1317d64871c5699dc4abcb161e5eaad8</cp:keywords>
</cp:coreProperties>
</file>