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05444C" w:rsidRDefault="0005444C" w:rsidP="00A27CC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:rsidR="00882CB9" w:rsidRDefault="00882CB9" w:rsidP="00DA42D2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DA42D2" w:rsidRPr="00DA42D2">
        <w:rPr>
          <w:rFonts w:ascii="GHEA Grapalat" w:eastAsia="Calibri" w:hAnsi="GHEA Grapalat" w:cs="Cambria"/>
          <w:bCs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 ամրացված և «Երեխայի և ընտանիքի աջակցության կենտրոն» պետական ոչ առևտրային կազմակերպությանն (այսուհետ՝ Կազմակերպություն) անհատույց օգտագործման իրավունքով տրամադրված, պետական սեփականություն հանդիսացող, ք. Երևան, Նուբարաշեն Չնքուշի փողոց 14/1 հասցեում գտնվող՝ 465 քառ. մետր մակերեսով շինությունը, ինչպես նաև դրա զբաղեցրած, օգտագործման ու սպասարկման համար հատկացված 0.13785 հեկտար մակերեսով հողամասն օտարել մրցույթով:</w:t>
      </w:r>
    </w:p>
    <w:p w:rsidR="00DA42D2" w:rsidRDefault="00DA42D2" w:rsidP="00DA42D2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Գույքի օտարման հարցը քննարկվել է ՀՀ աշխատանքի և սոցիալական հարցերի նախարարության հետ, որի վերաբերյալ նախարարությունը տեղեկացրել է</w:t>
      </w:r>
      <w:r w:rsidR="00423E7A" w:rsidRPr="00423E7A">
        <w:rPr>
          <w:rFonts w:ascii="GHEA Grapalat" w:eastAsia="Calibri" w:hAnsi="GHEA Grapalat" w:cs="Cambria"/>
          <w:bCs/>
          <w:sz w:val="24"/>
          <w:szCs w:val="24"/>
          <w:lang w:val="hy-AM"/>
        </w:rPr>
        <w:t>,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որ առարկություններ չունի։</w:t>
      </w:r>
    </w:p>
    <w:p w:rsidR="00423E7A" w:rsidRPr="00423E7A" w:rsidRDefault="00423E7A" w:rsidP="00DA42D2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Գույքը կառուցվել է 1968 թվականին և ըստ «Հուսալի կամար» ՍՊԸ-ի կողմից տրված շենքի տեխնիկական վիճակի վերաբերյալ եզրակացության</w:t>
      </w:r>
      <w:r w:rsidR="0011455E">
        <w:rPr>
          <w:rFonts w:ascii="GHEA Grapalat" w:eastAsia="Calibri" w:hAnsi="GHEA Grapalat" w:cs="Cambria"/>
          <w:bCs/>
          <w:sz w:val="24"/>
          <w:szCs w:val="24"/>
          <w:lang w:val="hy-AM"/>
        </w:rPr>
        <w:t>՝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շենքի վնասվածությունը գնահատվում է 4-րդ աստիճան</w:t>
      </w:r>
      <w:r w:rsidR="0011455E">
        <w:rPr>
          <w:rFonts w:ascii="GHEA Grapalat" w:eastAsia="Calibri" w:hAnsi="GHEA Grapalat" w:cs="Cambria"/>
          <w:bCs/>
          <w:sz w:val="24"/>
          <w:szCs w:val="24"/>
          <w:lang w:val="hy-AM"/>
        </w:rPr>
        <w:t>ի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։  </w:t>
      </w:r>
    </w:p>
    <w:p w:rsidR="000F01DA" w:rsidRPr="00D640DF" w:rsidRDefault="000F01DA" w:rsidP="00DA42D2">
      <w:pPr>
        <w:pStyle w:val="a3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Գույքի գնահատված շուկայական արժեքը </w:t>
      </w:r>
      <w:r w:rsidR="00DA42D2">
        <w:rPr>
          <w:rFonts w:ascii="GHEA Grapalat" w:hAnsi="GHEA Grapalat"/>
          <w:color w:val="000000"/>
          <w:lang w:val="hy-AM"/>
        </w:rPr>
        <w:t>202</w:t>
      </w:r>
      <w:r w:rsidR="00DA42D2" w:rsidRPr="00DA42D2">
        <w:rPr>
          <w:rFonts w:ascii="GHEA Grapalat" w:hAnsi="GHEA Grapalat"/>
          <w:color w:val="000000"/>
          <w:lang w:val="hy-AM"/>
        </w:rPr>
        <w:t>4</w:t>
      </w:r>
      <w:r w:rsidR="00DA42D2">
        <w:rPr>
          <w:rFonts w:ascii="GHEA Grapalat" w:hAnsi="GHEA Grapalat"/>
          <w:color w:val="000000"/>
          <w:lang w:val="hy-AM"/>
        </w:rPr>
        <w:t xml:space="preserve"> թվականի </w:t>
      </w:r>
      <w:r w:rsidR="00DA42D2" w:rsidRPr="00DA42D2">
        <w:rPr>
          <w:rFonts w:ascii="GHEA Grapalat" w:hAnsi="GHEA Grapalat"/>
          <w:color w:val="000000"/>
          <w:lang w:val="hy-AM"/>
        </w:rPr>
        <w:t>փետրվարի 19</w:t>
      </w:r>
      <w:r w:rsidR="00DA42D2" w:rsidRPr="006045CE">
        <w:rPr>
          <w:rFonts w:ascii="GHEA Grapalat" w:hAnsi="GHEA Grapalat"/>
          <w:color w:val="000000"/>
          <w:lang w:val="hy-AM"/>
        </w:rPr>
        <w:t>-ի</w:t>
      </w:r>
      <w:r w:rsidR="00DA42D2" w:rsidRPr="00DA42D2">
        <w:rPr>
          <w:rFonts w:ascii="GHEA Grapalat" w:hAnsi="GHEA Grapalat"/>
          <w:color w:val="000000"/>
          <w:lang w:val="hy-AM"/>
        </w:rPr>
        <w:t xml:space="preserve"> </w:t>
      </w:r>
      <w:r w:rsidR="00DA42D2">
        <w:rPr>
          <w:rFonts w:ascii="GHEA Grapalat" w:hAnsi="GHEA Grapalat"/>
          <w:color w:val="000000"/>
          <w:lang w:val="hy-AM"/>
        </w:rPr>
        <w:t xml:space="preserve">դրությամբ՝ կազմել է </w:t>
      </w:r>
      <w:r w:rsidR="00DA42D2" w:rsidRPr="00DA42D2">
        <w:rPr>
          <w:rFonts w:ascii="GHEA Grapalat" w:hAnsi="GHEA Grapalat"/>
          <w:color w:val="000000"/>
          <w:lang w:val="hy-AM"/>
        </w:rPr>
        <w:t>63 000</w:t>
      </w:r>
      <w:r w:rsidR="00DA42D2">
        <w:rPr>
          <w:rFonts w:ascii="GHEA Grapalat" w:hAnsi="GHEA Grapalat"/>
          <w:color w:val="000000"/>
          <w:lang w:val="hy-AM"/>
        </w:rPr>
        <w:t xml:space="preserve"> 000 ՀՀ դրամ</w:t>
      </w:r>
      <w:r>
        <w:rPr>
          <w:rFonts w:ascii="GHEA Grapalat" w:hAnsi="GHEA Grapalat"/>
          <w:color w:val="000000"/>
          <w:lang w:val="hy-AM"/>
        </w:rPr>
        <w:t xml:space="preserve">։ </w:t>
      </w:r>
    </w:p>
    <w:p w:rsidR="000F01DA" w:rsidRPr="00D640DF" w:rsidRDefault="000F01DA" w:rsidP="00DA42D2">
      <w:pPr>
        <w:pStyle w:val="a3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Անշարժ գույքի </w:t>
      </w:r>
      <w:r w:rsidRPr="008741F9">
        <w:rPr>
          <w:rFonts w:ascii="GHEA Grapalat" w:hAnsi="GHEA Grapalat"/>
          <w:color w:val="000000"/>
          <w:lang w:val="hy-AM"/>
        </w:rPr>
        <w:t>գնահատված շուկայական արժեքում ներառված, հատկացված հողամա</w:t>
      </w:r>
      <w:r>
        <w:rPr>
          <w:rFonts w:ascii="GHEA Grapalat" w:hAnsi="GHEA Grapalat"/>
          <w:color w:val="000000"/>
          <w:lang w:val="hy-AM"/>
        </w:rPr>
        <w:t xml:space="preserve">սի գնահատված շուկայական արժեքը կազմում է </w:t>
      </w:r>
      <w:r w:rsidR="00DA42D2" w:rsidRPr="00DA42D2">
        <w:rPr>
          <w:rFonts w:ascii="GHEA Grapalat" w:hAnsi="GHEA Grapalat"/>
          <w:color w:val="000000"/>
          <w:lang w:val="hy-AM"/>
        </w:rPr>
        <w:t xml:space="preserve">57 600 000 </w:t>
      </w:r>
      <w:r w:rsidRPr="008741F9">
        <w:rPr>
          <w:rFonts w:ascii="GHEA Grapalat" w:hAnsi="GHEA Grapalat"/>
          <w:color w:val="000000"/>
          <w:lang w:val="hy-AM"/>
        </w:rPr>
        <w:t>դրամ</w:t>
      </w:r>
      <w:r>
        <w:rPr>
          <w:rFonts w:ascii="GHEA Grapalat" w:hAnsi="GHEA Grapalat"/>
          <w:color w:val="000000"/>
          <w:lang w:val="hy-AM"/>
        </w:rPr>
        <w:t>։</w:t>
      </w:r>
    </w:p>
    <w:p w:rsidR="000F01DA" w:rsidRPr="00D640DF" w:rsidRDefault="000F01DA" w:rsidP="00DA42D2">
      <w:pPr>
        <w:pStyle w:val="a3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Հատկացված հողամասի տվյալ պահին գործող</w:t>
      </w:r>
      <w:r w:rsidRPr="00FF0031">
        <w:rPr>
          <w:rFonts w:ascii="GHEA Grapalat" w:hAnsi="GHEA Grapalat"/>
          <w:color w:val="000000"/>
          <w:lang w:val="hy-AM"/>
        </w:rPr>
        <w:t xml:space="preserve"> </w:t>
      </w:r>
      <w:r w:rsidRPr="00961A48">
        <w:rPr>
          <w:rFonts w:ascii="GHEA Grapalat" w:hAnsi="GHEA Grapalat"/>
          <w:color w:val="000000"/>
          <w:lang w:val="hy-AM"/>
        </w:rPr>
        <w:t>շուկայական արժեքին մոտարկված</w:t>
      </w:r>
      <w:r w:rsidRPr="00FF0031">
        <w:rPr>
          <w:rFonts w:ascii="GHEA Grapalat" w:hAnsi="GHEA Grapalat"/>
          <w:color w:val="000000"/>
          <w:lang w:val="hy-AM"/>
        </w:rPr>
        <w:t xml:space="preserve"> կադաստրային արժեքը</w:t>
      </w:r>
      <w:r w:rsidR="007141B4">
        <w:rPr>
          <w:rFonts w:ascii="GHEA Grapalat" w:hAnsi="GHEA Grapalat"/>
          <w:color w:val="000000"/>
          <w:lang w:val="hy-AM"/>
        </w:rPr>
        <w:t xml:space="preserve"> </w:t>
      </w:r>
      <w:r w:rsidR="00DA42D2" w:rsidRPr="00DA42D2">
        <w:rPr>
          <w:rFonts w:ascii="GHEA Grapalat" w:hAnsi="GHEA Grapalat"/>
          <w:color w:val="000000"/>
          <w:lang w:val="hy-AM"/>
        </w:rPr>
        <w:t xml:space="preserve">9 421 083 </w:t>
      </w:r>
      <w:r>
        <w:rPr>
          <w:rFonts w:ascii="GHEA Grapalat" w:hAnsi="GHEA Grapalat"/>
          <w:color w:val="000000"/>
          <w:lang w:val="hy-AM"/>
        </w:rPr>
        <w:t>դրամ է:</w:t>
      </w:r>
    </w:p>
    <w:p w:rsidR="000F01DA" w:rsidRPr="00D640DF" w:rsidRDefault="000F01DA" w:rsidP="00DA42D2">
      <w:pPr>
        <w:pStyle w:val="a3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Մրցույթով օտարման ենթակա Գույքի </w:t>
      </w:r>
      <w:r w:rsidRPr="00D640DF">
        <w:rPr>
          <w:rFonts w:ascii="GHEA Grapalat" w:hAnsi="GHEA Grapalat"/>
          <w:color w:val="000000"/>
          <w:lang w:val="hy-AM"/>
        </w:rPr>
        <w:t xml:space="preserve">վաճառքի նվազագույն </w:t>
      </w:r>
      <w:r>
        <w:rPr>
          <w:rFonts w:ascii="GHEA Grapalat" w:hAnsi="GHEA Grapalat"/>
          <w:color w:val="000000"/>
          <w:lang w:val="hy-AM"/>
        </w:rPr>
        <w:t xml:space="preserve">գին է սահմանվել գնահատված </w:t>
      </w:r>
      <w:r w:rsidRPr="00D640DF">
        <w:rPr>
          <w:rFonts w:ascii="GHEA Grapalat" w:hAnsi="GHEA Grapalat"/>
          <w:color w:val="000000"/>
          <w:lang w:val="hy-AM"/>
        </w:rPr>
        <w:t xml:space="preserve">արժեքի 100 տոկոսի չափով՝ </w:t>
      </w:r>
      <w:r w:rsidR="00DA42D2">
        <w:rPr>
          <w:rFonts w:ascii="GHEA Grapalat" w:hAnsi="GHEA Grapalat"/>
          <w:color w:val="000000"/>
          <w:lang w:val="hy-AM"/>
        </w:rPr>
        <w:t>63</w:t>
      </w:r>
      <w:r w:rsidR="00275C49">
        <w:rPr>
          <w:rFonts w:ascii="GHEA Grapalat" w:hAnsi="GHEA Grapalat"/>
          <w:color w:val="000000"/>
          <w:lang w:val="hy-AM"/>
        </w:rPr>
        <w:t xml:space="preserve"> 000 000</w:t>
      </w:r>
      <w:r w:rsidR="00CC6376">
        <w:rPr>
          <w:rFonts w:ascii="GHEA Grapalat" w:hAnsi="GHEA Grapalat"/>
          <w:color w:val="000000"/>
          <w:lang w:val="hy-AM"/>
        </w:rPr>
        <w:t xml:space="preserve"> </w:t>
      </w:r>
      <w:r w:rsidRPr="00D640DF">
        <w:rPr>
          <w:rFonts w:ascii="GHEA Grapalat" w:hAnsi="GHEA Grapalat"/>
          <w:color w:val="000000"/>
          <w:lang w:val="hy-AM"/>
        </w:rPr>
        <w:t>դրամ</w:t>
      </w:r>
      <w:r w:rsidR="00CC6376">
        <w:rPr>
          <w:rFonts w:ascii="GHEA Grapalat" w:hAnsi="GHEA Grapalat"/>
          <w:color w:val="000000"/>
          <w:lang w:val="hy-AM"/>
        </w:rPr>
        <w:t>։</w:t>
      </w:r>
    </w:p>
    <w:p w:rsidR="00F51147" w:rsidRDefault="00A7491F" w:rsidP="00DA42D2">
      <w:pPr>
        <w:pStyle w:val="a3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</w:t>
      </w:r>
      <w:r w:rsidRPr="00A7491F">
        <w:rPr>
          <w:rFonts w:ascii="GHEA Grapalat" w:hAnsi="GHEA Grapalat"/>
          <w:color w:val="000000"/>
          <w:lang w:val="hy-AM"/>
        </w:rPr>
        <w:t>րցույթին</w:t>
      </w:r>
      <w:r>
        <w:rPr>
          <w:rFonts w:ascii="GHEA Grapalat" w:hAnsi="GHEA Grapalat"/>
          <w:color w:val="000000"/>
          <w:lang w:val="hy-AM"/>
        </w:rPr>
        <w:t xml:space="preserve"> մասնակցելու նախավճարը սահմանվել է</w:t>
      </w:r>
      <w:r w:rsidRPr="00A7491F">
        <w:rPr>
          <w:rFonts w:ascii="GHEA Grapalat" w:hAnsi="GHEA Grapalat"/>
          <w:color w:val="000000"/>
          <w:lang w:val="hy-AM"/>
        </w:rPr>
        <w:t xml:space="preserve"> գույքի վաճառքի նվազագույն գնի 5 տոկոսի չափով՝  </w:t>
      </w:r>
      <w:r w:rsidR="00DA42D2">
        <w:rPr>
          <w:rFonts w:ascii="GHEA Grapalat" w:hAnsi="GHEA Grapalat"/>
          <w:color w:val="000000" w:themeColor="text1"/>
          <w:lang w:val="hy-AM"/>
        </w:rPr>
        <w:t xml:space="preserve">3 150 000 </w:t>
      </w:r>
      <w:r w:rsidRPr="00A7491F">
        <w:rPr>
          <w:rFonts w:ascii="GHEA Grapalat" w:hAnsi="GHEA Grapalat"/>
          <w:color w:val="000000"/>
          <w:lang w:val="hy-AM"/>
        </w:rPr>
        <w:t xml:space="preserve">դրամ, որը մրցույթի հաղթող ճանաչված մասնակցի  համար համարվում է Գույքի վաճառքի գնի մաս և Գնորդի կողմից հետագա վճարումները կատարելուց </w:t>
      </w:r>
      <w:r w:rsidRPr="00A7491F">
        <w:rPr>
          <w:rFonts w:ascii="GHEA Grapalat" w:hAnsi="GHEA Grapalat"/>
          <w:color w:val="000000"/>
          <w:lang w:val="hy-AM"/>
        </w:rPr>
        <w:lastRenderedPageBreak/>
        <w:t>հրաժարվելու դեպքում վերադարձման ենթակա չէ ու փոխանցվում է Հայաստանի Հանրապետության պետական բյուջե։</w:t>
      </w:r>
    </w:p>
    <w:p w:rsidR="00D572A0" w:rsidRDefault="00DE0B9C" w:rsidP="00DA42D2">
      <w:pPr>
        <w:pStyle w:val="a3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F51147" w:rsidRPr="00F51147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 w:rsidR="00DA42D2">
        <w:rPr>
          <w:rFonts w:ascii="GHEA Grapalat" w:hAnsi="GHEA Grapalat"/>
          <w:color w:val="000000" w:themeColor="text1"/>
          <w:lang w:val="hy-AM"/>
        </w:rPr>
        <w:t>252 213</w:t>
      </w:r>
      <w:r w:rsidR="00DA42D2" w:rsidRPr="00D470AF">
        <w:rPr>
          <w:rFonts w:ascii="GHEA Grapalat" w:hAnsi="GHEA Grapalat"/>
          <w:color w:val="000000" w:themeColor="text1"/>
          <w:lang w:val="hy-AM"/>
        </w:rPr>
        <w:t xml:space="preserve"> </w:t>
      </w:r>
      <w:r w:rsidR="00F51147" w:rsidRPr="00F51147">
        <w:rPr>
          <w:rFonts w:ascii="GHEA Grapalat" w:hAnsi="GHEA Grapalat"/>
          <w:color w:val="000000"/>
          <w:lang w:val="hy-AM"/>
        </w:rPr>
        <w:t>դրամ գումարը (ներառյալ՝ ավելացված արժեքի հարկը), որը ենթակա է վճարման մրցույթի արդյունքների մասին արձանագրությունը ստանալու օրվանից մեկամսյա ժամկետում՝ գնահատողի համապատասխան հաշվին ու չի համարվում գույքի վաճառքի գնի մաս։</w:t>
      </w:r>
    </w:p>
    <w:p w:rsidR="00D70FE5" w:rsidRPr="00CC7A5D" w:rsidRDefault="00D70FE5" w:rsidP="00D70FE5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Նախագծով սահմանվել է նաև, որ </w:t>
      </w:r>
      <w:r w:rsidRPr="00CC7A5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առաջին մրցույթի ժամանակ չվաճառված գույքի վաճառքի նպատակով 6-ամսյա ժամկետում 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կ</w:t>
      </w:r>
      <w:r w:rsidRPr="00CC7A5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կազմակերպ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վ</w:t>
      </w:r>
      <w:r w:rsidRPr="00CC7A5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ե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</w:t>
      </w:r>
      <w:r w:rsidRPr="00CC7A5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հերթական մրցույթներ՝ առանց գույքի վաճառքի գնի նվազեցման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։</w:t>
      </w:r>
      <w:bookmarkStart w:id="0" w:name="_GoBack"/>
      <w:bookmarkEnd w:id="0"/>
    </w:p>
    <w:p w:rsidR="00AC5614" w:rsidRDefault="00AC5614" w:rsidP="00DA42D2">
      <w:pPr>
        <w:pStyle w:val="a3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Նախագծով նախատեսվում է նաև </w:t>
      </w:r>
      <w:r w:rsidR="00336F92">
        <w:rPr>
          <w:rFonts w:ascii="GHEA Grapalat" w:hAnsi="GHEA Grapalat"/>
          <w:color w:val="000000"/>
          <w:lang w:val="hy-AM"/>
        </w:rPr>
        <w:t>գույքը մրցույթով օտարվելու դեպքում</w:t>
      </w:r>
      <w:r w:rsidRPr="00AC5614">
        <w:rPr>
          <w:rFonts w:ascii="GHEA Grapalat" w:hAnsi="GHEA Grapalat"/>
          <w:color w:val="000000"/>
          <w:lang w:val="hy-AM"/>
        </w:rPr>
        <w:t xml:space="preserve"> լուծել Կազմակերպության հետ </w:t>
      </w:r>
      <w:r w:rsidR="00DA42D2" w:rsidRPr="00DA42D2">
        <w:rPr>
          <w:rFonts w:ascii="GHEA Grapalat" w:hAnsi="GHEA Grapalat"/>
          <w:color w:val="000000"/>
          <w:lang w:val="hy-AM"/>
        </w:rPr>
        <w:t xml:space="preserve">2023 թվականի ապրիլի 17-ին կնքված ոչ բնակելի տարածքի անհատույց օգտագործման թիվ 23/0023 </w:t>
      </w:r>
      <w:r w:rsidRPr="00AC5614">
        <w:rPr>
          <w:rFonts w:ascii="GHEA Grapalat" w:hAnsi="GHEA Grapalat"/>
          <w:color w:val="000000"/>
          <w:lang w:val="hy-AM"/>
        </w:rPr>
        <w:t>պայմանագիրը</w:t>
      </w:r>
      <w:r>
        <w:rPr>
          <w:rFonts w:ascii="GHEA Grapalat" w:hAnsi="GHEA Grapalat"/>
          <w:color w:val="000000"/>
          <w:lang w:val="hy-AM"/>
        </w:rPr>
        <w:t>։</w:t>
      </w:r>
    </w:p>
    <w:p w:rsidR="00E76CE1" w:rsidRPr="00EB0F17" w:rsidRDefault="00E76CE1" w:rsidP="00DA42D2">
      <w:pPr>
        <w:pStyle w:val="a3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b/>
          <w:color w:val="000000"/>
          <w:lang w:val="hy-AM"/>
        </w:rPr>
      </w:pPr>
      <w:r w:rsidRPr="00480803">
        <w:rPr>
          <w:rFonts w:ascii="GHEA Grapalat" w:hAnsi="GHEA Grapalat"/>
          <w:b/>
          <w:color w:val="000000"/>
          <w:lang w:val="hy-AM"/>
        </w:rPr>
        <w:t>ՀՀ կառավարության 18</w:t>
      </w:r>
      <w:r w:rsidRPr="00EB0F17">
        <w:rPr>
          <w:rFonts w:ascii="GHEA Grapalat" w:hAnsi="GHEA Grapalat"/>
          <w:b/>
          <w:color w:val="000000"/>
          <w:lang w:val="hy-AM"/>
        </w:rPr>
        <w:t>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>
        <w:rPr>
          <w:rFonts w:ascii="GHEA Grapalat" w:hAnsi="GHEA Grapalat"/>
          <w:b/>
          <w:color w:val="000000"/>
          <w:lang w:val="hy-AM"/>
        </w:rPr>
        <w:t xml:space="preserve"> </w:t>
      </w:r>
      <w:r w:rsidR="00480803" w:rsidRPr="00480803">
        <w:rPr>
          <w:rFonts w:ascii="GHEA Grapalat" w:hAnsi="GHEA Grapalat"/>
          <w:b/>
          <w:color w:val="000000"/>
          <w:lang w:val="hy-AM"/>
        </w:rPr>
        <w:t xml:space="preserve">Քաղաք </w:t>
      </w:r>
      <w:r w:rsidR="00DA42D2" w:rsidRPr="00DA42D2">
        <w:rPr>
          <w:rFonts w:ascii="GHEA Grapalat" w:hAnsi="GHEA Grapalat"/>
          <w:b/>
          <w:color w:val="000000"/>
          <w:lang w:val="hy-AM"/>
        </w:rPr>
        <w:t>Երևան, Նուբարաշեն Չնքուշի փողոց 14/1 հասցեում գտնվող</w:t>
      </w:r>
      <w:r w:rsidR="005F2F7F" w:rsidRPr="005F2F7F">
        <w:rPr>
          <w:rFonts w:ascii="GHEA Grapalat" w:hAnsi="GHEA Grapalat"/>
          <w:b/>
          <w:color w:val="000000"/>
          <w:lang w:val="hy-AM"/>
        </w:rPr>
        <w:t xml:space="preserve">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DA42D2">
      <w:pPr>
        <w:pStyle w:val="a3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882CB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5B6B"/>
    <w:rsid w:val="0005381D"/>
    <w:rsid w:val="0005444C"/>
    <w:rsid w:val="00055031"/>
    <w:rsid w:val="00091ADA"/>
    <w:rsid w:val="000B4C2D"/>
    <w:rsid w:val="000F01DA"/>
    <w:rsid w:val="0011455E"/>
    <w:rsid w:val="0018664D"/>
    <w:rsid w:val="001920ED"/>
    <w:rsid w:val="001F4EC9"/>
    <w:rsid w:val="002130F8"/>
    <w:rsid w:val="00224E19"/>
    <w:rsid w:val="00261725"/>
    <w:rsid w:val="0026678E"/>
    <w:rsid w:val="00275C49"/>
    <w:rsid w:val="00301010"/>
    <w:rsid w:val="00336F92"/>
    <w:rsid w:val="00340D50"/>
    <w:rsid w:val="003905E2"/>
    <w:rsid w:val="003A3328"/>
    <w:rsid w:val="003A72CD"/>
    <w:rsid w:val="003D5117"/>
    <w:rsid w:val="004179B5"/>
    <w:rsid w:val="00423E7A"/>
    <w:rsid w:val="004676A1"/>
    <w:rsid w:val="00480803"/>
    <w:rsid w:val="00484DB9"/>
    <w:rsid w:val="004B7EA4"/>
    <w:rsid w:val="004D3DD0"/>
    <w:rsid w:val="004F6BC7"/>
    <w:rsid w:val="00530C2A"/>
    <w:rsid w:val="00546D24"/>
    <w:rsid w:val="00587B5F"/>
    <w:rsid w:val="005C3EC6"/>
    <w:rsid w:val="005D4491"/>
    <w:rsid w:val="005F2F7F"/>
    <w:rsid w:val="00612530"/>
    <w:rsid w:val="0061298D"/>
    <w:rsid w:val="006934F4"/>
    <w:rsid w:val="0070541A"/>
    <w:rsid w:val="007141B4"/>
    <w:rsid w:val="00785296"/>
    <w:rsid w:val="007A5AD7"/>
    <w:rsid w:val="007C3136"/>
    <w:rsid w:val="008100D5"/>
    <w:rsid w:val="00821420"/>
    <w:rsid w:val="008551BF"/>
    <w:rsid w:val="00867EE2"/>
    <w:rsid w:val="00880A4C"/>
    <w:rsid w:val="00882CB9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B50FB"/>
    <w:rsid w:val="009C658C"/>
    <w:rsid w:val="00A27CCD"/>
    <w:rsid w:val="00A33A7F"/>
    <w:rsid w:val="00A3774E"/>
    <w:rsid w:val="00A53EE3"/>
    <w:rsid w:val="00A7491F"/>
    <w:rsid w:val="00AC5614"/>
    <w:rsid w:val="00B73A22"/>
    <w:rsid w:val="00BA5A0E"/>
    <w:rsid w:val="00BD1573"/>
    <w:rsid w:val="00C759B1"/>
    <w:rsid w:val="00CC6376"/>
    <w:rsid w:val="00CE59FB"/>
    <w:rsid w:val="00CE7D34"/>
    <w:rsid w:val="00CF128B"/>
    <w:rsid w:val="00CF3DD7"/>
    <w:rsid w:val="00D572A0"/>
    <w:rsid w:val="00D640DF"/>
    <w:rsid w:val="00D70FE5"/>
    <w:rsid w:val="00D74A5E"/>
    <w:rsid w:val="00D801E4"/>
    <w:rsid w:val="00DA42D2"/>
    <w:rsid w:val="00DE0B9C"/>
    <w:rsid w:val="00E02C40"/>
    <w:rsid w:val="00E63809"/>
    <w:rsid w:val="00E76CE1"/>
    <w:rsid w:val="00E96233"/>
    <w:rsid w:val="00EB0F17"/>
    <w:rsid w:val="00EB6319"/>
    <w:rsid w:val="00F33BBD"/>
    <w:rsid w:val="00F51147"/>
    <w:rsid w:val="00F6729F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7232D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1474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106</cp:revision>
  <dcterms:created xsi:type="dcterms:W3CDTF">2021-09-16T12:43:00Z</dcterms:created>
  <dcterms:modified xsi:type="dcterms:W3CDTF">2024-04-23T07:24:00Z</dcterms:modified>
</cp:coreProperties>
</file>