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783" w:rsidRDefault="00F61C38">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r>
        <w:rPr>
          <w:rStyle w:val="Strong"/>
          <w:rFonts w:ascii="GHEA Grapalat" w:hAnsi="GHEA Grapalat"/>
          <w:lang w:val="hy-AM"/>
        </w:rPr>
        <w:t>ՀԻՄՆԱՎՈՐՈՒՄ</w:t>
      </w:r>
    </w:p>
    <w:p w:rsidR="000D4783" w:rsidRPr="00033B61" w:rsidRDefault="00A15123" w:rsidP="007D395B">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w:t>
      </w:r>
      <w:r w:rsidR="007D395B">
        <w:rPr>
          <w:rStyle w:val="Strong"/>
          <w:rFonts w:ascii="GHEA Grapalat" w:hAnsi="GHEA Grapalat"/>
          <w:color w:val="000000"/>
          <w:lang w:val="hy-AM"/>
        </w:rPr>
        <w:t>ՀԱՅԱՍՏԱՆԻ ՀԱՆՐԱՊԵՏՈՒԹՅԱՆ ԿԱՌԱՎԱՐՈՒԹՅԱՆ 2022 ԹՎԱԿԱՆԻ</w:t>
      </w:r>
      <w:r w:rsidR="007D395B">
        <w:rPr>
          <w:rStyle w:val="Strong"/>
          <w:rFonts w:ascii="Calibri" w:hAnsi="Calibri" w:cs="Calibri"/>
          <w:color w:val="000000"/>
          <w:lang w:val="hy-AM"/>
        </w:rPr>
        <w:t> </w:t>
      </w:r>
      <w:r w:rsidR="007D395B">
        <w:rPr>
          <w:rStyle w:val="Strong"/>
          <w:rFonts w:ascii="GHEA Grapalat" w:hAnsi="GHEA Grapalat" w:cs="GHEA Grapalat"/>
          <w:color w:val="000000"/>
          <w:lang w:val="hy-AM"/>
        </w:rPr>
        <w:t>ՀՈՒՆԻՍԻ</w:t>
      </w:r>
      <w:r w:rsidR="007D395B">
        <w:rPr>
          <w:rStyle w:val="Strong"/>
          <w:rFonts w:ascii="GHEA Grapalat" w:hAnsi="GHEA Grapalat"/>
          <w:color w:val="000000"/>
          <w:lang w:val="hy-AM"/>
        </w:rPr>
        <w:t xml:space="preserve"> 9-</w:t>
      </w:r>
      <w:r w:rsidR="007D395B">
        <w:rPr>
          <w:rStyle w:val="Strong"/>
          <w:rFonts w:ascii="GHEA Grapalat" w:hAnsi="GHEA Grapalat" w:cs="GHEA Grapalat"/>
          <w:color w:val="000000"/>
          <w:lang w:val="hy-AM"/>
        </w:rPr>
        <w:t>Ի</w:t>
      </w:r>
      <w:r w:rsidR="007D395B">
        <w:rPr>
          <w:rStyle w:val="Strong"/>
          <w:rFonts w:ascii="Calibri" w:hAnsi="Calibri" w:cs="Calibri"/>
          <w:color w:val="000000"/>
          <w:lang w:val="hy-AM"/>
        </w:rPr>
        <w:t> </w:t>
      </w:r>
      <w:r w:rsidR="007D395B">
        <w:rPr>
          <w:rStyle w:val="Strong"/>
          <w:rFonts w:ascii="GHEA Grapalat" w:hAnsi="GHEA Grapalat" w:cs="GHEA Grapalat"/>
          <w:color w:val="000000"/>
          <w:lang w:val="hy-AM"/>
        </w:rPr>
        <w:t>N 842-Լ</w:t>
      </w:r>
      <w:r w:rsidR="007D395B">
        <w:rPr>
          <w:rStyle w:val="Strong"/>
          <w:rFonts w:ascii="GHEA Grapalat" w:hAnsi="GHEA Grapalat" w:cs="Calibri"/>
          <w:color w:val="000000"/>
          <w:lang w:val="hy-AM"/>
        </w:rPr>
        <w:t xml:space="preserve"> </w:t>
      </w:r>
      <w:r w:rsidR="00890E7D">
        <w:rPr>
          <w:rStyle w:val="Strong"/>
          <w:rFonts w:ascii="GHEA Grapalat" w:hAnsi="GHEA Grapalat"/>
          <w:shd w:val="clear" w:color="auto" w:fill="FFFFFF"/>
          <w:lang w:val="hy-AM"/>
        </w:rPr>
        <w:t>ԵՎ</w:t>
      </w:r>
      <w:r w:rsidR="00890E7D">
        <w:rPr>
          <w:rStyle w:val="Strong"/>
          <w:rFonts w:ascii="GHEA Grapalat" w:hAnsi="GHEA Grapalat" w:cs="Calibri"/>
          <w:color w:val="000000"/>
          <w:lang w:val="hy-AM"/>
        </w:rPr>
        <w:t xml:space="preserve"> </w:t>
      </w:r>
      <w:r w:rsidR="00033B61">
        <w:rPr>
          <w:rStyle w:val="Strong"/>
          <w:rFonts w:ascii="GHEA Grapalat" w:hAnsi="GHEA Grapalat"/>
          <w:color w:val="000000"/>
          <w:lang w:val="hy-AM"/>
        </w:rPr>
        <w:t>ՀԱՅԱՍՏԱՆԻ ՀԱՆՐԱՊԵՏՈՒԹՅԱՆ ԿԱՌԱՎԱՐՈՒԹՅԱՆ 2022 ԹՎԱԿԱՆԻ</w:t>
      </w:r>
      <w:r w:rsidR="00033B61">
        <w:rPr>
          <w:rStyle w:val="Strong"/>
          <w:rFonts w:ascii="Calibri" w:hAnsi="Calibri" w:cs="Calibri"/>
          <w:color w:val="000000"/>
          <w:lang w:val="hy-AM"/>
        </w:rPr>
        <w:t> </w:t>
      </w:r>
      <w:r w:rsidR="00033B61">
        <w:rPr>
          <w:rStyle w:val="Strong"/>
          <w:rFonts w:ascii="GHEA Grapalat" w:hAnsi="GHEA Grapalat"/>
          <w:shd w:val="clear" w:color="auto" w:fill="FFFFFF"/>
          <w:lang w:val="hy-AM"/>
        </w:rPr>
        <w:t xml:space="preserve"> ՀՈԿՏԵՄԲԵՐԻ 6-Ի </w:t>
      </w:r>
      <w:r w:rsidR="00033B61">
        <w:rPr>
          <w:rStyle w:val="Strong"/>
          <w:rFonts w:ascii="GHEA Grapalat" w:hAnsi="GHEA Grapalat" w:cs="GHEA Grapalat"/>
          <w:color w:val="000000"/>
          <w:lang w:val="hy-AM"/>
        </w:rPr>
        <w:t>N</w:t>
      </w:r>
      <w:r w:rsidR="00033B61">
        <w:rPr>
          <w:rStyle w:val="Strong"/>
          <w:rFonts w:ascii="GHEA Grapalat" w:hAnsi="GHEA Grapalat"/>
          <w:shd w:val="clear" w:color="auto" w:fill="FFFFFF"/>
          <w:lang w:val="hy-AM"/>
        </w:rPr>
        <w:t xml:space="preserve"> 1562-Լ ՈՐՈՇ</w:t>
      </w:r>
      <w:r w:rsidR="00A66641">
        <w:rPr>
          <w:rStyle w:val="Strong"/>
          <w:rFonts w:ascii="GHEA Grapalat" w:hAnsi="GHEA Grapalat"/>
          <w:shd w:val="clear" w:color="auto" w:fill="FFFFFF"/>
          <w:lang w:val="hy-AM"/>
        </w:rPr>
        <w:t>ՈՒՄՆԵՐՈՒՄ</w:t>
      </w:r>
      <w:r w:rsidR="00033B61">
        <w:rPr>
          <w:rStyle w:val="Strong"/>
          <w:rFonts w:ascii="GHEA Grapalat" w:hAnsi="GHEA Grapalat" w:cs="Calibri"/>
          <w:color w:val="000000"/>
          <w:lang w:val="hy-AM"/>
        </w:rPr>
        <w:t xml:space="preserve"> </w:t>
      </w:r>
      <w:r w:rsidR="00033B61">
        <w:rPr>
          <w:rStyle w:val="Strong"/>
          <w:rFonts w:ascii="GHEA Grapalat" w:hAnsi="GHEA Grapalat" w:cs="GHEA Grapalat"/>
          <w:color w:val="000000"/>
          <w:lang w:val="hy-AM"/>
        </w:rPr>
        <w:t>ՓՈՓՈԽՈՒԹՅՈՒՆՆԵՐ</w:t>
      </w:r>
      <w:r w:rsidR="00D64C26">
        <w:rPr>
          <w:rStyle w:val="Strong"/>
          <w:rFonts w:ascii="GHEA Grapalat" w:hAnsi="GHEA Grapalat" w:cs="GHEA Grapalat"/>
          <w:color w:val="000000"/>
          <w:lang w:val="hy-AM"/>
        </w:rPr>
        <w:t xml:space="preserve"> ԵՎ ԼՐԱՑՈՒՄՆԵՐ</w:t>
      </w:r>
      <w:r w:rsidR="00033B61">
        <w:rPr>
          <w:rStyle w:val="Strong"/>
          <w:rFonts w:ascii="GHEA Grapalat" w:hAnsi="GHEA Grapalat" w:cs="Calibri"/>
          <w:color w:val="000000"/>
          <w:lang w:val="hy-AM"/>
        </w:rPr>
        <w:t xml:space="preserve"> </w:t>
      </w:r>
      <w:r w:rsidR="007D395B">
        <w:rPr>
          <w:rStyle w:val="Strong"/>
          <w:rFonts w:ascii="GHEA Grapalat" w:hAnsi="GHEA Grapalat" w:cs="GHEA Grapalat"/>
          <w:color w:val="000000"/>
          <w:lang w:val="hy-AM"/>
        </w:rPr>
        <w:t>ԿԱՏԱՐԵԼՈՒ</w:t>
      </w:r>
      <w:r w:rsidR="007D395B">
        <w:rPr>
          <w:rStyle w:val="Strong"/>
          <w:rFonts w:ascii="Calibri" w:hAnsi="Calibri" w:cs="Calibri"/>
          <w:color w:val="000000"/>
          <w:lang w:val="hy-AM"/>
        </w:rPr>
        <w:t> </w:t>
      </w:r>
      <w:r w:rsidR="007D395B">
        <w:rPr>
          <w:rStyle w:val="Strong"/>
          <w:rFonts w:ascii="GHEA Grapalat" w:hAnsi="GHEA Grapalat" w:cs="GHEA Grapalat"/>
          <w:color w:val="000000"/>
          <w:lang w:val="hy-AM"/>
        </w:rPr>
        <w:t>ՄԱՍԻՆ</w:t>
      </w:r>
      <w:r>
        <w:rPr>
          <w:rStyle w:val="Strong"/>
          <w:rFonts w:ascii="GHEA Grapalat" w:hAnsi="GHEA Grapalat" w:cs="GHEA Grapalat"/>
          <w:color w:val="000000"/>
          <w:lang w:val="hy-AM"/>
        </w:rPr>
        <w:t xml:space="preserve">» </w:t>
      </w:r>
      <w:r w:rsidRPr="00F473A6">
        <w:rPr>
          <w:rFonts w:ascii="GHEA Grapalat" w:hAnsi="GHEA Grapalat"/>
          <w:b/>
          <w:lang w:val="hy-AM"/>
        </w:rPr>
        <w:t xml:space="preserve">ՀԱՅԱՍՏԱՆԻ ՀԱՆՐԱՊԵՏՈՒԹՅԱՆ </w:t>
      </w:r>
      <w:r w:rsidRPr="00F473A6">
        <w:rPr>
          <w:rFonts w:ascii="GHEA Grapalat" w:hAnsi="GHEA Grapalat" w:cs="Arial"/>
          <w:b/>
          <w:bCs/>
          <w:lang w:val="hy-AM"/>
        </w:rPr>
        <w:t>ԿԱՌԱՎԱՐՈՒԹՅԱՆ ՈՐՈՇՄԱՆ</w:t>
      </w:r>
      <w:r w:rsidRPr="00F473A6">
        <w:rPr>
          <w:rFonts w:ascii="GHEA Grapalat" w:hAnsi="GHEA Grapalat"/>
          <w:b/>
          <w:lang w:val="af-ZA"/>
        </w:rPr>
        <w:t xml:space="preserve"> ՆԱԽԱԳԾԻ ՎԵՐԱԲԵՐՅԱԼ</w:t>
      </w:r>
      <w:r w:rsidR="00033B61">
        <w:rPr>
          <w:rFonts w:ascii="GHEA Grapalat" w:hAnsi="GHEA Grapalat"/>
          <w:b/>
          <w:lang w:val="hy-AM"/>
        </w:rPr>
        <w:t xml:space="preserve"> </w:t>
      </w:r>
    </w:p>
    <w:p w:rsidR="000D4783" w:rsidRDefault="000D4783">
      <w:pPr>
        <w:pStyle w:val="NormalWeb"/>
        <w:shd w:val="clear" w:color="auto" w:fill="FFFFFF"/>
        <w:spacing w:before="0" w:beforeAutospacing="0" w:after="0" w:afterAutospacing="0" w:line="360" w:lineRule="auto"/>
        <w:jc w:val="center"/>
        <w:rPr>
          <w:rFonts w:ascii="GHEA Grapalat" w:hAnsi="GHEA Grapalat"/>
          <w:lang w:val="hy-AM"/>
        </w:rPr>
      </w:pPr>
    </w:p>
    <w:p w:rsidR="00BA65A5" w:rsidRDefault="00BA65A5" w:rsidP="00BA65A5">
      <w:pPr>
        <w:pStyle w:val="NormalWeb"/>
        <w:numPr>
          <w:ilvl w:val="0"/>
          <w:numId w:val="14"/>
        </w:numPr>
        <w:tabs>
          <w:tab w:val="left" w:pos="567"/>
          <w:tab w:val="left" w:pos="810"/>
        </w:tabs>
        <w:spacing w:before="0" w:beforeAutospacing="0" w:after="0" w:afterAutospacing="0" w:line="360" w:lineRule="auto"/>
        <w:ind w:left="0" w:right="91" w:firstLine="450"/>
        <w:jc w:val="both"/>
        <w:rPr>
          <w:rFonts w:ascii="GHEA Grapalat" w:hAnsi="GHEA Grapalat"/>
          <w:b/>
          <w:u w:val="single"/>
          <w:lang w:val="af-ZA"/>
        </w:rPr>
      </w:pPr>
      <w:r w:rsidRPr="00E17A98">
        <w:rPr>
          <w:rFonts w:ascii="GHEA Grapalat" w:hAnsi="GHEA Grapalat" w:cs="Sylfaen"/>
          <w:b/>
          <w:lang w:val="hy-AM"/>
        </w:rPr>
        <w:t>Ընթացիկ իրավիճակը և իրավական ակտի ընդունման անհրաժեշտությունը</w:t>
      </w:r>
    </w:p>
    <w:p w:rsidR="00DF4D30" w:rsidRDefault="00DF4D30" w:rsidP="00DF4D30">
      <w:pPr>
        <w:spacing w:after="0" w:line="360" w:lineRule="auto"/>
        <w:ind w:firstLine="630"/>
        <w:jc w:val="both"/>
        <w:rPr>
          <w:rFonts w:ascii="GHEA Grapalat" w:eastAsia="Times New Roman" w:hAnsi="GHEA Grapalat" w:cs="Times New Roman"/>
          <w:sz w:val="24"/>
          <w:szCs w:val="24"/>
          <w:lang w:val="hy-AM"/>
        </w:rPr>
      </w:pPr>
      <w:r w:rsidRPr="005536AB">
        <w:rPr>
          <w:rFonts w:ascii="GHEA Grapalat" w:eastAsia="Times New Roman" w:hAnsi="GHEA Grapalat" w:cs="Times New Roman"/>
          <w:sz w:val="24"/>
          <w:szCs w:val="24"/>
          <w:lang w:val="hy-AM"/>
        </w:rPr>
        <w:t xml:space="preserve">2022 թվականի հունիսի 9-ի թիվ N 842-Լ որոշմամբ </w:t>
      </w:r>
      <w:r>
        <w:rPr>
          <w:rFonts w:ascii="GHEA Grapalat" w:eastAsia="Times New Roman" w:hAnsi="GHEA Grapalat" w:cs="Times New Roman"/>
          <w:sz w:val="24"/>
          <w:szCs w:val="24"/>
          <w:lang w:val="hy-AM"/>
        </w:rPr>
        <w:t xml:space="preserve">ՀՀ </w:t>
      </w:r>
      <w:r w:rsidRPr="005536AB">
        <w:rPr>
          <w:rFonts w:ascii="GHEA Grapalat" w:eastAsia="Times New Roman" w:hAnsi="GHEA Grapalat" w:cs="Times New Roman"/>
          <w:sz w:val="24"/>
          <w:szCs w:val="24"/>
          <w:lang w:val="hy-AM"/>
        </w:rPr>
        <w:t>կառավարությունը հաստատել է «Հայաստանի Հանրապետության սահմանամերձ բնակավայրերում ընտանիքների բնակարանային մատչելիության ապահովմ</w:t>
      </w:r>
      <w:r w:rsidR="009000F0">
        <w:rPr>
          <w:rFonts w:ascii="GHEA Grapalat" w:eastAsia="Times New Roman" w:hAnsi="GHEA Grapalat" w:cs="Times New Roman"/>
          <w:sz w:val="24"/>
          <w:szCs w:val="24"/>
          <w:lang w:val="hy-AM"/>
        </w:rPr>
        <w:t>ան պետական աջակցության 2022-2025</w:t>
      </w:r>
      <w:r w:rsidRPr="005536AB">
        <w:rPr>
          <w:rFonts w:ascii="GHEA Grapalat" w:eastAsia="Times New Roman" w:hAnsi="GHEA Grapalat" w:cs="Times New Roman"/>
          <w:sz w:val="24"/>
          <w:szCs w:val="24"/>
          <w:lang w:val="hy-AM"/>
        </w:rPr>
        <w:t xml:space="preserve"> թվականների ծրագիրը»</w:t>
      </w:r>
      <w:r>
        <w:rPr>
          <w:rFonts w:ascii="GHEA Grapalat" w:eastAsia="Times New Roman" w:hAnsi="GHEA Grapalat" w:cs="Times New Roman"/>
          <w:sz w:val="24"/>
          <w:szCs w:val="24"/>
          <w:lang w:val="hy-AM"/>
        </w:rPr>
        <w:t xml:space="preserve"> </w:t>
      </w:r>
      <w:r w:rsidRPr="005536AB">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այսուհետ՝ Ծրագիր</w:t>
      </w:r>
      <w:r w:rsidRPr="005536AB">
        <w:rPr>
          <w:rFonts w:ascii="GHEA Grapalat" w:eastAsia="Times New Roman" w:hAnsi="GHEA Grapalat" w:cs="Times New Roman"/>
          <w:sz w:val="24"/>
          <w:szCs w:val="24"/>
          <w:lang w:val="af-ZA"/>
        </w:rPr>
        <w:t>)</w:t>
      </w:r>
      <w:r w:rsidRPr="005536AB">
        <w:rPr>
          <w:rFonts w:ascii="GHEA Grapalat" w:eastAsia="Times New Roman" w:hAnsi="GHEA Grapalat" w:cs="Times New Roman"/>
          <w:sz w:val="24"/>
          <w:szCs w:val="24"/>
          <w:lang w:val="hy-AM"/>
        </w:rPr>
        <w:t>, որը նպատակ ունի աջակցել ընտանիքների բնակարանային պայմանների բարելավմանը՝ համապատասխան պայմաններ ապահովելով սահմանամերձ բնակավայրերում ընտանիքների (տնային տնտեսությունների) կայուն զարգացման համար։</w:t>
      </w:r>
    </w:p>
    <w:p w:rsidR="00DF4D30" w:rsidRDefault="00DF4D30" w:rsidP="00DF4D30">
      <w:pPr>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կառավարության</w:t>
      </w:r>
      <w:r w:rsidRPr="005536AB">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2022 թվականի հոկտեմբերի 6-ի </w:t>
      </w:r>
      <w:r w:rsidRPr="005536AB">
        <w:rPr>
          <w:rFonts w:ascii="GHEA Grapalat" w:eastAsia="Times New Roman" w:hAnsi="GHEA Grapalat" w:cs="Times New Roman"/>
          <w:sz w:val="24"/>
          <w:szCs w:val="24"/>
          <w:lang w:val="hy-AM"/>
        </w:rPr>
        <w:t xml:space="preserve">N </w:t>
      </w:r>
      <w:r>
        <w:rPr>
          <w:rFonts w:ascii="GHEA Grapalat" w:eastAsia="Times New Roman" w:hAnsi="GHEA Grapalat" w:cs="Times New Roman"/>
          <w:sz w:val="24"/>
          <w:szCs w:val="24"/>
          <w:lang w:val="hy-AM"/>
        </w:rPr>
        <w:t>1562-</w:t>
      </w:r>
      <w:r w:rsidRPr="005536AB">
        <w:rPr>
          <w:rFonts w:ascii="GHEA Grapalat" w:eastAsia="Times New Roman" w:hAnsi="GHEA Grapalat" w:cs="Times New Roman"/>
          <w:sz w:val="24"/>
          <w:szCs w:val="24"/>
          <w:lang w:val="hy-AM"/>
        </w:rPr>
        <w:t>Լ</w:t>
      </w:r>
      <w:r>
        <w:rPr>
          <w:rFonts w:ascii="GHEA Grapalat" w:eastAsia="Times New Roman" w:hAnsi="GHEA Grapalat" w:cs="Times New Roman"/>
          <w:sz w:val="24"/>
          <w:szCs w:val="24"/>
          <w:lang w:val="hy-AM"/>
        </w:rPr>
        <w:t xml:space="preserve"> որոշմամբ հաստատվել է «Հայաստանի Հանրապետության</w:t>
      </w:r>
      <w:r>
        <w:rPr>
          <w:rFonts w:ascii="Calibri" w:eastAsia="Times New Roman" w:hAnsi="Calibri" w:cs="Calibri"/>
          <w:sz w:val="24"/>
          <w:szCs w:val="24"/>
          <w:lang w:val="hy-AM"/>
        </w:rPr>
        <w:t xml:space="preserve"> </w:t>
      </w:r>
      <w:r>
        <w:rPr>
          <w:rFonts w:ascii="GHEA Grapalat" w:eastAsia="Times New Roman" w:hAnsi="GHEA Grapalat" w:cs="Times New Roman"/>
          <w:sz w:val="24"/>
          <w:szCs w:val="24"/>
          <w:lang w:val="hy-AM"/>
        </w:rPr>
        <w:t>սահմանամերձ</w:t>
      </w:r>
      <w:r>
        <w:rPr>
          <w:rFonts w:ascii="Calibri" w:eastAsia="Times New Roman" w:hAnsi="Calibri" w:cs="Calibri"/>
          <w:sz w:val="24"/>
          <w:szCs w:val="24"/>
          <w:lang w:val="hy-AM"/>
        </w:rPr>
        <w:t xml:space="preserve"> </w:t>
      </w:r>
      <w:r>
        <w:rPr>
          <w:rFonts w:ascii="GHEA Grapalat" w:eastAsia="Times New Roman" w:hAnsi="GHEA Grapalat" w:cs="Times New Roman"/>
          <w:sz w:val="24"/>
          <w:szCs w:val="24"/>
          <w:lang w:val="hy-AM"/>
        </w:rPr>
        <w:t>բնակավայրերում ընտանիքների բնակարանային մատչելիության ապահովման պետական աջակցության 2022-202</w:t>
      </w:r>
      <w:r w:rsidR="009000F0">
        <w:rPr>
          <w:rFonts w:ascii="GHEA Grapalat" w:eastAsia="Times New Roman" w:hAnsi="GHEA Grapalat" w:cs="Times New Roman"/>
          <w:sz w:val="24"/>
          <w:szCs w:val="24"/>
          <w:lang w:val="hy-AM"/>
        </w:rPr>
        <w:t>5</w:t>
      </w:r>
      <w:r>
        <w:rPr>
          <w:rFonts w:ascii="GHEA Grapalat" w:eastAsia="Times New Roman" w:hAnsi="GHEA Grapalat" w:cs="Times New Roman"/>
          <w:sz w:val="24"/>
          <w:szCs w:val="24"/>
          <w:lang w:val="hy-AM"/>
        </w:rPr>
        <w:t xml:space="preserve"> թվականների ծրագրի իրականացման կարգը»։</w:t>
      </w:r>
    </w:p>
    <w:p w:rsidR="00DF4D30" w:rsidRDefault="00DF4D30" w:rsidP="00DF4D30">
      <w:pPr>
        <w:spacing w:after="0" w:line="360" w:lineRule="auto"/>
        <w:ind w:firstLine="630"/>
        <w:jc w:val="both"/>
        <w:rPr>
          <w:rFonts w:ascii="GHEA Grapalat" w:hAnsi="GHEA Grapalat" w:cs="Times New Roman"/>
          <w:sz w:val="24"/>
          <w:szCs w:val="24"/>
          <w:lang w:val="hy-AM"/>
        </w:rPr>
      </w:pPr>
      <w:r>
        <w:rPr>
          <w:rFonts w:ascii="GHEA Grapalat" w:hAnsi="GHEA Grapalat" w:cs="Times New Roman"/>
          <w:sz w:val="24"/>
          <w:szCs w:val="24"/>
          <w:lang w:val="hy-AM"/>
        </w:rPr>
        <w:t>202</w:t>
      </w:r>
      <w:r w:rsidR="002F2EC7">
        <w:rPr>
          <w:rFonts w:ascii="GHEA Grapalat" w:hAnsi="GHEA Grapalat" w:cs="Times New Roman"/>
          <w:sz w:val="24"/>
          <w:szCs w:val="24"/>
          <w:lang w:val="hy-AM"/>
        </w:rPr>
        <w:t>4</w:t>
      </w:r>
      <w:r>
        <w:rPr>
          <w:rFonts w:ascii="GHEA Grapalat" w:hAnsi="GHEA Grapalat" w:cs="Times New Roman"/>
          <w:sz w:val="24"/>
          <w:szCs w:val="24"/>
          <w:lang w:val="hy-AM"/>
        </w:rPr>
        <w:t xml:space="preserve"> թվականի </w:t>
      </w:r>
      <w:r w:rsidR="00907B4B">
        <w:rPr>
          <w:rFonts w:ascii="GHEA Grapalat" w:hAnsi="GHEA Grapalat" w:cs="Times New Roman"/>
          <w:sz w:val="24"/>
          <w:szCs w:val="24"/>
          <w:lang w:val="hy-AM"/>
        </w:rPr>
        <w:t>հուն</w:t>
      </w:r>
      <w:r w:rsidR="00E31E0C">
        <w:rPr>
          <w:rFonts w:ascii="GHEA Grapalat" w:hAnsi="GHEA Grapalat" w:cs="Times New Roman"/>
          <w:sz w:val="24"/>
          <w:szCs w:val="24"/>
          <w:lang w:val="hy-AM"/>
        </w:rPr>
        <w:t>իսի</w:t>
      </w:r>
      <w:r>
        <w:rPr>
          <w:rFonts w:ascii="GHEA Grapalat" w:hAnsi="GHEA Grapalat" w:cs="Times New Roman"/>
          <w:sz w:val="24"/>
          <w:szCs w:val="24"/>
          <w:lang w:val="hy-AM"/>
        </w:rPr>
        <w:t xml:space="preserve"> </w:t>
      </w:r>
      <w:r w:rsidR="00907B4B">
        <w:rPr>
          <w:rFonts w:ascii="GHEA Grapalat" w:hAnsi="GHEA Grapalat" w:cs="Times New Roman"/>
          <w:sz w:val="24"/>
          <w:szCs w:val="24"/>
          <w:lang w:val="hy-AM"/>
        </w:rPr>
        <w:t>1</w:t>
      </w:r>
      <w:r>
        <w:rPr>
          <w:rFonts w:ascii="GHEA Grapalat" w:hAnsi="GHEA Grapalat" w:cs="Times New Roman"/>
          <w:sz w:val="24"/>
          <w:szCs w:val="24"/>
          <w:lang w:val="hy-AM"/>
        </w:rPr>
        <w:t xml:space="preserve">-ի դրությամբ ՀՀ աշխատանքի և սոցիալական հարցերի նախարարության Միասնական սոցիալական ծառայության </w:t>
      </w:r>
      <w:r w:rsidRPr="00DF4D30">
        <w:rPr>
          <w:rFonts w:ascii="GHEA Grapalat" w:hAnsi="GHEA Grapalat" w:cs="Times New Roman"/>
          <w:sz w:val="24"/>
          <w:szCs w:val="24"/>
          <w:lang w:val="hy-AM"/>
        </w:rPr>
        <w:t>(</w:t>
      </w:r>
      <w:r>
        <w:rPr>
          <w:rFonts w:ascii="GHEA Grapalat" w:hAnsi="GHEA Grapalat" w:cs="Times New Roman"/>
          <w:sz w:val="24"/>
          <w:szCs w:val="24"/>
          <w:lang w:val="hy-AM"/>
        </w:rPr>
        <w:t>այսուհետ՝ ՄՍԾ</w:t>
      </w:r>
      <w:r w:rsidRPr="00DF4D30">
        <w:rPr>
          <w:rFonts w:ascii="GHEA Grapalat" w:hAnsi="GHEA Grapalat" w:cs="Times New Roman"/>
          <w:sz w:val="24"/>
          <w:szCs w:val="24"/>
          <w:lang w:val="hy-AM"/>
        </w:rPr>
        <w:t>)</w:t>
      </w:r>
      <w:r>
        <w:rPr>
          <w:rFonts w:ascii="GHEA Grapalat" w:hAnsi="GHEA Grapalat" w:cs="Times New Roman"/>
          <w:sz w:val="24"/>
          <w:szCs w:val="24"/>
          <w:lang w:val="hy-AM"/>
        </w:rPr>
        <w:t xml:space="preserve"> հետ Ծրագրի շրջանակներում համագործակցության պայմանագիր է կնքել թվով </w:t>
      </w:r>
      <w:r w:rsidR="002F2EC7">
        <w:rPr>
          <w:rFonts w:ascii="GHEA Grapalat" w:hAnsi="GHEA Grapalat" w:cs="Times New Roman"/>
          <w:sz w:val="24"/>
          <w:szCs w:val="24"/>
          <w:lang w:val="hy-AM"/>
        </w:rPr>
        <w:t>6</w:t>
      </w:r>
      <w:r>
        <w:rPr>
          <w:rFonts w:ascii="GHEA Grapalat" w:hAnsi="GHEA Grapalat" w:cs="Times New Roman"/>
          <w:sz w:val="24"/>
          <w:szCs w:val="24"/>
          <w:lang w:val="hy-AM"/>
        </w:rPr>
        <w:t xml:space="preserve"> կազմակերպություն՝ </w:t>
      </w:r>
      <w:r w:rsidR="002F2EC7">
        <w:rPr>
          <w:rFonts w:ascii="GHEA Grapalat" w:hAnsi="GHEA Grapalat" w:cs="Times New Roman"/>
          <w:sz w:val="24"/>
          <w:szCs w:val="24"/>
          <w:lang w:val="hy-AM"/>
        </w:rPr>
        <w:t>5</w:t>
      </w:r>
      <w:r>
        <w:rPr>
          <w:rFonts w:ascii="GHEA Grapalat" w:hAnsi="GHEA Grapalat" w:cs="Times New Roman"/>
          <w:sz w:val="24"/>
          <w:szCs w:val="24"/>
          <w:lang w:val="hy-AM"/>
        </w:rPr>
        <w:t xml:space="preserve"> բանկ և 1 վարկային կազմակերպություն, որոնց միջոցով ստացվել և ՄՍԾ կողմից հաստատվել է շուրջ </w:t>
      </w:r>
      <w:r w:rsidR="004033B7">
        <w:rPr>
          <w:rFonts w:ascii="GHEA Grapalat" w:hAnsi="GHEA Grapalat" w:cs="Times New Roman"/>
          <w:sz w:val="24"/>
          <w:szCs w:val="24"/>
          <w:lang w:val="hy-AM"/>
        </w:rPr>
        <w:t>1</w:t>
      </w:r>
      <w:r w:rsidR="00907B4B">
        <w:rPr>
          <w:rFonts w:ascii="GHEA Grapalat" w:hAnsi="GHEA Grapalat" w:cs="Times New Roman"/>
          <w:sz w:val="24"/>
          <w:szCs w:val="24"/>
          <w:lang w:val="hy-AM"/>
        </w:rPr>
        <w:t>1</w:t>
      </w:r>
      <w:r w:rsidR="001805D8">
        <w:rPr>
          <w:rFonts w:ascii="GHEA Grapalat" w:hAnsi="GHEA Grapalat" w:cs="Times New Roman"/>
          <w:sz w:val="24"/>
          <w:szCs w:val="24"/>
          <w:lang w:val="hy-AM"/>
        </w:rPr>
        <w:t>0</w:t>
      </w:r>
      <w:r w:rsidR="00424F2A">
        <w:rPr>
          <w:rFonts w:ascii="GHEA Grapalat" w:hAnsi="GHEA Grapalat" w:cs="Times New Roman"/>
          <w:sz w:val="24"/>
          <w:szCs w:val="24"/>
          <w:lang w:val="hy-AM"/>
        </w:rPr>
        <w:t>0</w:t>
      </w:r>
      <w:r>
        <w:rPr>
          <w:rFonts w:ascii="GHEA Grapalat" w:hAnsi="GHEA Grapalat" w:cs="Times New Roman"/>
          <w:sz w:val="24"/>
          <w:szCs w:val="24"/>
          <w:lang w:val="hy-AM"/>
        </w:rPr>
        <w:t xml:space="preserve"> շահառուի հայտ, որից </w:t>
      </w:r>
      <w:r w:rsidR="00907B4B">
        <w:rPr>
          <w:rFonts w:ascii="GHEA Grapalat" w:hAnsi="GHEA Grapalat" w:cs="Times New Roman"/>
          <w:sz w:val="24"/>
          <w:szCs w:val="24"/>
          <w:lang w:val="hy-AM"/>
        </w:rPr>
        <w:t>7</w:t>
      </w:r>
      <w:r w:rsidR="004033B7">
        <w:rPr>
          <w:rFonts w:ascii="GHEA Grapalat" w:hAnsi="GHEA Grapalat" w:cs="Times New Roman"/>
          <w:sz w:val="24"/>
          <w:szCs w:val="24"/>
          <w:lang w:val="hy-AM"/>
        </w:rPr>
        <w:t>5</w:t>
      </w:r>
      <w:r w:rsidR="001805D8">
        <w:rPr>
          <w:rFonts w:ascii="GHEA Grapalat" w:hAnsi="GHEA Grapalat" w:cs="Times New Roman"/>
          <w:sz w:val="24"/>
          <w:szCs w:val="24"/>
          <w:lang w:val="hy-AM"/>
        </w:rPr>
        <w:t>0</w:t>
      </w:r>
      <w:r>
        <w:rPr>
          <w:rFonts w:ascii="GHEA Grapalat" w:hAnsi="GHEA Grapalat" w:cs="Times New Roman"/>
          <w:sz w:val="24"/>
          <w:szCs w:val="24"/>
          <w:lang w:val="hy-AM"/>
        </w:rPr>
        <w:t>-ի հետ հիփոթեքային վարկավորման պայմանագիրը կնքվել է և վարկը տրամադրվել է։</w:t>
      </w:r>
    </w:p>
    <w:p w:rsidR="00DB23C1" w:rsidRDefault="00F25AD2" w:rsidP="00F25AD2">
      <w:pPr>
        <w:spacing w:after="0" w:line="360" w:lineRule="auto"/>
        <w:ind w:firstLine="630"/>
        <w:jc w:val="both"/>
        <w:rPr>
          <w:rFonts w:ascii="GHEA Grapalat" w:hAnsi="GHEA Grapalat"/>
          <w:sz w:val="24"/>
          <w:szCs w:val="24"/>
          <w:lang w:val="hy-AM"/>
        </w:rPr>
      </w:pPr>
      <w:r>
        <w:rPr>
          <w:rFonts w:ascii="GHEA Grapalat" w:hAnsi="GHEA Grapalat"/>
          <w:sz w:val="24"/>
          <w:szCs w:val="24"/>
          <w:lang w:val="hy-AM"/>
        </w:rPr>
        <w:t xml:space="preserve">Նախագծի հիմնական նպատակն է </w:t>
      </w:r>
      <w:r w:rsidR="009000F0">
        <w:rPr>
          <w:rFonts w:ascii="GHEA Grapalat" w:hAnsi="GHEA Grapalat"/>
          <w:sz w:val="24"/>
          <w:szCs w:val="24"/>
          <w:lang w:val="hy-AM"/>
        </w:rPr>
        <w:t>շահառուների շրջանակը</w:t>
      </w:r>
      <w:r w:rsidR="009F779B">
        <w:rPr>
          <w:rFonts w:ascii="GHEA Grapalat" w:hAnsi="GHEA Grapalat"/>
          <w:sz w:val="24"/>
          <w:szCs w:val="24"/>
          <w:lang w:val="hy-AM"/>
        </w:rPr>
        <w:t xml:space="preserve"> դարձնել առավել նպատակային և թիրախային</w:t>
      </w:r>
      <w:r w:rsidR="009000F0">
        <w:rPr>
          <w:rFonts w:ascii="GHEA Grapalat" w:hAnsi="GHEA Grapalat"/>
          <w:sz w:val="24"/>
          <w:szCs w:val="24"/>
          <w:lang w:val="hy-AM"/>
        </w:rPr>
        <w:t>, հնարավորություն տալով միայնակ ծնողներին</w:t>
      </w:r>
      <w:r w:rsidR="009F779B">
        <w:rPr>
          <w:rFonts w:ascii="GHEA Grapalat" w:hAnsi="GHEA Grapalat"/>
          <w:sz w:val="24"/>
          <w:szCs w:val="24"/>
          <w:lang w:val="hy-AM"/>
        </w:rPr>
        <w:t xml:space="preserve">՝ </w:t>
      </w:r>
      <w:r w:rsidR="009F779B">
        <w:rPr>
          <w:rFonts w:ascii="GHEA Grapalat" w:hAnsi="GHEA Grapalat"/>
          <w:sz w:val="24"/>
          <w:szCs w:val="24"/>
          <w:lang w:val="hy-AM"/>
        </w:rPr>
        <w:lastRenderedPageBreak/>
        <w:t>այրիներին</w:t>
      </w:r>
      <w:r w:rsidR="00424F2A">
        <w:rPr>
          <w:rFonts w:ascii="GHEA Grapalat" w:hAnsi="GHEA Grapalat"/>
          <w:sz w:val="24"/>
          <w:szCs w:val="24"/>
          <w:lang w:val="hy-AM"/>
        </w:rPr>
        <w:t>, այդ թվում՝ զոհվածների ընտանիքներին</w:t>
      </w:r>
      <w:r w:rsidR="009000F0">
        <w:rPr>
          <w:rFonts w:ascii="GHEA Grapalat" w:hAnsi="GHEA Grapalat"/>
          <w:sz w:val="24"/>
          <w:szCs w:val="24"/>
          <w:lang w:val="hy-AM"/>
        </w:rPr>
        <w:t xml:space="preserve"> ևս օգտվել ծրագրից, ինչպես նաև ծրագրի պայմաններում իրականացնել որոշակի հստակեցումներ։</w:t>
      </w:r>
    </w:p>
    <w:p w:rsidR="00F25AD2" w:rsidRPr="00F25AD2" w:rsidRDefault="00F25AD2" w:rsidP="00F25AD2">
      <w:pPr>
        <w:spacing w:after="0" w:line="360" w:lineRule="auto"/>
        <w:ind w:firstLine="630"/>
        <w:jc w:val="both"/>
        <w:rPr>
          <w:rFonts w:ascii="GHEA Grapalat" w:eastAsia="Times New Roman" w:hAnsi="GHEA Grapalat" w:cs="Times New Roman"/>
          <w:b/>
          <w:sz w:val="24"/>
          <w:szCs w:val="24"/>
          <w:lang w:val="hy-AM"/>
        </w:rPr>
      </w:pPr>
    </w:p>
    <w:p w:rsidR="00BA65A5" w:rsidRPr="00E17A98" w:rsidRDefault="00BA65A5" w:rsidP="00BA65A5">
      <w:pPr>
        <w:pStyle w:val="NormalWeb"/>
        <w:numPr>
          <w:ilvl w:val="0"/>
          <w:numId w:val="14"/>
        </w:numPr>
        <w:tabs>
          <w:tab w:val="left" w:pos="567"/>
          <w:tab w:val="left" w:pos="720"/>
        </w:tabs>
        <w:spacing w:before="0" w:beforeAutospacing="0" w:after="0" w:afterAutospacing="0" w:line="360" w:lineRule="auto"/>
        <w:ind w:left="0" w:right="91" w:firstLine="450"/>
        <w:rPr>
          <w:rFonts w:ascii="GHEA Grapalat" w:hAnsi="GHEA Grapalat" w:cs="Sylfaen"/>
          <w:b/>
        </w:rPr>
      </w:pPr>
      <w:r w:rsidRPr="00E17A98">
        <w:rPr>
          <w:rFonts w:ascii="GHEA Grapalat" w:hAnsi="GHEA Grapalat" w:cs="Sylfaen"/>
          <w:b/>
          <w:lang w:val="hy-AM"/>
        </w:rPr>
        <w:t>Առաջարկվող</w:t>
      </w:r>
      <w:r w:rsidRPr="00E17A98">
        <w:rPr>
          <w:rFonts w:ascii="GHEA Grapalat" w:hAnsi="GHEA Grapalat" w:cs="Sylfaen"/>
          <w:b/>
        </w:rPr>
        <w:t xml:space="preserve"> </w:t>
      </w:r>
      <w:proofErr w:type="spellStart"/>
      <w:r w:rsidRPr="00E17A98">
        <w:rPr>
          <w:rFonts w:ascii="GHEA Grapalat" w:hAnsi="GHEA Grapalat" w:cs="Sylfaen"/>
          <w:b/>
        </w:rPr>
        <w:t>կարգավորման</w:t>
      </w:r>
      <w:proofErr w:type="spellEnd"/>
      <w:r w:rsidRPr="00E17A98">
        <w:rPr>
          <w:rFonts w:ascii="GHEA Grapalat" w:hAnsi="GHEA Grapalat" w:cs="Sylfaen"/>
          <w:b/>
        </w:rPr>
        <w:t xml:space="preserve"> </w:t>
      </w:r>
      <w:proofErr w:type="spellStart"/>
      <w:r w:rsidRPr="00E17A98">
        <w:rPr>
          <w:rFonts w:ascii="GHEA Grapalat" w:hAnsi="GHEA Grapalat" w:cs="Sylfaen"/>
          <w:b/>
        </w:rPr>
        <w:t>բնույթը</w:t>
      </w:r>
      <w:proofErr w:type="spellEnd"/>
    </w:p>
    <w:p w:rsidR="00BA65A5" w:rsidRDefault="00BA65A5" w:rsidP="00BA65A5">
      <w:pPr>
        <w:spacing w:after="0" w:line="360" w:lineRule="auto"/>
        <w:ind w:firstLine="630"/>
        <w:jc w:val="both"/>
        <w:rPr>
          <w:rFonts w:ascii="GHEA Grapalat" w:hAnsi="GHEA Grapalat" w:cs="Sylfaen"/>
          <w:sz w:val="24"/>
          <w:szCs w:val="24"/>
          <w:lang w:val="hy-AM"/>
        </w:rPr>
      </w:pPr>
      <w:r w:rsidRPr="00BA65A5">
        <w:rPr>
          <w:rFonts w:ascii="GHEA Grapalat" w:hAnsi="GHEA Grapalat"/>
          <w:sz w:val="24"/>
          <w:szCs w:val="24"/>
          <w:lang w:val="hy-AM"/>
        </w:rPr>
        <w:t xml:space="preserve">Ներկայացվող նախագծով առաջարկվում է </w:t>
      </w:r>
      <w:r w:rsidR="009151F5">
        <w:rPr>
          <w:rFonts w:ascii="GHEA Grapalat" w:hAnsi="GHEA Grapalat"/>
          <w:sz w:val="24"/>
          <w:szCs w:val="24"/>
          <w:lang w:val="hy-AM"/>
        </w:rPr>
        <w:t xml:space="preserve">սահմանել </w:t>
      </w:r>
      <w:r w:rsidR="001805D8">
        <w:rPr>
          <w:rFonts w:ascii="GHEA Grapalat" w:hAnsi="GHEA Grapalat"/>
          <w:sz w:val="24"/>
          <w:szCs w:val="24"/>
          <w:lang w:val="hy-AM"/>
        </w:rPr>
        <w:t xml:space="preserve">շահառուների </w:t>
      </w:r>
      <w:r w:rsidR="009151F5">
        <w:rPr>
          <w:rFonts w:ascii="GHEA Grapalat" w:hAnsi="GHEA Grapalat"/>
          <w:sz w:val="24"/>
          <w:szCs w:val="24"/>
          <w:lang w:val="hy-AM"/>
        </w:rPr>
        <w:t>նոր շրջանակ</w:t>
      </w:r>
      <w:r w:rsidR="001805D8">
        <w:rPr>
          <w:rFonts w:ascii="GHEA Grapalat" w:hAnsi="GHEA Grapalat"/>
          <w:sz w:val="24"/>
          <w:szCs w:val="24"/>
          <w:lang w:val="hy-AM"/>
        </w:rPr>
        <w:t>՝ այն դարձնելով առավել նպատակային և թիրախային</w:t>
      </w:r>
      <w:r>
        <w:rPr>
          <w:rFonts w:ascii="GHEA Grapalat" w:hAnsi="GHEA Grapalat" w:cs="Sylfaen"/>
          <w:sz w:val="24"/>
          <w:szCs w:val="24"/>
          <w:lang w:val="hy-AM"/>
        </w:rPr>
        <w:t xml:space="preserve">, </w:t>
      </w:r>
      <w:r w:rsidR="005C5701">
        <w:rPr>
          <w:rFonts w:ascii="GHEA Grapalat" w:hAnsi="GHEA Grapalat" w:cs="Sylfaen"/>
          <w:sz w:val="24"/>
          <w:szCs w:val="24"/>
          <w:lang w:val="hy-AM"/>
        </w:rPr>
        <w:t>ի</w:t>
      </w:r>
      <w:r>
        <w:rPr>
          <w:rFonts w:ascii="GHEA Grapalat" w:hAnsi="GHEA Grapalat" w:cs="Sylfaen"/>
          <w:sz w:val="24"/>
          <w:szCs w:val="24"/>
          <w:lang w:val="hy-AM"/>
        </w:rPr>
        <w:t xml:space="preserve">նչպես նաև </w:t>
      </w:r>
      <w:r w:rsidR="009000F0">
        <w:rPr>
          <w:rFonts w:ascii="GHEA Grapalat" w:hAnsi="GHEA Grapalat" w:cs="Sylfaen"/>
          <w:sz w:val="24"/>
          <w:szCs w:val="24"/>
          <w:lang w:val="hy-AM"/>
        </w:rPr>
        <w:t>հստակեցնել որոշ ձևակերպումներ</w:t>
      </w:r>
      <w:r w:rsidRPr="00BA65A5">
        <w:rPr>
          <w:rFonts w:ascii="GHEA Grapalat" w:hAnsi="GHEA Grapalat" w:cs="Sylfaen"/>
          <w:sz w:val="24"/>
          <w:szCs w:val="24"/>
          <w:lang w:val="hy-AM"/>
        </w:rPr>
        <w:t>։ Մասնավորապես՝</w:t>
      </w:r>
    </w:p>
    <w:p w:rsidR="005C5701" w:rsidRDefault="005C5701" w:rsidP="005C5701">
      <w:pPr>
        <w:pStyle w:val="ListParagraph"/>
        <w:numPr>
          <w:ilvl w:val="0"/>
          <w:numId w:val="31"/>
        </w:numPr>
        <w:tabs>
          <w:tab w:val="left" w:pos="900"/>
        </w:tabs>
        <w:spacing w:after="0" w:line="360" w:lineRule="auto"/>
        <w:ind w:left="0" w:firstLine="540"/>
        <w:jc w:val="both"/>
        <w:rPr>
          <w:rFonts w:ascii="GHEA Grapalat" w:hAnsi="GHEA Grapalat" w:cs="Sylfaen"/>
          <w:sz w:val="24"/>
          <w:szCs w:val="24"/>
          <w:lang w:val="hy-AM"/>
        </w:rPr>
      </w:pPr>
      <w:r>
        <w:rPr>
          <w:rFonts w:ascii="GHEA Grapalat" w:hAnsi="GHEA Grapalat" w:cs="Sylfaen"/>
          <w:sz w:val="24"/>
          <w:szCs w:val="24"/>
          <w:lang w:val="hy-AM"/>
        </w:rPr>
        <w:t>ն</w:t>
      </w:r>
      <w:r w:rsidRPr="005C5701">
        <w:rPr>
          <w:rFonts w:ascii="GHEA Grapalat" w:hAnsi="GHEA Grapalat" w:cs="Sylfaen"/>
          <w:sz w:val="24"/>
          <w:szCs w:val="24"/>
          <w:lang w:val="hy-AM"/>
        </w:rPr>
        <w:t xml:space="preserve">ախագծի 1-ին կետի </w:t>
      </w:r>
      <w:r w:rsidR="00E31E0C">
        <w:rPr>
          <w:rFonts w:ascii="GHEA Grapalat" w:hAnsi="GHEA Grapalat" w:cs="Sylfaen"/>
          <w:sz w:val="24"/>
          <w:szCs w:val="24"/>
          <w:lang w:val="hy-AM"/>
        </w:rPr>
        <w:t>1-ին</w:t>
      </w:r>
      <w:r w:rsidR="009000F0">
        <w:rPr>
          <w:rFonts w:ascii="GHEA Grapalat" w:hAnsi="GHEA Grapalat" w:cs="Sylfaen"/>
          <w:sz w:val="24"/>
          <w:szCs w:val="24"/>
          <w:lang w:val="hy-AM"/>
        </w:rPr>
        <w:t xml:space="preserve"> </w:t>
      </w:r>
      <w:r w:rsidR="009000F0" w:rsidRPr="005C5701">
        <w:rPr>
          <w:rFonts w:ascii="GHEA Grapalat" w:hAnsi="GHEA Grapalat" w:cs="Sylfaen"/>
          <w:sz w:val="24"/>
          <w:szCs w:val="24"/>
          <w:lang w:val="hy-AM"/>
        </w:rPr>
        <w:t>ենթակետով</w:t>
      </w:r>
      <w:r w:rsidR="000A64F2" w:rsidRPr="000A64F2">
        <w:rPr>
          <w:rFonts w:ascii="GHEA Grapalat" w:hAnsi="GHEA Grapalat" w:cs="Sylfaen"/>
          <w:sz w:val="24"/>
          <w:szCs w:val="24"/>
          <w:lang w:val="hy-AM"/>
        </w:rPr>
        <w:t>, 2-</w:t>
      </w:r>
      <w:r w:rsidR="000A64F2">
        <w:rPr>
          <w:rFonts w:ascii="GHEA Grapalat" w:hAnsi="GHEA Grapalat" w:cs="Sylfaen"/>
          <w:sz w:val="24"/>
          <w:szCs w:val="24"/>
          <w:lang w:val="hy-AM"/>
        </w:rPr>
        <w:t xml:space="preserve">րդ կետի </w:t>
      </w:r>
      <w:r w:rsidR="00E31E0C">
        <w:rPr>
          <w:rFonts w:ascii="GHEA Grapalat" w:hAnsi="GHEA Grapalat" w:cs="Sylfaen"/>
          <w:sz w:val="24"/>
          <w:szCs w:val="24"/>
          <w:lang w:val="hy-AM"/>
        </w:rPr>
        <w:t>1-ին</w:t>
      </w:r>
      <w:r w:rsidR="000A64F2">
        <w:rPr>
          <w:rFonts w:ascii="GHEA Grapalat" w:hAnsi="GHEA Grapalat" w:cs="Sylfaen"/>
          <w:sz w:val="24"/>
          <w:szCs w:val="24"/>
          <w:lang w:val="hy-AM"/>
        </w:rPr>
        <w:t xml:space="preserve"> և </w:t>
      </w:r>
      <w:r w:rsidR="00784DAA">
        <w:rPr>
          <w:rFonts w:ascii="GHEA Grapalat" w:hAnsi="GHEA Grapalat" w:cs="Sylfaen"/>
          <w:sz w:val="24"/>
          <w:szCs w:val="24"/>
          <w:lang w:val="hy-AM"/>
        </w:rPr>
        <w:t>7</w:t>
      </w:r>
      <w:r w:rsidR="000A64F2">
        <w:rPr>
          <w:rFonts w:ascii="GHEA Grapalat" w:hAnsi="GHEA Grapalat" w:cs="Sylfaen"/>
          <w:sz w:val="24"/>
          <w:szCs w:val="24"/>
          <w:lang w:val="hy-AM"/>
        </w:rPr>
        <w:t>-րդ ենթակետերով</w:t>
      </w:r>
      <w:r w:rsidR="009000F0">
        <w:rPr>
          <w:rFonts w:ascii="GHEA Grapalat" w:hAnsi="GHEA Grapalat" w:cs="Sylfaen"/>
          <w:sz w:val="24"/>
          <w:szCs w:val="24"/>
          <w:lang w:val="hy-AM"/>
        </w:rPr>
        <w:t xml:space="preserve"> սահմանվում է</w:t>
      </w:r>
      <w:r w:rsidR="000A64F2">
        <w:rPr>
          <w:rFonts w:ascii="GHEA Grapalat" w:hAnsi="GHEA Grapalat" w:cs="Sylfaen"/>
          <w:sz w:val="24"/>
          <w:szCs w:val="24"/>
          <w:lang w:val="hy-AM"/>
        </w:rPr>
        <w:t xml:space="preserve"> ծրագրի շահառուների նոր՝ առավել թիրախային շրջանակ</w:t>
      </w:r>
      <w:r w:rsidR="009000F0">
        <w:rPr>
          <w:rFonts w:ascii="GHEA Grapalat" w:hAnsi="GHEA Grapalat" w:cs="Sylfaen"/>
          <w:sz w:val="24"/>
          <w:szCs w:val="24"/>
          <w:lang w:val="hy-AM"/>
        </w:rPr>
        <w:t xml:space="preserve">, </w:t>
      </w:r>
      <w:r w:rsidR="000A64F2">
        <w:rPr>
          <w:rFonts w:ascii="GHEA Grapalat" w:hAnsi="GHEA Grapalat" w:cs="Sylfaen"/>
          <w:sz w:val="24"/>
          <w:szCs w:val="24"/>
          <w:lang w:val="hy-AM"/>
        </w:rPr>
        <w:t xml:space="preserve">ըստ որի ծրագրից կարող են </w:t>
      </w:r>
      <w:r w:rsidR="009000F0">
        <w:rPr>
          <w:rFonts w:ascii="GHEA Grapalat" w:hAnsi="GHEA Grapalat" w:cs="Sylfaen"/>
          <w:sz w:val="24"/>
          <w:szCs w:val="24"/>
          <w:lang w:val="hy-AM"/>
        </w:rPr>
        <w:t xml:space="preserve">օգտվել </w:t>
      </w:r>
      <w:r w:rsidR="000A64F2" w:rsidRPr="000A64F2">
        <w:rPr>
          <w:rFonts w:ascii="GHEA Grapalat" w:hAnsi="GHEA Grapalat" w:cs="Sylfaen"/>
          <w:sz w:val="24"/>
          <w:szCs w:val="24"/>
          <w:lang w:val="hy-AM"/>
        </w:rPr>
        <w:t>առնվազն մեկ անչափահաս երեխա ունեցող ամուսիններ</w:t>
      </w:r>
      <w:r w:rsidR="000A64F2">
        <w:rPr>
          <w:rFonts w:ascii="GHEA Grapalat" w:hAnsi="GHEA Grapalat" w:cs="Sylfaen"/>
          <w:sz w:val="24"/>
          <w:szCs w:val="24"/>
          <w:lang w:val="hy-AM"/>
        </w:rPr>
        <w:t>ը</w:t>
      </w:r>
      <w:r w:rsidR="00E440D5">
        <w:rPr>
          <w:rFonts w:ascii="GHEA Grapalat" w:hAnsi="GHEA Grapalat" w:cs="Sylfaen"/>
          <w:sz w:val="24"/>
          <w:szCs w:val="24"/>
          <w:lang w:val="hy-AM"/>
        </w:rPr>
        <w:t>,</w:t>
      </w:r>
      <w:r w:rsidR="000A64F2" w:rsidRPr="000A64F2">
        <w:rPr>
          <w:rFonts w:ascii="GHEA Grapalat" w:hAnsi="GHEA Grapalat" w:cs="Sylfaen"/>
          <w:sz w:val="24"/>
          <w:szCs w:val="24"/>
          <w:lang w:val="hy-AM"/>
        </w:rPr>
        <w:t xml:space="preserve"> երեխա չունեցող ամուսիններ</w:t>
      </w:r>
      <w:r w:rsidR="00E440D5">
        <w:rPr>
          <w:rFonts w:ascii="GHEA Grapalat" w:hAnsi="GHEA Grapalat" w:cs="Sylfaen"/>
          <w:sz w:val="24"/>
          <w:szCs w:val="24"/>
          <w:lang w:val="hy-AM"/>
        </w:rPr>
        <w:t>ը</w:t>
      </w:r>
      <w:r w:rsidR="000A64F2" w:rsidRPr="000A64F2">
        <w:rPr>
          <w:rFonts w:ascii="GHEA Grapalat" w:hAnsi="GHEA Grapalat" w:cs="Sylfaen"/>
          <w:sz w:val="24"/>
          <w:szCs w:val="24"/>
          <w:lang w:val="hy-AM"/>
        </w:rPr>
        <w:t xml:space="preserve">, որոնց տարիքների հանրագումարը չի գերազանցում </w:t>
      </w:r>
      <w:r w:rsidR="00E31E0C">
        <w:rPr>
          <w:rFonts w:ascii="GHEA Grapalat" w:hAnsi="GHEA Grapalat" w:cs="Sylfaen"/>
          <w:sz w:val="24"/>
          <w:szCs w:val="24"/>
          <w:lang w:val="hy-AM"/>
        </w:rPr>
        <w:t>7</w:t>
      </w:r>
      <w:r w:rsidR="009151F5">
        <w:rPr>
          <w:rFonts w:ascii="GHEA Grapalat" w:hAnsi="GHEA Grapalat" w:cs="Sylfaen"/>
          <w:sz w:val="24"/>
          <w:szCs w:val="24"/>
          <w:lang w:val="hy-AM"/>
        </w:rPr>
        <w:t>5</w:t>
      </w:r>
      <w:r w:rsidR="000A64F2" w:rsidRPr="000A64F2">
        <w:rPr>
          <w:rFonts w:ascii="GHEA Grapalat" w:hAnsi="GHEA Grapalat" w:cs="Sylfaen"/>
          <w:sz w:val="24"/>
          <w:szCs w:val="24"/>
          <w:lang w:val="hy-AM"/>
        </w:rPr>
        <w:t>-ը</w:t>
      </w:r>
      <w:r w:rsidR="000A64F2">
        <w:rPr>
          <w:rFonts w:ascii="GHEA Grapalat" w:hAnsi="GHEA Grapalat" w:cs="Sylfaen"/>
          <w:sz w:val="24"/>
          <w:szCs w:val="24"/>
          <w:lang w:val="hy-AM"/>
        </w:rPr>
        <w:t>,</w:t>
      </w:r>
      <w:r w:rsidR="000A64F2" w:rsidRPr="000A64F2">
        <w:rPr>
          <w:rFonts w:ascii="GHEA Grapalat" w:hAnsi="GHEA Grapalat" w:cs="Sylfaen"/>
          <w:sz w:val="24"/>
          <w:szCs w:val="24"/>
          <w:lang w:val="hy-AM"/>
        </w:rPr>
        <w:t xml:space="preserve"> </w:t>
      </w:r>
      <w:r w:rsidR="000A64F2">
        <w:rPr>
          <w:rFonts w:ascii="GHEA Grapalat" w:hAnsi="GHEA Grapalat" w:cs="Sylfaen"/>
          <w:sz w:val="24"/>
          <w:szCs w:val="24"/>
          <w:lang w:val="hy-AM"/>
        </w:rPr>
        <w:t xml:space="preserve">ինչպես նաև </w:t>
      </w:r>
      <w:r w:rsidR="009000F0" w:rsidRPr="009000F0">
        <w:rPr>
          <w:rFonts w:ascii="GHEA Grapalat" w:hAnsi="GHEA Grapalat" w:cs="Sylfaen"/>
          <w:sz w:val="24"/>
          <w:szCs w:val="24"/>
          <w:lang w:val="hy-AM"/>
        </w:rPr>
        <w:t>առնվազն մեկ անչափահաս երեխա ունեցող միայնակ ծնող</w:t>
      </w:r>
      <w:r w:rsidR="009000F0">
        <w:rPr>
          <w:rFonts w:ascii="GHEA Grapalat" w:hAnsi="GHEA Grapalat" w:cs="Sylfaen"/>
          <w:sz w:val="24"/>
          <w:szCs w:val="24"/>
          <w:lang w:val="hy-AM"/>
        </w:rPr>
        <w:t>ը</w:t>
      </w:r>
      <w:r w:rsidR="00D64C26">
        <w:rPr>
          <w:rFonts w:ascii="GHEA Grapalat" w:hAnsi="GHEA Grapalat" w:cs="Sylfaen"/>
          <w:sz w:val="24"/>
          <w:szCs w:val="24"/>
          <w:lang w:val="hy-AM"/>
        </w:rPr>
        <w:t>՝ այրին</w:t>
      </w:r>
      <w:r w:rsidR="009000F0">
        <w:rPr>
          <w:rFonts w:ascii="GHEA Grapalat" w:hAnsi="GHEA Grapalat" w:cs="Sylfaen"/>
          <w:sz w:val="24"/>
          <w:szCs w:val="24"/>
          <w:lang w:val="hy-AM"/>
        </w:rPr>
        <w:t>։</w:t>
      </w:r>
      <w:r w:rsidR="00424F2A">
        <w:rPr>
          <w:rFonts w:ascii="GHEA Grapalat" w:hAnsi="GHEA Grapalat" w:cs="Sylfaen"/>
          <w:sz w:val="24"/>
          <w:szCs w:val="24"/>
          <w:lang w:val="hy-AM"/>
        </w:rPr>
        <w:t xml:space="preserve"> Միաժամանակ սահմանվում է, որ շահառու ընտանիքի բոլոր անդամները պետք է ունենան ՀՀ քաղաքացիություն։</w:t>
      </w:r>
    </w:p>
    <w:p w:rsidR="00C75082" w:rsidRPr="00C75082" w:rsidRDefault="009000F0" w:rsidP="009000F0">
      <w:pPr>
        <w:pStyle w:val="ListParagraph"/>
        <w:numPr>
          <w:ilvl w:val="0"/>
          <w:numId w:val="31"/>
        </w:numPr>
        <w:tabs>
          <w:tab w:val="left" w:pos="900"/>
        </w:tabs>
        <w:spacing w:after="0" w:line="360" w:lineRule="auto"/>
        <w:ind w:left="0" w:firstLine="540"/>
        <w:jc w:val="both"/>
        <w:rPr>
          <w:rFonts w:ascii="GHEA Grapalat" w:hAnsi="GHEA Grapalat" w:cs="Sylfaen"/>
          <w:sz w:val="24"/>
          <w:szCs w:val="24"/>
          <w:lang w:val="hy-AM"/>
        </w:rPr>
      </w:pPr>
      <w:r>
        <w:rPr>
          <w:rFonts w:ascii="GHEA Grapalat" w:hAnsi="GHEA Grapalat" w:cs="Sylfaen"/>
          <w:sz w:val="24"/>
          <w:szCs w:val="24"/>
          <w:lang w:val="hy-AM"/>
        </w:rPr>
        <w:t xml:space="preserve">նախագծի 1-ին </w:t>
      </w:r>
      <w:r w:rsidRPr="009000F0">
        <w:rPr>
          <w:rFonts w:ascii="GHEA Grapalat" w:hAnsi="GHEA Grapalat" w:cs="Sylfaen"/>
          <w:sz w:val="24"/>
          <w:szCs w:val="24"/>
          <w:lang w:val="hy-AM"/>
        </w:rPr>
        <w:t xml:space="preserve">կետի </w:t>
      </w:r>
      <w:r w:rsidR="00784DAA">
        <w:rPr>
          <w:rFonts w:ascii="GHEA Grapalat" w:hAnsi="GHEA Grapalat" w:cs="Sylfaen"/>
          <w:sz w:val="24"/>
          <w:szCs w:val="24"/>
          <w:lang w:val="hy-AM"/>
        </w:rPr>
        <w:t>3</w:t>
      </w:r>
      <w:r w:rsidRPr="009000F0">
        <w:rPr>
          <w:rFonts w:ascii="GHEA Grapalat" w:hAnsi="GHEA Grapalat" w:cs="Sylfaen"/>
          <w:sz w:val="24"/>
          <w:szCs w:val="24"/>
          <w:lang w:val="hy-AM"/>
        </w:rPr>
        <w:t xml:space="preserve">-րդ </w:t>
      </w:r>
      <w:r>
        <w:rPr>
          <w:rFonts w:ascii="GHEA Grapalat" w:hAnsi="GHEA Grapalat" w:cs="Sylfaen"/>
          <w:sz w:val="24"/>
          <w:szCs w:val="24"/>
          <w:lang w:val="hy-AM"/>
        </w:rPr>
        <w:t>ենթա</w:t>
      </w:r>
      <w:r w:rsidRPr="009000F0">
        <w:rPr>
          <w:rFonts w:ascii="GHEA Grapalat" w:hAnsi="GHEA Grapalat" w:cs="Sylfaen"/>
          <w:sz w:val="24"/>
          <w:szCs w:val="24"/>
          <w:lang w:val="hy-AM"/>
        </w:rPr>
        <w:t xml:space="preserve">կետով առաջարկվող լրացումներով </w:t>
      </w:r>
      <w:r w:rsidR="00C75082" w:rsidRPr="00C75082">
        <w:rPr>
          <w:rFonts w:ascii="GHEA Grapalat" w:hAnsi="GHEA Grapalat" w:cs="Sylfaen"/>
          <w:sz w:val="24"/>
          <w:szCs w:val="24"/>
          <w:lang w:val="hy-AM"/>
        </w:rPr>
        <w:t>Տավուշի մարզի Բաղանիս, Բերքաբեր, Կիրանց և Ոսկեպար բնակավայրերում անհատական բնակելի տուն կառուցելու (կառուցապատումը շարունակելու) նպատակով տրամադրվող հիփոթեքային վարկերի</w:t>
      </w:r>
      <w:r w:rsidR="00C75082">
        <w:rPr>
          <w:rFonts w:ascii="GHEA Grapalat" w:hAnsi="GHEA Grapalat" w:cs="Sylfaen"/>
          <w:sz w:val="24"/>
          <w:szCs w:val="24"/>
          <w:lang w:val="hy-AM"/>
        </w:rPr>
        <w:t xml:space="preserve"> դեպքում տրվում է 5 մլն հավելում, ինչը լրացուցիչ կխրախուսի նշված բնակավայրերում կառուցապատում իրականացնելը։</w:t>
      </w:r>
      <w:r w:rsidRPr="00C75082">
        <w:rPr>
          <w:rFonts w:ascii="GHEA Grapalat" w:hAnsi="GHEA Grapalat" w:cs="Sylfaen"/>
          <w:sz w:val="24"/>
          <w:szCs w:val="24"/>
          <w:lang w:val="hy-AM"/>
        </w:rPr>
        <w:t xml:space="preserve"> </w:t>
      </w:r>
    </w:p>
    <w:p w:rsidR="009000F0" w:rsidRPr="009000F0" w:rsidRDefault="00C75082" w:rsidP="009000F0">
      <w:pPr>
        <w:pStyle w:val="ListParagraph"/>
        <w:numPr>
          <w:ilvl w:val="0"/>
          <w:numId w:val="31"/>
        </w:numPr>
        <w:tabs>
          <w:tab w:val="left" w:pos="900"/>
        </w:tabs>
        <w:spacing w:after="0" w:line="360" w:lineRule="auto"/>
        <w:ind w:left="0" w:firstLine="540"/>
        <w:jc w:val="both"/>
        <w:rPr>
          <w:rFonts w:ascii="GHEA Grapalat" w:hAnsi="GHEA Grapalat" w:cs="Sylfaen"/>
          <w:sz w:val="24"/>
          <w:szCs w:val="24"/>
          <w:lang w:val="hy-AM"/>
        </w:rPr>
      </w:pPr>
      <w:r>
        <w:rPr>
          <w:rFonts w:ascii="GHEA Grapalat" w:hAnsi="GHEA Grapalat" w:cs="Sylfaen"/>
          <w:sz w:val="24"/>
          <w:szCs w:val="24"/>
          <w:lang w:val="hy-AM"/>
        </w:rPr>
        <w:t xml:space="preserve">նախագծի 1-ին </w:t>
      </w:r>
      <w:r w:rsidRPr="009000F0">
        <w:rPr>
          <w:rFonts w:ascii="GHEA Grapalat" w:hAnsi="GHEA Grapalat" w:cs="Sylfaen"/>
          <w:sz w:val="24"/>
          <w:szCs w:val="24"/>
          <w:lang w:val="hy-AM"/>
        </w:rPr>
        <w:t xml:space="preserve">կետի </w:t>
      </w:r>
      <w:r w:rsidR="00784DAA">
        <w:rPr>
          <w:rFonts w:ascii="GHEA Grapalat" w:hAnsi="GHEA Grapalat" w:cs="Sylfaen"/>
          <w:sz w:val="24"/>
          <w:szCs w:val="24"/>
          <w:lang w:val="hy-AM"/>
        </w:rPr>
        <w:t>4</w:t>
      </w:r>
      <w:r w:rsidRPr="009000F0">
        <w:rPr>
          <w:rFonts w:ascii="GHEA Grapalat" w:hAnsi="GHEA Grapalat" w:cs="Sylfaen"/>
          <w:sz w:val="24"/>
          <w:szCs w:val="24"/>
          <w:lang w:val="hy-AM"/>
        </w:rPr>
        <w:t xml:space="preserve">-րդ </w:t>
      </w:r>
      <w:r>
        <w:rPr>
          <w:rFonts w:ascii="GHEA Grapalat" w:hAnsi="GHEA Grapalat" w:cs="Sylfaen"/>
          <w:sz w:val="24"/>
          <w:szCs w:val="24"/>
          <w:lang w:val="hy-AM"/>
        </w:rPr>
        <w:t>ենթա</w:t>
      </w:r>
      <w:r w:rsidRPr="009000F0">
        <w:rPr>
          <w:rFonts w:ascii="GHEA Grapalat" w:hAnsi="GHEA Grapalat" w:cs="Sylfaen"/>
          <w:sz w:val="24"/>
          <w:szCs w:val="24"/>
          <w:lang w:val="hy-AM"/>
        </w:rPr>
        <w:t xml:space="preserve">կետով առաջարկվող լրացումներով </w:t>
      </w:r>
      <w:r>
        <w:rPr>
          <w:rFonts w:ascii="GHEA Grapalat" w:hAnsi="GHEA Grapalat" w:cs="Sylfaen"/>
          <w:sz w:val="24"/>
          <w:szCs w:val="24"/>
          <w:lang w:val="hy-AM"/>
        </w:rPr>
        <w:t xml:space="preserve">կարգավորվում են այն դեպքերը, </w:t>
      </w:r>
      <w:r w:rsidR="009000F0" w:rsidRPr="009000F0">
        <w:rPr>
          <w:rFonts w:ascii="GHEA Grapalat" w:hAnsi="GHEA Grapalat"/>
          <w:color w:val="000000" w:themeColor="text1"/>
          <w:sz w:val="24"/>
          <w:szCs w:val="24"/>
          <w:lang w:val="hy-AM"/>
        </w:rPr>
        <w:t xml:space="preserve">երբ </w:t>
      </w:r>
      <w:r w:rsidR="00890E7D">
        <w:rPr>
          <w:rFonts w:ascii="GHEA Grapalat" w:hAnsi="GHEA Grapalat"/>
          <w:color w:val="000000" w:themeColor="text1"/>
          <w:sz w:val="24"/>
          <w:szCs w:val="24"/>
          <w:lang w:val="hy-AM"/>
        </w:rPr>
        <w:t>շահառուի</w:t>
      </w:r>
      <w:r w:rsidR="009000F0" w:rsidRPr="009000F0">
        <w:rPr>
          <w:rFonts w:ascii="GHEA Grapalat" w:hAnsi="GHEA Grapalat"/>
          <w:color w:val="000000" w:themeColor="text1"/>
          <w:sz w:val="24"/>
          <w:szCs w:val="24"/>
          <w:lang w:val="hy-AM"/>
        </w:rPr>
        <w:t xml:space="preserve"> երեխայի (երեխաների) ծննդի պետական գրանցումն իրականացվել է օտարերկրյա պետությունում, այս դեպքում ծնողը հանդիսանում է շահառու, եթե երեխային (երեխաներին) տրվել է Հայաստանի Հանրապետության քաղաքացու </w:t>
      </w:r>
      <w:r w:rsidR="009000F0">
        <w:rPr>
          <w:rFonts w:ascii="GHEA Grapalat" w:hAnsi="GHEA Grapalat"/>
          <w:color w:val="000000" w:themeColor="text1"/>
          <w:sz w:val="24"/>
          <w:szCs w:val="24"/>
          <w:lang w:val="hy-AM"/>
        </w:rPr>
        <w:t>անձնագիր, ինչպես նաև հստակեցվում են կ</w:t>
      </w:r>
      <w:r w:rsidR="009000F0" w:rsidRPr="009000F0">
        <w:rPr>
          <w:rFonts w:ascii="GHEA Grapalat" w:hAnsi="GHEA Grapalat"/>
          <w:color w:val="000000" w:themeColor="text1"/>
          <w:sz w:val="24"/>
          <w:szCs w:val="24"/>
          <w:lang w:val="hy-AM"/>
        </w:rPr>
        <w:t xml:space="preserve">առուցապատումը շարունակելու նպատակով հիփոթեքային </w:t>
      </w:r>
      <w:r w:rsidR="00EF2C0C">
        <w:rPr>
          <w:rFonts w:ascii="GHEA Grapalat" w:hAnsi="GHEA Grapalat"/>
          <w:color w:val="000000" w:themeColor="text1"/>
          <w:sz w:val="24"/>
          <w:szCs w:val="24"/>
          <w:lang w:val="hy-AM"/>
        </w:rPr>
        <w:t>վարկերի</w:t>
      </w:r>
      <w:r w:rsidR="009000F0" w:rsidRPr="009000F0">
        <w:rPr>
          <w:rFonts w:ascii="GHEA Grapalat" w:hAnsi="GHEA Grapalat"/>
          <w:color w:val="000000" w:themeColor="text1"/>
          <w:sz w:val="24"/>
          <w:szCs w:val="24"/>
          <w:lang w:val="hy-AM"/>
        </w:rPr>
        <w:t xml:space="preserve"> տրամադր</w:t>
      </w:r>
      <w:r w:rsidR="00EF2C0C">
        <w:rPr>
          <w:rFonts w:ascii="GHEA Grapalat" w:hAnsi="GHEA Grapalat"/>
          <w:color w:val="000000" w:themeColor="text1"/>
          <w:sz w:val="24"/>
          <w:szCs w:val="24"/>
          <w:lang w:val="hy-AM"/>
        </w:rPr>
        <w:t>ման դեպքում</w:t>
      </w:r>
      <w:r w:rsidR="009000F0" w:rsidRPr="009000F0">
        <w:rPr>
          <w:rFonts w:ascii="GHEA Grapalat" w:hAnsi="GHEA Grapalat"/>
          <w:color w:val="000000" w:themeColor="text1"/>
          <w:sz w:val="24"/>
          <w:szCs w:val="24"/>
          <w:lang w:val="hy-AM"/>
        </w:rPr>
        <w:t xml:space="preserve"> կիսակառույց շինության</w:t>
      </w:r>
      <w:r w:rsidR="00EF2C0C">
        <w:rPr>
          <w:rFonts w:ascii="GHEA Grapalat" w:hAnsi="GHEA Grapalat"/>
          <w:color w:val="000000" w:themeColor="text1"/>
          <w:sz w:val="24"/>
          <w:szCs w:val="24"/>
          <w:lang w:val="hy-AM"/>
        </w:rPr>
        <w:t xml:space="preserve"> նկատմամբ պահանջները, այն է՝</w:t>
      </w:r>
      <w:r w:rsidR="009000F0" w:rsidRPr="009000F0">
        <w:rPr>
          <w:rFonts w:ascii="GHEA Grapalat" w:hAnsi="GHEA Grapalat"/>
          <w:color w:val="000000" w:themeColor="text1"/>
          <w:sz w:val="24"/>
          <w:szCs w:val="24"/>
          <w:lang w:val="hy-AM"/>
        </w:rPr>
        <w:t xml:space="preserve"> </w:t>
      </w:r>
      <w:r w:rsidR="00EF2C0C">
        <w:rPr>
          <w:rFonts w:ascii="GHEA Grapalat" w:hAnsi="GHEA Grapalat"/>
          <w:color w:val="000000" w:themeColor="text1"/>
          <w:sz w:val="24"/>
          <w:szCs w:val="24"/>
          <w:lang w:val="hy-AM"/>
        </w:rPr>
        <w:t>սեփականության</w:t>
      </w:r>
      <w:r w:rsidR="009000F0" w:rsidRPr="009000F0">
        <w:rPr>
          <w:rFonts w:ascii="GHEA Grapalat" w:hAnsi="GHEA Grapalat"/>
          <w:color w:val="000000" w:themeColor="text1"/>
          <w:sz w:val="24"/>
          <w:szCs w:val="24"/>
          <w:lang w:val="hy-AM"/>
        </w:rPr>
        <w:t xml:space="preserve"> </w:t>
      </w:r>
      <w:r w:rsidR="00EF2C0C">
        <w:rPr>
          <w:rFonts w:ascii="GHEA Grapalat" w:hAnsi="GHEA Grapalat"/>
          <w:color w:val="000000" w:themeColor="text1"/>
          <w:sz w:val="24"/>
          <w:szCs w:val="24"/>
          <w:lang w:val="hy-AM"/>
        </w:rPr>
        <w:t>իրավունք</w:t>
      </w:r>
      <w:r w:rsidR="009000F0" w:rsidRPr="009000F0">
        <w:rPr>
          <w:rFonts w:ascii="GHEA Grapalat" w:hAnsi="GHEA Grapalat"/>
          <w:color w:val="000000" w:themeColor="text1"/>
          <w:sz w:val="24"/>
          <w:szCs w:val="24"/>
          <w:lang w:val="hy-AM"/>
        </w:rPr>
        <w:t xml:space="preserve">ի պետական գրանցման վկայականի «Լրացուցիչ նշումներ և տեղեկություններ» բաժնում ավարտվածության աստիճանը </w:t>
      </w:r>
      <w:r w:rsidR="00EF2C0C">
        <w:rPr>
          <w:rFonts w:ascii="GHEA Grapalat" w:hAnsi="GHEA Grapalat"/>
          <w:color w:val="000000" w:themeColor="text1"/>
          <w:sz w:val="24"/>
          <w:szCs w:val="24"/>
          <w:lang w:val="hy-AM"/>
        </w:rPr>
        <w:t xml:space="preserve">պետք է լինի </w:t>
      </w:r>
      <w:r w:rsidR="009000F0" w:rsidRPr="009000F0">
        <w:rPr>
          <w:rFonts w:ascii="GHEA Grapalat" w:hAnsi="GHEA Grapalat"/>
          <w:color w:val="000000" w:themeColor="text1"/>
          <w:sz w:val="24"/>
          <w:szCs w:val="24"/>
          <w:lang w:val="hy-AM"/>
        </w:rPr>
        <w:t xml:space="preserve">մինչև 80 տոկոս կամ նշված </w:t>
      </w:r>
      <w:r w:rsidR="00EF2C0C">
        <w:rPr>
          <w:rFonts w:ascii="GHEA Grapalat" w:hAnsi="GHEA Grapalat"/>
          <w:color w:val="000000" w:themeColor="text1"/>
          <w:sz w:val="24"/>
          <w:szCs w:val="24"/>
          <w:lang w:val="hy-AM"/>
        </w:rPr>
        <w:t>լինի</w:t>
      </w:r>
      <w:r w:rsidR="009000F0" w:rsidRPr="009000F0">
        <w:rPr>
          <w:rFonts w:ascii="GHEA Grapalat" w:hAnsi="GHEA Grapalat"/>
          <w:color w:val="000000" w:themeColor="text1"/>
          <w:sz w:val="24"/>
          <w:szCs w:val="24"/>
          <w:lang w:val="hy-AM"/>
        </w:rPr>
        <w:t xml:space="preserve"> անավարտ։</w:t>
      </w:r>
      <w:r w:rsidR="009000F0" w:rsidRPr="009000F0">
        <w:rPr>
          <w:rFonts w:ascii="GHEA Grapalat" w:hAnsi="GHEA Grapalat"/>
          <w:color w:val="000000" w:themeColor="text1"/>
          <w:lang w:val="hy-AM"/>
        </w:rPr>
        <w:t xml:space="preserve"> </w:t>
      </w:r>
    </w:p>
    <w:p w:rsidR="009000F0" w:rsidRDefault="009000F0" w:rsidP="005C5701">
      <w:pPr>
        <w:pStyle w:val="ListParagraph"/>
        <w:numPr>
          <w:ilvl w:val="0"/>
          <w:numId w:val="31"/>
        </w:numPr>
        <w:tabs>
          <w:tab w:val="left" w:pos="900"/>
        </w:tabs>
        <w:spacing w:after="0" w:line="360" w:lineRule="auto"/>
        <w:ind w:left="0" w:firstLine="540"/>
        <w:jc w:val="both"/>
        <w:rPr>
          <w:rFonts w:ascii="GHEA Grapalat" w:hAnsi="GHEA Grapalat" w:cs="Sylfaen"/>
          <w:sz w:val="24"/>
          <w:szCs w:val="24"/>
          <w:lang w:val="hy-AM"/>
        </w:rPr>
      </w:pPr>
      <w:r>
        <w:rPr>
          <w:rFonts w:ascii="GHEA Grapalat" w:hAnsi="GHEA Grapalat" w:cs="Sylfaen"/>
          <w:sz w:val="24"/>
          <w:szCs w:val="24"/>
          <w:lang w:val="hy-AM"/>
        </w:rPr>
        <w:t xml:space="preserve"> </w:t>
      </w:r>
      <w:r w:rsidR="00EF2C0C">
        <w:rPr>
          <w:rFonts w:ascii="GHEA Grapalat" w:hAnsi="GHEA Grapalat" w:cs="Sylfaen"/>
          <w:sz w:val="24"/>
          <w:szCs w:val="24"/>
          <w:lang w:val="hy-AM"/>
        </w:rPr>
        <w:t xml:space="preserve">նախագծի 2-րդ կետի </w:t>
      </w:r>
      <w:r w:rsidR="00784DAA">
        <w:rPr>
          <w:rFonts w:ascii="GHEA Grapalat" w:hAnsi="GHEA Grapalat" w:cs="Sylfaen"/>
          <w:sz w:val="24"/>
          <w:szCs w:val="24"/>
          <w:lang w:val="hy-AM"/>
        </w:rPr>
        <w:t>6</w:t>
      </w:r>
      <w:r w:rsidR="00EF2C0C">
        <w:rPr>
          <w:rFonts w:ascii="GHEA Grapalat" w:hAnsi="GHEA Grapalat" w:cs="Sylfaen"/>
          <w:sz w:val="24"/>
          <w:szCs w:val="24"/>
          <w:lang w:val="hy-AM"/>
        </w:rPr>
        <w:t>-րդ</w:t>
      </w:r>
      <w:r w:rsidR="00890E7D">
        <w:rPr>
          <w:rFonts w:ascii="GHEA Grapalat" w:hAnsi="GHEA Grapalat" w:cs="Sylfaen"/>
          <w:sz w:val="24"/>
          <w:szCs w:val="24"/>
          <w:lang w:val="hy-AM"/>
        </w:rPr>
        <w:t xml:space="preserve"> և </w:t>
      </w:r>
      <w:r w:rsidR="00784DAA">
        <w:rPr>
          <w:rFonts w:ascii="GHEA Grapalat" w:hAnsi="GHEA Grapalat" w:cs="Sylfaen"/>
          <w:sz w:val="24"/>
          <w:szCs w:val="24"/>
          <w:lang w:val="hy-AM"/>
        </w:rPr>
        <w:t>9</w:t>
      </w:r>
      <w:r w:rsidR="00890E7D">
        <w:rPr>
          <w:rFonts w:ascii="GHEA Grapalat" w:hAnsi="GHEA Grapalat" w:cs="Sylfaen"/>
          <w:sz w:val="24"/>
          <w:szCs w:val="24"/>
          <w:lang w:val="hy-AM"/>
        </w:rPr>
        <w:t>-րդ</w:t>
      </w:r>
      <w:r w:rsidR="00EF2C0C">
        <w:rPr>
          <w:rFonts w:ascii="GHEA Grapalat" w:hAnsi="GHEA Grapalat" w:cs="Sylfaen"/>
          <w:sz w:val="24"/>
          <w:szCs w:val="24"/>
          <w:lang w:val="hy-AM"/>
        </w:rPr>
        <w:t xml:space="preserve"> ենթակետ</w:t>
      </w:r>
      <w:r w:rsidR="00890E7D">
        <w:rPr>
          <w:rFonts w:ascii="GHEA Grapalat" w:hAnsi="GHEA Grapalat" w:cs="Sylfaen"/>
          <w:sz w:val="24"/>
          <w:szCs w:val="24"/>
          <w:lang w:val="hy-AM"/>
        </w:rPr>
        <w:t>եր</w:t>
      </w:r>
      <w:r w:rsidR="00EF2C0C">
        <w:rPr>
          <w:rFonts w:ascii="GHEA Grapalat" w:hAnsi="GHEA Grapalat" w:cs="Sylfaen"/>
          <w:sz w:val="24"/>
          <w:szCs w:val="24"/>
          <w:lang w:val="hy-AM"/>
        </w:rPr>
        <w:t xml:space="preserve">ով առաջարկվող փոփոխությունը բխում է նախորդիվ իրականացված փոփոխություններից, ըստ </w:t>
      </w:r>
      <w:r w:rsidR="00EF2C0C">
        <w:rPr>
          <w:rFonts w:ascii="GHEA Grapalat" w:hAnsi="GHEA Grapalat" w:cs="Sylfaen"/>
          <w:sz w:val="24"/>
          <w:szCs w:val="24"/>
          <w:lang w:val="hy-AM"/>
        </w:rPr>
        <w:lastRenderedPageBreak/>
        <w:t>որոնց ուժը կորցրած էին ճանաչվել 842-Լ որոշման հավելվածի 13-րդ կետի 3-րդ և 4-րդ ենթակետերը</w:t>
      </w:r>
      <w:r w:rsidR="00890E7D">
        <w:rPr>
          <w:rFonts w:ascii="GHEA Grapalat" w:hAnsi="GHEA Grapalat" w:cs="Sylfaen"/>
          <w:sz w:val="24"/>
          <w:szCs w:val="24"/>
          <w:lang w:val="hy-AM"/>
        </w:rPr>
        <w:t xml:space="preserve"> և հստակեցվել էր վարկի՝ հաջորդ փուլի տրամադրման կարգը</w:t>
      </w:r>
      <w:r w:rsidR="00EF2C0C">
        <w:rPr>
          <w:rFonts w:ascii="GHEA Grapalat" w:hAnsi="GHEA Grapalat" w:cs="Sylfaen"/>
          <w:sz w:val="24"/>
          <w:szCs w:val="24"/>
          <w:lang w:val="hy-AM"/>
        </w:rPr>
        <w:t xml:space="preserve">։ </w:t>
      </w:r>
      <w:r w:rsidR="009151F5">
        <w:rPr>
          <w:rFonts w:ascii="GHEA Grapalat" w:hAnsi="GHEA Grapalat" w:cs="Sylfaen"/>
          <w:sz w:val="24"/>
          <w:szCs w:val="24"/>
          <w:lang w:val="hy-AM"/>
        </w:rPr>
        <w:t xml:space="preserve">Միաժամանակ, նախագծի 2-րդ կետի </w:t>
      </w:r>
      <w:r w:rsidR="00784DAA">
        <w:rPr>
          <w:rFonts w:ascii="GHEA Grapalat" w:hAnsi="GHEA Grapalat" w:cs="Sylfaen"/>
          <w:sz w:val="24"/>
          <w:szCs w:val="24"/>
          <w:lang w:val="hy-AM"/>
        </w:rPr>
        <w:t>6</w:t>
      </w:r>
      <w:bookmarkStart w:id="0" w:name="_GoBack"/>
      <w:bookmarkEnd w:id="0"/>
      <w:r w:rsidR="009151F5">
        <w:rPr>
          <w:rFonts w:ascii="GHEA Grapalat" w:hAnsi="GHEA Grapalat" w:cs="Sylfaen"/>
          <w:sz w:val="24"/>
          <w:szCs w:val="24"/>
          <w:lang w:val="hy-AM"/>
        </w:rPr>
        <w:t xml:space="preserve">-րդ </w:t>
      </w:r>
      <w:r w:rsidR="00D33559">
        <w:rPr>
          <w:rFonts w:ascii="GHEA Grapalat" w:hAnsi="GHEA Grapalat" w:cs="Sylfaen"/>
          <w:sz w:val="24"/>
          <w:szCs w:val="24"/>
          <w:lang w:val="hy-AM"/>
        </w:rPr>
        <w:t>ենթակետով սահմանված փոփոխությանն</w:t>
      </w:r>
      <w:r w:rsidR="009151F5">
        <w:rPr>
          <w:rFonts w:ascii="GHEA Grapalat" w:hAnsi="GHEA Grapalat" w:cs="Sylfaen"/>
          <w:sz w:val="24"/>
          <w:szCs w:val="24"/>
          <w:lang w:val="hy-AM"/>
        </w:rPr>
        <w:t xml:space="preserve"> առաջարկվում է տալ հետադարձ ուժ, </w:t>
      </w:r>
      <w:r w:rsidR="00D33559">
        <w:rPr>
          <w:rFonts w:ascii="GHEA Grapalat" w:hAnsi="GHEA Grapalat" w:cs="Sylfaen"/>
          <w:sz w:val="24"/>
          <w:szCs w:val="24"/>
          <w:lang w:val="hy-AM"/>
        </w:rPr>
        <w:t xml:space="preserve">վերջինիս գործողության ժամկետը </w:t>
      </w:r>
      <w:r w:rsidR="009151F5">
        <w:rPr>
          <w:rFonts w:ascii="GHEA Grapalat" w:hAnsi="GHEA Grapalat" w:cs="Sylfaen"/>
          <w:sz w:val="24"/>
          <w:szCs w:val="24"/>
          <w:lang w:val="hy-AM"/>
        </w:rPr>
        <w:t xml:space="preserve">համապատասխանեցնելով </w:t>
      </w:r>
      <w:r w:rsidR="00D33559">
        <w:rPr>
          <w:rFonts w:ascii="GHEA Grapalat" w:hAnsi="GHEA Grapalat" w:cs="Sylfaen"/>
          <w:sz w:val="24"/>
          <w:szCs w:val="24"/>
          <w:lang w:val="hy-AM"/>
        </w:rPr>
        <w:t>վերոնշյալ փոփոխությունների գործողության ժամկետին։</w:t>
      </w:r>
    </w:p>
    <w:p w:rsidR="004033B7" w:rsidRDefault="004033B7" w:rsidP="005C5701">
      <w:pPr>
        <w:pStyle w:val="ListParagraph"/>
        <w:numPr>
          <w:ilvl w:val="0"/>
          <w:numId w:val="31"/>
        </w:numPr>
        <w:tabs>
          <w:tab w:val="left" w:pos="900"/>
        </w:tabs>
        <w:spacing w:after="0" w:line="360" w:lineRule="auto"/>
        <w:ind w:left="0" w:firstLine="540"/>
        <w:jc w:val="both"/>
        <w:rPr>
          <w:rFonts w:ascii="GHEA Grapalat" w:hAnsi="GHEA Grapalat" w:cs="Sylfaen"/>
          <w:sz w:val="24"/>
          <w:szCs w:val="24"/>
          <w:lang w:val="hy-AM"/>
        </w:rPr>
      </w:pPr>
      <w:r>
        <w:rPr>
          <w:rFonts w:ascii="GHEA Grapalat" w:hAnsi="GHEA Grapalat" w:cs="Sylfaen"/>
          <w:sz w:val="24"/>
          <w:szCs w:val="24"/>
          <w:lang w:val="hy-AM"/>
        </w:rPr>
        <w:t xml:space="preserve">Նախագծի 3-րդ կետով առաջարկվում է, որպեսզի շահառուների նոր շրջանակին վերաբերվող փոփոխություններն ուժի մեջ մտնեն ս.թ. օգոստոսի 1-ից, հաշվի առնելով հանրային քննարկման արդյունքները </w:t>
      </w:r>
      <w:r w:rsidRPr="004033B7">
        <w:rPr>
          <w:rFonts w:ascii="GHEA Grapalat" w:hAnsi="GHEA Grapalat" w:cs="Sylfaen"/>
          <w:sz w:val="24"/>
          <w:szCs w:val="24"/>
          <w:lang w:val="hy-AM"/>
        </w:rPr>
        <w:t>(e-draft)</w:t>
      </w:r>
      <w:r>
        <w:rPr>
          <w:rFonts w:ascii="GHEA Grapalat" w:hAnsi="GHEA Grapalat" w:cs="Sylfaen"/>
          <w:sz w:val="24"/>
          <w:szCs w:val="24"/>
          <w:lang w:val="hy-AM"/>
        </w:rPr>
        <w:t>։</w:t>
      </w:r>
    </w:p>
    <w:p w:rsidR="00BA65A5" w:rsidRDefault="00BA65A5" w:rsidP="00EF7DC2">
      <w:pPr>
        <w:spacing w:after="0" w:line="360" w:lineRule="auto"/>
        <w:jc w:val="both"/>
        <w:rPr>
          <w:rFonts w:ascii="GHEA Grapalat" w:hAnsi="GHEA Grapalat" w:cs="Times New Roman"/>
          <w:sz w:val="24"/>
          <w:szCs w:val="24"/>
          <w:lang w:val="hy-AM"/>
        </w:rPr>
      </w:pPr>
    </w:p>
    <w:p w:rsidR="00BA65A5" w:rsidRDefault="00BA65A5" w:rsidP="00BA65A5">
      <w:pPr>
        <w:pStyle w:val="NormalWeb"/>
        <w:numPr>
          <w:ilvl w:val="0"/>
          <w:numId w:val="14"/>
        </w:numPr>
        <w:tabs>
          <w:tab w:val="left" w:pos="993"/>
        </w:tabs>
        <w:spacing w:before="0" w:beforeAutospacing="0" w:after="0" w:afterAutospacing="0" w:line="360" w:lineRule="auto"/>
        <w:ind w:left="0" w:right="91" w:firstLine="630"/>
        <w:rPr>
          <w:rFonts w:ascii="GHEA Grapalat" w:hAnsi="GHEA Grapalat"/>
          <w:b/>
          <w:u w:val="single"/>
          <w:lang w:val="hy-AM"/>
        </w:rPr>
      </w:pP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p>
    <w:p w:rsidR="00BA65A5" w:rsidRDefault="00BA65A5" w:rsidP="00BA65A5">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Pr>
          <w:rFonts w:ascii="GHEA Grapalat" w:hAnsi="GHEA Grapalat" w:cs="Sylfaen"/>
          <w:bCs/>
          <w:lang w:val="hy-AM"/>
        </w:rPr>
        <w:t xml:space="preserve">Նախագծով </w:t>
      </w:r>
      <w:r w:rsidR="00D33559">
        <w:rPr>
          <w:rFonts w:ascii="GHEA Grapalat" w:hAnsi="GHEA Grapalat" w:cs="Sylfaen"/>
          <w:bCs/>
          <w:lang w:val="hy-AM"/>
        </w:rPr>
        <w:t>սահմանվում է</w:t>
      </w:r>
      <w:r>
        <w:rPr>
          <w:rFonts w:ascii="GHEA Grapalat" w:hAnsi="GHEA Grapalat" w:cs="Sylfaen"/>
          <w:bCs/>
          <w:lang w:val="hy-AM"/>
        </w:rPr>
        <w:t xml:space="preserve"> ՀՀ </w:t>
      </w:r>
      <w:r>
        <w:rPr>
          <w:rFonts w:ascii="GHEA Grapalat" w:hAnsi="GHEA Grapalat"/>
          <w:color w:val="000000"/>
          <w:shd w:val="clear" w:color="auto" w:fill="FFFFFF"/>
          <w:lang w:val="hy-AM"/>
        </w:rPr>
        <w:t>սահմանամերձ բնակավայրերում անհատական բնակելի տուն կառուցելու նպատակով ՀՀ աշխատանքի և սոցիալական հարցերի նախարարության Միասնական սոցիալական ծառայության հետ պայմանագիր կնքած բանկ կամ</w:t>
      </w:r>
      <w:r w:rsidR="00D33559">
        <w:rPr>
          <w:rFonts w:ascii="GHEA Grapalat" w:hAnsi="GHEA Grapalat"/>
          <w:color w:val="000000"/>
          <w:shd w:val="clear" w:color="auto" w:fill="FFFFFF"/>
          <w:lang w:val="hy-AM"/>
        </w:rPr>
        <w:t xml:space="preserve"> վարկային կազմակերպություն դիմող</w:t>
      </w:r>
      <w:r>
        <w:rPr>
          <w:rFonts w:ascii="GHEA Grapalat" w:hAnsi="GHEA Grapalat"/>
          <w:color w:val="000000"/>
          <w:shd w:val="clear" w:color="auto" w:fill="FFFFFF"/>
          <w:lang w:val="hy-AM"/>
        </w:rPr>
        <w:t xml:space="preserve"> </w:t>
      </w:r>
      <w:r w:rsidR="00D33559">
        <w:rPr>
          <w:rFonts w:ascii="GHEA Grapalat" w:hAnsi="GHEA Grapalat"/>
          <w:color w:val="000000"/>
          <w:shd w:val="clear" w:color="auto" w:fill="FFFFFF"/>
          <w:lang w:val="hy-AM"/>
        </w:rPr>
        <w:t>շահառուների առավել թիրախային շրջանակ</w:t>
      </w:r>
      <w:r>
        <w:rPr>
          <w:rFonts w:ascii="GHEA Grapalat" w:hAnsi="GHEA Grapalat"/>
          <w:color w:val="000000"/>
          <w:shd w:val="clear" w:color="auto" w:fill="FFFFFF"/>
          <w:lang w:val="hy-AM"/>
        </w:rPr>
        <w:t xml:space="preserve">։  </w:t>
      </w:r>
    </w:p>
    <w:p w:rsidR="00B40236" w:rsidRDefault="00B40236">
      <w:pPr>
        <w:spacing w:after="0" w:line="360" w:lineRule="auto"/>
        <w:ind w:firstLine="630"/>
        <w:jc w:val="both"/>
        <w:rPr>
          <w:rFonts w:ascii="GHEA Grapalat" w:hAnsi="GHEA Grapalat" w:cs="Sylfaen"/>
          <w:b/>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Լրացուցիչ ֆինանսական միջոցների անհրաժեշտության և պետական բյուջեի եկամուտներում և ծախսերում սպասվելիք փոփոխության մասին</w:t>
      </w:r>
    </w:p>
    <w:p w:rsidR="00042201" w:rsidRPr="00DB23C1" w:rsidRDefault="00042201" w:rsidP="00DB23C1">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sidRPr="00DB23C1">
        <w:rPr>
          <w:rFonts w:ascii="GHEA Grapalat" w:hAnsi="GHEA Grapalat"/>
          <w:color w:val="000000"/>
          <w:shd w:val="clear" w:color="auto" w:fill="FFFFFF"/>
          <w:lang w:val="hy-AM"/>
        </w:rPr>
        <w:t>Նախագծի ընդունման կապակցությամբ պետական բյուջեում եկամուտների և ծախսերի ավելացու</w:t>
      </w:r>
      <w:r w:rsidR="002F2EC7">
        <w:rPr>
          <w:rFonts w:ascii="GHEA Grapalat" w:hAnsi="GHEA Grapalat"/>
          <w:color w:val="000000"/>
          <w:shd w:val="clear" w:color="auto" w:fill="FFFFFF"/>
          <w:lang w:val="hy-AM"/>
        </w:rPr>
        <w:t>մ կամ նվազեցում չի նախատեսվում</w:t>
      </w:r>
      <w:r w:rsidRPr="00DB23C1">
        <w:rPr>
          <w:rFonts w:ascii="GHEA Grapalat" w:hAnsi="GHEA Grapalat"/>
          <w:color w:val="000000"/>
          <w:shd w:val="clear" w:color="auto" w:fill="FFFFFF"/>
          <w:lang w:val="hy-AM"/>
        </w:rPr>
        <w:t xml:space="preserve">։ </w:t>
      </w:r>
    </w:p>
    <w:p w:rsidR="00803E83" w:rsidRPr="00042201" w:rsidRDefault="00803E83" w:rsidP="00042201">
      <w:pPr>
        <w:spacing w:after="0" w:line="360" w:lineRule="auto"/>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Նախագծի մշակման գործընթացում ներգրավված ինստիտուտները, անձինք և նրանց դիրքորոշումը</w:t>
      </w:r>
    </w:p>
    <w:p w:rsidR="002F2EC7" w:rsidRDefault="00F61C38">
      <w:pPr>
        <w:tabs>
          <w:tab w:val="left" w:pos="1170"/>
        </w:tabs>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մշակվել է ՀՀ աշխատանքի և սոցիալական հարցերի նախարարության կողմից` շահագրգիռ գերատեսչությունների հետ համագործակցությամբ:</w:t>
      </w:r>
    </w:p>
    <w:p w:rsidR="00424F2A" w:rsidRDefault="00424F2A">
      <w:pPr>
        <w:tabs>
          <w:tab w:val="left" w:pos="1170"/>
        </w:tabs>
        <w:spacing w:after="0" w:line="360" w:lineRule="auto"/>
        <w:ind w:firstLine="630"/>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Ակնկալվող արդյունքը</w:t>
      </w:r>
    </w:p>
    <w:p w:rsidR="00C77F0B" w:rsidRPr="001A57B5" w:rsidRDefault="001A57B5" w:rsidP="001A57B5">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r w:rsidR="00C77F0B" w:rsidRPr="001A57B5">
        <w:rPr>
          <w:rFonts w:ascii="GHEA Grapalat" w:eastAsia="Times New Roman" w:hAnsi="GHEA Grapalat" w:cs="Times New Roman"/>
          <w:sz w:val="24"/>
          <w:szCs w:val="24"/>
          <w:lang w:val="hy-AM"/>
        </w:rPr>
        <w:t xml:space="preserve">Նախագծի ընդունման արդյունքում հնարավոր կլինի </w:t>
      </w:r>
      <w:r w:rsidR="00D33559">
        <w:rPr>
          <w:rFonts w:ascii="GHEA Grapalat" w:eastAsia="Times New Roman" w:hAnsi="GHEA Grapalat" w:cs="Times New Roman"/>
          <w:sz w:val="24"/>
          <w:szCs w:val="24"/>
          <w:lang w:val="hy-AM"/>
        </w:rPr>
        <w:t>առավել արդյունավետ</w:t>
      </w:r>
      <w:r w:rsidR="00C77F0B" w:rsidRPr="001A57B5">
        <w:rPr>
          <w:rFonts w:ascii="GHEA Grapalat" w:eastAsia="Times New Roman" w:hAnsi="GHEA Grapalat" w:cs="Times New Roman"/>
          <w:sz w:val="24"/>
          <w:szCs w:val="24"/>
          <w:lang w:val="hy-AM"/>
        </w:rPr>
        <w:t xml:space="preserve"> իրականացնել Ծրագիրը, որով նախատեսվում է ապահովել բնակարանային </w:t>
      </w:r>
      <w:r w:rsidR="00C77F0B" w:rsidRPr="001A57B5">
        <w:rPr>
          <w:rFonts w:ascii="GHEA Grapalat" w:eastAsia="Times New Roman" w:hAnsi="GHEA Grapalat" w:cs="Times New Roman"/>
          <w:sz w:val="24"/>
          <w:szCs w:val="24"/>
          <w:lang w:val="hy-AM"/>
        </w:rPr>
        <w:lastRenderedPageBreak/>
        <w:t>ապահովության խնդիր ունեցող ընտանիքների՝ Հայաստանի Հանրապետության սահմանամերձ համայնքներում բնակարանային պայմանների բար</w:t>
      </w:r>
      <w:r w:rsidR="00890E7D">
        <w:rPr>
          <w:rFonts w:ascii="GHEA Grapalat" w:eastAsia="Times New Roman" w:hAnsi="GHEA Grapalat" w:cs="Times New Roman"/>
          <w:sz w:val="24"/>
          <w:szCs w:val="24"/>
          <w:lang w:val="hy-AM"/>
        </w:rPr>
        <w:t>ելավումը, մեծացնել սահմանամերձ</w:t>
      </w:r>
      <w:r w:rsidR="00C77F0B" w:rsidRPr="001A57B5">
        <w:rPr>
          <w:rFonts w:ascii="GHEA Grapalat" w:eastAsia="Times New Roman" w:hAnsi="GHEA Grapalat" w:cs="Times New Roman"/>
          <w:sz w:val="24"/>
          <w:szCs w:val="24"/>
          <w:lang w:val="hy-AM"/>
        </w:rPr>
        <w:t xml:space="preserve"> բնակավայրերի բնակության պահանջարկը, նպաստել սահմանամերձ համայնքների ժողովրդագրական կայունության և զարգացման ապահովմանը։</w:t>
      </w:r>
    </w:p>
    <w:p w:rsidR="00803E83" w:rsidRPr="00B75C1E" w:rsidRDefault="00803E83" w:rsidP="008E23B2">
      <w:pPr>
        <w:spacing w:after="0" w:line="360" w:lineRule="auto"/>
        <w:ind w:firstLine="630"/>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A57B5" w:rsidRPr="001A57B5" w:rsidRDefault="001A57B5" w:rsidP="001A57B5">
      <w:pPr>
        <w:tabs>
          <w:tab w:val="left" w:pos="1170"/>
        </w:tabs>
        <w:spacing w:after="0" w:line="360" w:lineRule="auto"/>
        <w:ind w:firstLine="810"/>
        <w:jc w:val="both"/>
        <w:rPr>
          <w:lang w:val="hy-AM"/>
        </w:rPr>
      </w:pPr>
      <w:r w:rsidRPr="001A57B5">
        <w:rPr>
          <w:rFonts w:ascii="GHEA Grapalat" w:eastAsia="Times New Roman" w:hAnsi="GHEA Grapalat" w:cs="Times New Roman"/>
          <w:sz w:val="24"/>
          <w:szCs w:val="24"/>
          <w:lang w:val="hy-AM"/>
        </w:rPr>
        <w:t>Նախագիծը բխում է ՀՀ կառավարության 2021-2026թթ. ծրագրի 6.6-րդ կետի 5-րդ ենթակետից, այն է՝ «Տարածքային համախմբվածության բարձր մակարդակի ապահովում՝ հատուկ ուշադրություն դարձնելով սահմանամերձ տարածքներին՝ անցում կատարելով սոցիալական աջակցության մեխանիզմներից դեպի տնտեսական զարգացման մեխանիզմների ներդրում» և 4.6-րդ կետի 4-րդ ենթակետից, այն է՝ «Մշակվելու է բնակարանով ապահովման միասնական սոցիալական քաղաքականություն՝ ցածր եկամուտներ ունեցող, ինչպես նաև անապահով ընտանիքներին և խոցելի այլ խմբերին մշտական կամ ժամանակավոր կացարաններով ապահովելու նպատակով: Իրականացվելու են ծրագրեր՝ ուղղված կացարանի կարիք ունեցող ընտանիքների բնակարանային խնդիրների լուծմանը։»։</w:t>
      </w:r>
    </w:p>
    <w:p w:rsidR="000D4783" w:rsidRDefault="000D4783" w:rsidP="001A57B5">
      <w:pPr>
        <w:tabs>
          <w:tab w:val="left" w:pos="1170"/>
        </w:tabs>
        <w:spacing w:after="0" w:line="360" w:lineRule="auto"/>
        <w:ind w:firstLine="630"/>
        <w:jc w:val="both"/>
        <w:rPr>
          <w:rFonts w:ascii="GHEA Grapalat" w:hAnsi="GHEA Grapalat"/>
          <w:sz w:val="24"/>
          <w:szCs w:val="24"/>
          <w:lang w:val="hy-AM"/>
        </w:rPr>
      </w:pPr>
    </w:p>
    <w:sectPr w:rsidR="000D4783" w:rsidSect="009000F0">
      <w:pgSz w:w="11909" w:h="16834" w:code="9"/>
      <w:pgMar w:top="634" w:right="1166" w:bottom="90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Agg_Times1">
    <w:altName w:val="Times New Roman"/>
    <w:charset w:val="00"/>
    <w:family w:val="auto"/>
    <w:pitch w:val="variable"/>
    <w:sig w:usb0="00000003" w:usb1="00000000" w:usb2="00000000" w:usb3="00000000" w:csb0="00000001" w:csb1="00000000"/>
  </w:font>
  <w:font w:name="GHEA Grapalat">
    <w:altName w:val="Arial"/>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32C29"/>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65564B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18F05508"/>
    <w:multiLevelType w:val="hybridMultilevel"/>
    <w:tmpl w:val="4D508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FF2273"/>
    <w:multiLevelType w:val="hybridMultilevel"/>
    <w:tmpl w:val="7ABAA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D03730"/>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6" w15:restartNumberingAfterBreak="0">
    <w:nsid w:val="32674765"/>
    <w:multiLevelType w:val="hybridMultilevel"/>
    <w:tmpl w:val="846E15AA"/>
    <w:lvl w:ilvl="0" w:tplc="0409000F">
      <w:start w:val="1"/>
      <w:numFmt w:val="decimal"/>
      <w:lvlText w:val="%1."/>
      <w:lvlJc w:val="left"/>
      <w:pPr>
        <w:ind w:left="63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 w15:restartNumberingAfterBreak="0">
    <w:nsid w:val="3B241945"/>
    <w:multiLevelType w:val="hybridMultilevel"/>
    <w:tmpl w:val="5954526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8" w15:restartNumberingAfterBreak="0">
    <w:nsid w:val="3C106A2B"/>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3CE1575A"/>
    <w:multiLevelType w:val="hybridMultilevel"/>
    <w:tmpl w:val="E498324C"/>
    <w:lvl w:ilvl="0" w:tplc="EED4F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2171E73"/>
    <w:multiLevelType w:val="hybridMultilevel"/>
    <w:tmpl w:val="716EFBBE"/>
    <w:lvl w:ilvl="0" w:tplc="FE78CE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2" w15:restartNumberingAfterBreak="0">
    <w:nsid w:val="499F2D30"/>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4C841847"/>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522B01FA"/>
    <w:multiLevelType w:val="hybridMultilevel"/>
    <w:tmpl w:val="0DE6895A"/>
    <w:lvl w:ilvl="0" w:tplc="71CC34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3117D4D"/>
    <w:multiLevelType w:val="hybridMultilevel"/>
    <w:tmpl w:val="5F6AF31C"/>
    <w:lvl w:ilvl="0" w:tplc="B8120516">
      <w:start w:val="1"/>
      <w:numFmt w:val="decimal"/>
      <w:lvlText w:val="%1)"/>
      <w:lvlJc w:val="left"/>
      <w:pPr>
        <w:ind w:left="1080" w:hanging="360"/>
      </w:pPr>
      <w:rPr>
        <w:rFonts w:cs="Sylfaen" w:hint="default"/>
        <w:b w:val="0"/>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4A1632C"/>
    <w:multiLevelType w:val="hybridMultilevel"/>
    <w:tmpl w:val="D4266560"/>
    <w:lvl w:ilvl="0" w:tplc="BF3E319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575238E2"/>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8" w15:restartNumberingAfterBreak="0">
    <w:nsid w:val="5C962FD3"/>
    <w:multiLevelType w:val="hybridMultilevel"/>
    <w:tmpl w:val="D3B0ACFA"/>
    <w:lvl w:ilvl="0" w:tplc="1DB03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6F1E94"/>
    <w:multiLevelType w:val="hybridMultilevel"/>
    <w:tmpl w:val="DAE63832"/>
    <w:lvl w:ilvl="0" w:tplc="04090011">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9C3ADB"/>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5FE10098"/>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5FEE7D82"/>
    <w:multiLevelType w:val="hybridMultilevel"/>
    <w:tmpl w:val="C3DEB576"/>
    <w:lvl w:ilvl="0" w:tplc="E8D27192">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4BE135F"/>
    <w:multiLevelType w:val="hybridMultilevel"/>
    <w:tmpl w:val="B52E225E"/>
    <w:lvl w:ilvl="0" w:tplc="0419000F">
      <w:start w:val="1"/>
      <w:numFmt w:val="decimal"/>
      <w:lvlText w:val="%1."/>
      <w:lvlJc w:val="left"/>
      <w:pPr>
        <w:ind w:left="797" w:hanging="360"/>
      </w:pPr>
    </w:lvl>
    <w:lvl w:ilvl="1" w:tplc="04190019">
      <w:start w:val="1"/>
      <w:numFmt w:val="lowerLetter"/>
      <w:lvlText w:val="%2."/>
      <w:lvlJc w:val="left"/>
      <w:pPr>
        <w:ind w:left="1517" w:hanging="360"/>
      </w:pPr>
    </w:lvl>
    <w:lvl w:ilvl="2" w:tplc="0419001B">
      <w:start w:val="1"/>
      <w:numFmt w:val="lowerRoman"/>
      <w:lvlText w:val="%3."/>
      <w:lvlJc w:val="right"/>
      <w:pPr>
        <w:ind w:left="2237" w:hanging="180"/>
      </w:pPr>
    </w:lvl>
    <w:lvl w:ilvl="3" w:tplc="0419000F">
      <w:start w:val="1"/>
      <w:numFmt w:val="decimal"/>
      <w:lvlText w:val="%4."/>
      <w:lvlJc w:val="left"/>
      <w:pPr>
        <w:ind w:left="2957" w:hanging="360"/>
      </w:pPr>
    </w:lvl>
    <w:lvl w:ilvl="4" w:tplc="04190019">
      <w:start w:val="1"/>
      <w:numFmt w:val="lowerLetter"/>
      <w:lvlText w:val="%5."/>
      <w:lvlJc w:val="left"/>
      <w:pPr>
        <w:ind w:left="3677" w:hanging="360"/>
      </w:pPr>
    </w:lvl>
    <w:lvl w:ilvl="5" w:tplc="0419001B">
      <w:start w:val="1"/>
      <w:numFmt w:val="lowerRoman"/>
      <w:lvlText w:val="%6."/>
      <w:lvlJc w:val="right"/>
      <w:pPr>
        <w:ind w:left="4397" w:hanging="180"/>
      </w:pPr>
    </w:lvl>
    <w:lvl w:ilvl="6" w:tplc="0419000F">
      <w:start w:val="1"/>
      <w:numFmt w:val="decimal"/>
      <w:lvlText w:val="%7."/>
      <w:lvlJc w:val="left"/>
      <w:pPr>
        <w:ind w:left="5117" w:hanging="360"/>
      </w:pPr>
    </w:lvl>
    <w:lvl w:ilvl="7" w:tplc="04190019">
      <w:start w:val="1"/>
      <w:numFmt w:val="lowerLetter"/>
      <w:lvlText w:val="%8."/>
      <w:lvlJc w:val="left"/>
      <w:pPr>
        <w:ind w:left="5837" w:hanging="360"/>
      </w:pPr>
    </w:lvl>
    <w:lvl w:ilvl="8" w:tplc="0419001B">
      <w:start w:val="1"/>
      <w:numFmt w:val="lowerRoman"/>
      <w:lvlText w:val="%9."/>
      <w:lvlJc w:val="right"/>
      <w:pPr>
        <w:ind w:left="6557" w:hanging="180"/>
      </w:pPr>
    </w:lvl>
  </w:abstractNum>
  <w:abstractNum w:abstractNumId="24" w15:restartNumberingAfterBreak="0">
    <w:nsid w:val="6ABD2B1C"/>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094C4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6" w15:restartNumberingAfterBreak="0">
    <w:nsid w:val="715D49B1"/>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7" w15:restartNumberingAfterBreak="0">
    <w:nsid w:val="72EF18AB"/>
    <w:multiLevelType w:val="hybridMultilevel"/>
    <w:tmpl w:val="5F74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8"/>
  </w:num>
  <w:num w:numId="3">
    <w:abstractNumId w:val="26"/>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
  </w:num>
  <w:num w:numId="7">
    <w:abstractNumId w:val="6"/>
  </w:num>
  <w:num w:numId="8">
    <w:abstractNumId w:val="9"/>
  </w:num>
  <w:num w:numId="9">
    <w:abstractNumId w:val="21"/>
  </w:num>
  <w:num w:numId="10">
    <w:abstractNumId w:val="0"/>
  </w:num>
  <w:num w:numId="11">
    <w:abstractNumId w:val="25"/>
  </w:num>
  <w:num w:numId="12">
    <w:abstractNumId w:val="2"/>
  </w:num>
  <w:num w:numId="13">
    <w:abstractNumId w:val="17"/>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18"/>
  </w:num>
  <w:num w:numId="20">
    <w:abstractNumId w:val="14"/>
  </w:num>
  <w:num w:numId="21">
    <w:abstractNumId w:val="10"/>
  </w:num>
  <w:num w:numId="22">
    <w:abstractNumId w:val="5"/>
  </w:num>
  <w:num w:numId="23">
    <w:abstractNumId w:val="19"/>
  </w:num>
  <w:num w:numId="24">
    <w:abstractNumId w:val="27"/>
  </w:num>
  <w:num w:numId="25">
    <w:abstractNumId w:val="24"/>
  </w:num>
  <w:num w:numId="26">
    <w:abstractNumId w:val="3"/>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783"/>
    <w:rsid w:val="000235C1"/>
    <w:rsid w:val="00033B61"/>
    <w:rsid w:val="00042201"/>
    <w:rsid w:val="000A64F2"/>
    <w:rsid w:val="000D4783"/>
    <w:rsid w:val="00144D41"/>
    <w:rsid w:val="001519FB"/>
    <w:rsid w:val="00156AB6"/>
    <w:rsid w:val="001714C4"/>
    <w:rsid w:val="001805D8"/>
    <w:rsid w:val="00186AC2"/>
    <w:rsid w:val="001A123F"/>
    <w:rsid w:val="001A57B5"/>
    <w:rsid w:val="001C01F7"/>
    <w:rsid w:val="001C60CC"/>
    <w:rsid w:val="00233F84"/>
    <w:rsid w:val="00234A63"/>
    <w:rsid w:val="0025123A"/>
    <w:rsid w:val="002547A6"/>
    <w:rsid w:val="0025534E"/>
    <w:rsid w:val="002662C4"/>
    <w:rsid w:val="002F2EC7"/>
    <w:rsid w:val="003500F5"/>
    <w:rsid w:val="0036267C"/>
    <w:rsid w:val="003827F0"/>
    <w:rsid w:val="003E09ED"/>
    <w:rsid w:val="004033B7"/>
    <w:rsid w:val="0042331D"/>
    <w:rsid w:val="00424F2A"/>
    <w:rsid w:val="00474341"/>
    <w:rsid w:val="004E09F7"/>
    <w:rsid w:val="005225EA"/>
    <w:rsid w:val="00552F73"/>
    <w:rsid w:val="0058033A"/>
    <w:rsid w:val="00593F6D"/>
    <w:rsid w:val="005C4AE6"/>
    <w:rsid w:val="005C5701"/>
    <w:rsid w:val="00612652"/>
    <w:rsid w:val="00642DF6"/>
    <w:rsid w:val="006547D8"/>
    <w:rsid w:val="006819DE"/>
    <w:rsid w:val="006A2481"/>
    <w:rsid w:val="006A59BB"/>
    <w:rsid w:val="006D0206"/>
    <w:rsid w:val="00765DB5"/>
    <w:rsid w:val="00784DAA"/>
    <w:rsid w:val="0079260E"/>
    <w:rsid w:val="007B78B3"/>
    <w:rsid w:val="007D06A5"/>
    <w:rsid w:val="007D395B"/>
    <w:rsid w:val="00803E83"/>
    <w:rsid w:val="008126F6"/>
    <w:rsid w:val="008261DE"/>
    <w:rsid w:val="00847B1D"/>
    <w:rsid w:val="00890E7D"/>
    <w:rsid w:val="008D4510"/>
    <w:rsid w:val="008E23B2"/>
    <w:rsid w:val="009000F0"/>
    <w:rsid w:val="00907B4B"/>
    <w:rsid w:val="009151F5"/>
    <w:rsid w:val="00931B45"/>
    <w:rsid w:val="0095088D"/>
    <w:rsid w:val="009518A6"/>
    <w:rsid w:val="00952142"/>
    <w:rsid w:val="009621AC"/>
    <w:rsid w:val="009A6651"/>
    <w:rsid w:val="009C305B"/>
    <w:rsid w:val="009F779B"/>
    <w:rsid w:val="00A102A0"/>
    <w:rsid w:val="00A146DD"/>
    <w:rsid w:val="00A15123"/>
    <w:rsid w:val="00A346EB"/>
    <w:rsid w:val="00A50E92"/>
    <w:rsid w:val="00A64A24"/>
    <w:rsid w:val="00A66641"/>
    <w:rsid w:val="00AC3347"/>
    <w:rsid w:val="00AF7A79"/>
    <w:rsid w:val="00B15298"/>
    <w:rsid w:val="00B40236"/>
    <w:rsid w:val="00B60946"/>
    <w:rsid w:val="00B60DF5"/>
    <w:rsid w:val="00B725F7"/>
    <w:rsid w:val="00B75C1E"/>
    <w:rsid w:val="00BA65A5"/>
    <w:rsid w:val="00BB30ED"/>
    <w:rsid w:val="00C10C77"/>
    <w:rsid w:val="00C1361D"/>
    <w:rsid w:val="00C3758E"/>
    <w:rsid w:val="00C75082"/>
    <w:rsid w:val="00C77F0B"/>
    <w:rsid w:val="00CF1210"/>
    <w:rsid w:val="00D15377"/>
    <w:rsid w:val="00D33559"/>
    <w:rsid w:val="00D46A68"/>
    <w:rsid w:val="00D64C26"/>
    <w:rsid w:val="00DB23C1"/>
    <w:rsid w:val="00DF4D30"/>
    <w:rsid w:val="00E26F1C"/>
    <w:rsid w:val="00E31E0C"/>
    <w:rsid w:val="00E440D5"/>
    <w:rsid w:val="00E51A72"/>
    <w:rsid w:val="00EB7B75"/>
    <w:rsid w:val="00EF2C0C"/>
    <w:rsid w:val="00EF43D3"/>
    <w:rsid w:val="00EF7DC2"/>
    <w:rsid w:val="00F06AFA"/>
    <w:rsid w:val="00F25AD2"/>
    <w:rsid w:val="00F2697F"/>
    <w:rsid w:val="00F619B2"/>
    <w:rsid w:val="00F61C38"/>
    <w:rsid w:val="00F849CB"/>
    <w:rsid w:val="00F94569"/>
    <w:rsid w:val="00F95538"/>
    <w:rsid w:val="00FC55ED"/>
    <w:rsid w:val="00FE70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F2330"/>
  <w15:chartTrackingRefBased/>
  <w15:docId w15:val="{A5054754-56E0-44FA-8918-A6EC18B0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spacing w:after="200" w:line="276" w:lineRule="auto"/>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36267C"/>
    <w:rPr>
      <w:rFonts w:ascii="Times New Roman" w:eastAsia="Times New Roman" w:hAnsi="Times New Roman" w:cs="Times New Roman"/>
      <w:sz w:val="24"/>
      <w:szCs w:val="24"/>
    </w:rPr>
  </w:style>
  <w:style w:type="paragraph" w:customStyle="1" w:styleId="Armenian">
    <w:name w:val="Armenian"/>
    <w:basedOn w:val="Normal"/>
    <w:rsid w:val="003827F0"/>
    <w:pPr>
      <w:spacing w:after="0" w:line="240" w:lineRule="auto"/>
    </w:pPr>
    <w:rPr>
      <w:rFonts w:ascii="Agg_Times1" w:eastAsia="Times New Roman" w:hAnsi="Agg_Times1"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650794950">
      <w:bodyDiv w:val="1"/>
      <w:marLeft w:val="0"/>
      <w:marRight w:val="0"/>
      <w:marTop w:val="0"/>
      <w:marBottom w:val="0"/>
      <w:divBdr>
        <w:top w:val="none" w:sz="0" w:space="0" w:color="auto"/>
        <w:left w:val="none" w:sz="0" w:space="0" w:color="auto"/>
        <w:bottom w:val="none" w:sz="0" w:space="0" w:color="auto"/>
        <w:right w:val="none" w:sz="0" w:space="0" w:color="auto"/>
      </w:divBdr>
    </w:div>
    <w:div w:id="1067805671">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471169385">
      <w:bodyDiv w:val="1"/>
      <w:marLeft w:val="0"/>
      <w:marRight w:val="0"/>
      <w:marTop w:val="0"/>
      <w:marBottom w:val="0"/>
      <w:divBdr>
        <w:top w:val="none" w:sz="0" w:space="0" w:color="auto"/>
        <w:left w:val="none" w:sz="0" w:space="0" w:color="auto"/>
        <w:bottom w:val="none" w:sz="0" w:space="0" w:color="auto"/>
        <w:right w:val="none" w:sz="0" w:space="0" w:color="auto"/>
      </w:divBdr>
    </w:div>
    <w:div w:id="1558012798">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 w:id="1837071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B54806-BAD1-444E-8A4F-5C22CF9CC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3749</TotalTime>
  <Pages>4</Pages>
  <Words>889</Words>
  <Characters>5069</Characters>
  <Application>Microsoft Office Word</Application>
  <DocSecurity>0</DocSecurity>
  <Lines>42</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https://mul2-mss.gov.am/tasks/1497538/oneclick/Himnavorum.docx?token=f4b9443d422335a27f31c88f74d57678</cp:keywords>
  <dc:description/>
  <cp:lastModifiedBy>Gayane Gharagyozyan</cp:lastModifiedBy>
  <cp:revision>84</cp:revision>
  <cp:lastPrinted>2022-12-19T07:08:00Z</cp:lastPrinted>
  <dcterms:created xsi:type="dcterms:W3CDTF">2022-09-19T14:02:00Z</dcterms:created>
  <dcterms:modified xsi:type="dcterms:W3CDTF">2024-06-20T19:36:00Z</dcterms:modified>
</cp:coreProperties>
</file>