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33746" w14:textId="77777777" w:rsidR="005B5602" w:rsidRPr="005B5602" w:rsidRDefault="0049249E" w:rsidP="0003071B">
      <w:pPr>
        <w:shd w:val="clear" w:color="auto" w:fill="FFFFFF"/>
        <w:spacing w:line="360" w:lineRule="auto"/>
        <w:ind w:firstLine="375"/>
        <w:jc w:val="center"/>
        <w:rPr>
          <w:rFonts w:ascii="GHEA Grapalat" w:hAnsi="GHEA Grapalat"/>
          <w:b/>
          <w:bCs/>
          <w:color w:val="000000"/>
          <w:sz w:val="24"/>
          <w:szCs w:val="24"/>
          <w:lang w:val="hy-AM"/>
        </w:rPr>
      </w:pPr>
      <w:r w:rsidRPr="005B5602">
        <w:rPr>
          <w:rFonts w:ascii="GHEA Grapalat" w:hAnsi="GHEA Grapalat"/>
          <w:b/>
          <w:bCs/>
          <w:color w:val="000000"/>
          <w:sz w:val="24"/>
          <w:szCs w:val="24"/>
          <w:lang w:val="hy-AM"/>
        </w:rPr>
        <w:t>ԱՄՓՈՓԱԹԵՐԹ</w:t>
      </w:r>
    </w:p>
    <w:p w14:paraId="090F5B5F" w14:textId="77777777" w:rsidR="006C584F" w:rsidRDefault="004B66AA" w:rsidP="004B66AA">
      <w:pPr>
        <w:tabs>
          <w:tab w:val="left" w:pos="709"/>
          <w:tab w:val="left" w:pos="851"/>
        </w:tabs>
        <w:spacing w:line="360" w:lineRule="auto"/>
        <w:ind w:firstLine="567"/>
        <w:jc w:val="center"/>
        <w:rPr>
          <w:rFonts w:ascii="GHEA Grapalat" w:hAnsi="GHEA Grapalat" w:cs="Sylfaen"/>
          <w:b/>
          <w:bCs/>
          <w:sz w:val="24"/>
          <w:szCs w:val="24"/>
          <w:lang w:val="hy-AM" w:eastAsia="ru-RU"/>
        </w:rPr>
      </w:pPr>
      <w:bookmarkStart w:id="0" w:name="_Hlk44354799"/>
      <w:bookmarkStart w:id="1" w:name="_Hlk44359539"/>
      <w:r w:rsidRPr="004B66AA">
        <w:rPr>
          <w:rFonts w:ascii="GHEA Grapalat" w:hAnsi="GHEA Grapalat" w:cs="Sylfaen"/>
          <w:b/>
          <w:sz w:val="24"/>
          <w:szCs w:val="24"/>
          <w:lang w:val="hy-AM" w:eastAsia="ru-RU"/>
        </w:rPr>
        <w:t>«ԿՈՆՅԱԿԻ ՍՊԻՐՏԻ ԱՐՏԱՀԱՆՄԱՆ ԱՋԱԿՑՈՒԹՅԱՆ ԾՐԱԳԻՐԸ ՀԱՍՏԱՏԵԼՈՒ</w:t>
      </w:r>
      <w:r w:rsidRPr="004B66AA">
        <w:rPr>
          <w:rFonts w:ascii="GHEA Grapalat" w:hAnsi="GHEA Grapalat" w:cs="Sylfaen"/>
          <w:b/>
          <w:sz w:val="24"/>
          <w:szCs w:val="24"/>
          <w:lang w:val="af-ZA" w:eastAsia="ru-RU"/>
        </w:rPr>
        <w:t xml:space="preserve"> ՄԱՍԻՆ</w:t>
      </w:r>
      <w:r w:rsidRPr="004B66AA">
        <w:rPr>
          <w:rFonts w:ascii="GHEA Grapalat" w:hAnsi="GHEA Grapalat" w:cs="Sylfaen"/>
          <w:b/>
          <w:sz w:val="24"/>
          <w:szCs w:val="24"/>
          <w:lang w:val="hy-AM" w:eastAsia="ru-RU"/>
        </w:rPr>
        <w:t>»</w:t>
      </w:r>
      <w:r w:rsidRPr="004B66AA">
        <w:rPr>
          <w:rFonts w:ascii="GHEA Grapalat" w:hAnsi="GHEA Grapalat" w:cs="Sylfaen"/>
          <w:b/>
          <w:bCs/>
          <w:sz w:val="24"/>
          <w:szCs w:val="24"/>
          <w:lang w:val="af-ZA" w:eastAsia="ru-RU"/>
        </w:rPr>
        <w:t xml:space="preserve"> </w:t>
      </w:r>
      <w:r w:rsidRPr="004B66AA">
        <w:rPr>
          <w:rFonts w:ascii="GHEA Grapalat" w:hAnsi="GHEA Grapalat" w:cs="Sylfaen"/>
          <w:b/>
          <w:bCs/>
          <w:sz w:val="24"/>
          <w:szCs w:val="24"/>
          <w:lang w:val="hy-AM" w:eastAsia="ru-RU"/>
        </w:rPr>
        <w:t xml:space="preserve">ԿԱՌԱՎԱՐՈՒԹՅԱՆ </w:t>
      </w:r>
    </w:p>
    <w:p w14:paraId="08A61923" w14:textId="3334BBA4" w:rsidR="008B5EBF" w:rsidRDefault="004B66AA" w:rsidP="004B66AA">
      <w:pPr>
        <w:tabs>
          <w:tab w:val="left" w:pos="709"/>
          <w:tab w:val="left" w:pos="851"/>
        </w:tabs>
        <w:spacing w:line="360" w:lineRule="auto"/>
        <w:ind w:firstLine="567"/>
        <w:jc w:val="center"/>
        <w:rPr>
          <w:rFonts w:ascii="GHEA Grapalat" w:hAnsi="GHEA Grapalat"/>
          <w:b/>
          <w:bCs/>
          <w:color w:val="000000"/>
          <w:lang w:val="hy-AM"/>
        </w:rPr>
      </w:pPr>
      <w:r w:rsidRPr="004B66AA">
        <w:rPr>
          <w:rFonts w:ascii="GHEA Grapalat" w:hAnsi="GHEA Grapalat" w:cs="Sylfaen"/>
          <w:b/>
          <w:bCs/>
          <w:sz w:val="24"/>
          <w:szCs w:val="24"/>
          <w:lang w:val="hy-AM" w:eastAsia="ru-RU"/>
        </w:rPr>
        <w:t>ՈՐՈՇՄԱՆ</w:t>
      </w:r>
      <w:r w:rsidRPr="004B66AA">
        <w:rPr>
          <w:rFonts w:ascii="GHEA Grapalat" w:hAnsi="GHEA Grapalat" w:cs="Sylfaen"/>
          <w:b/>
          <w:bCs/>
          <w:sz w:val="24"/>
          <w:szCs w:val="24"/>
          <w:lang w:val="af-ZA" w:eastAsia="ru-RU"/>
        </w:rPr>
        <w:t xml:space="preserve"> </w:t>
      </w:r>
      <w:r w:rsidRPr="004B66AA">
        <w:rPr>
          <w:rFonts w:ascii="GHEA Grapalat" w:hAnsi="GHEA Grapalat" w:cs="Sylfaen"/>
          <w:b/>
          <w:bCs/>
          <w:sz w:val="24"/>
          <w:szCs w:val="24"/>
          <w:lang w:val="hy-AM" w:eastAsia="ru-RU"/>
        </w:rPr>
        <w:t>ՆԱԽԱԳԾԻ</w:t>
      </w:r>
      <w:bookmarkEnd w:id="0"/>
      <w:r w:rsidRPr="004B66AA">
        <w:rPr>
          <w:rFonts w:ascii="GHEA Grapalat" w:hAnsi="GHEA Grapalat" w:cs="Sylfaen"/>
          <w:b/>
          <w:bCs/>
          <w:sz w:val="24"/>
          <w:szCs w:val="24"/>
          <w:lang w:val="af-ZA" w:eastAsia="ru-RU"/>
        </w:rPr>
        <w:t xml:space="preserve"> </w:t>
      </w:r>
      <w:bookmarkEnd w:id="1"/>
    </w:p>
    <w:tbl>
      <w:tblPr>
        <w:tblW w:w="146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128"/>
        <w:gridCol w:w="6555"/>
        <w:gridCol w:w="15"/>
      </w:tblGrid>
      <w:tr w:rsidR="00E728F8" w:rsidRPr="00875D69" w14:paraId="517E071F"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69246856" w14:textId="31C0D7DA" w:rsidR="00E728F8" w:rsidRPr="00403CBD" w:rsidRDefault="004D1840" w:rsidP="00E728F8">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1</w:t>
            </w:r>
            <w:r w:rsidR="00E728F8" w:rsidRPr="003411E6">
              <w:rPr>
                <w:rFonts w:ascii="GHEA Grapalat" w:hAnsi="GHEA Grapalat"/>
                <w:color w:val="000000"/>
                <w:sz w:val="24"/>
                <w:szCs w:val="24"/>
                <w:lang w:val="hy-AM"/>
              </w:rPr>
              <w:t xml:space="preserve">. </w:t>
            </w:r>
            <w:r w:rsidR="007E199D">
              <w:rPr>
                <w:rFonts w:ascii="GHEA Grapalat" w:hAnsi="GHEA Grapalat"/>
                <w:sz w:val="24"/>
                <w:szCs w:val="24"/>
                <w:lang w:val="hy-AM"/>
              </w:rPr>
              <w:t>Փ</w:t>
            </w:r>
            <w:r w:rsidR="007E199D" w:rsidRPr="00A42242">
              <w:rPr>
                <w:rFonts w:ascii="GHEA Grapalat" w:hAnsi="GHEA Grapalat"/>
                <w:sz w:val="24"/>
                <w:szCs w:val="24"/>
                <w:lang w:val="hy-AM"/>
              </w:rPr>
              <w:t>ոխվարչապետ Մհեր Գրիգորյանի գրասենյակի եզրակացություն</w:t>
            </w:r>
            <w:r w:rsidR="007E199D" w:rsidRPr="00E345AB">
              <w:rPr>
                <w:rFonts w:ascii="GHEA Grapalat" w:hAnsi="GHEA Grapalat"/>
                <w:color w:val="000000"/>
                <w:sz w:val="24"/>
                <w:szCs w:val="24"/>
                <w:lang w:val="hy-AM"/>
              </w:rPr>
              <w:t xml:space="preserve"> </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34C3AAD9" w14:textId="0FD34242" w:rsidR="00E728F8" w:rsidRPr="00E05165" w:rsidRDefault="007E199D" w:rsidP="00965F89">
            <w:pPr>
              <w:spacing w:line="360" w:lineRule="auto"/>
              <w:jc w:val="center"/>
              <w:rPr>
                <w:rFonts w:ascii="GHEA Grapalat" w:hAnsi="GHEA Grapalat"/>
                <w:color w:val="000000"/>
                <w:sz w:val="24"/>
                <w:szCs w:val="24"/>
                <w:lang w:val="hy-AM"/>
              </w:rPr>
            </w:pPr>
            <w:r w:rsidRPr="007E199D">
              <w:rPr>
                <w:rFonts w:ascii="GHEA Grapalat" w:hAnsi="GHEA Grapalat"/>
                <w:color w:val="000000"/>
                <w:sz w:val="24"/>
                <w:szCs w:val="24"/>
                <w:lang w:val="hy-AM"/>
              </w:rPr>
              <w:t>08.05.2024թ</w:t>
            </w:r>
            <w:r>
              <w:rPr>
                <w:rFonts w:ascii="GHEA Grapalat" w:hAnsi="GHEA Grapalat"/>
                <w:color w:val="000000"/>
                <w:sz w:val="24"/>
                <w:szCs w:val="24"/>
                <w:lang w:val="hy-AM"/>
              </w:rPr>
              <w:t>.</w:t>
            </w:r>
          </w:p>
        </w:tc>
      </w:tr>
      <w:tr w:rsidR="00E728F8" w:rsidRPr="00875D69" w14:paraId="104769D2"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6AE40441" w14:textId="77777777" w:rsidR="00E728F8" w:rsidRPr="00403CBD" w:rsidRDefault="00E728F8" w:rsidP="00E728F8">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48842334" w14:textId="580516D7" w:rsidR="00E728F8" w:rsidRPr="00E05165" w:rsidRDefault="007E199D" w:rsidP="00062B80">
            <w:pPr>
              <w:spacing w:line="360" w:lineRule="auto"/>
              <w:jc w:val="center"/>
              <w:rPr>
                <w:rFonts w:ascii="GHEA Grapalat" w:hAnsi="GHEA Grapalat"/>
                <w:color w:val="000000"/>
                <w:sz w:val="24"/>
                <w:szCs w:val="24"/>
                <w:lang w:val="hy-AM"/>
              </w:rPr>
            </w:pPr>
            <w:r w:rsidRPr="007E199D">
              <w:rPr>
                <w:rFonts w:ascii="GHEA Grapalat" w:hAnsi="GHEA Grapalat"/>
                <w:color w:val="000000"/>
                <w:sz w:val="24"/>
                <w:szCs w:val="24"/>
                <w:lang w:val="hy-AM"/>
              </w:rPr>
              <w:t>N 02/16.20/16305-2024</w:t>
            </w:r>
            <w:r>
              <w:rPr>
                <w:rFonts w:ascii="GHEA Grapalat" w:hAnsi="GHEA Grapalat"/>
                <w:color w:val="000000"/>
                <w:sz w:val="24"/>
                <w:szCs w:val="24"/>
                <w:lang w:val="hy-AM"/>
              </w:rPr>
              <w:t xml:space="preserve"> </w:t>
            </w:r>
          </w:p>
        </w:tc>
      </w:tr>
      <w:tr w:rsidR="00F119BB" w:rsidRPr="007E199D" w14:paraId="5EB24890" w14:textId="77777777" w:rsidTr="007E199D">
        <w:trPr>
          <w:tblCellSpacing w:w="0" w:type="dxa"/>
          <w:jc w:val="center"/>
        </w:trPr>
        <w:tc>
          <w:tcPr>
            <w:tcW w:w="8128" w:type="dxa"/>
            <w:tcBorders>
              <w:left w:val="outset" w:sz="6" w:space="0" w:color="auto"/>
              <w:bottom w:val="outset" w:sz="6" w:space="0" w:color="auto"/>
              <w:right w:val="outset" w:sz="6" w:space="0" w:color="auto"/>
            </w:tcBorders>
            <w:shd w:val="clear" w:color="auto" w:fill="auto"/>
            <w:vAlign w:val="center"/>
          </w:tcPr>
          <w:p w14:paraId="2EA3FB14" w14:textId="77777777" w:rsidR="007E199D" w:rsidRPr="007E199D" w:rsidRDefault="007E199D" w:rsidP="007E199D">
            <w:pPr>
              <w:pStyle w:val="ListParagraph"/>
              <w:tabs>
                <w:tab w:val="left" w:pos="360"/>
                <w:tab w:val="left" w:pos="720"/>
                <w:tab w:val="left" w:pos="810"/>
              </w:tabs>
              <w:spacing w:after="160" w:line="360" w:lineRule="auto"/>
              <w:ind w:left="150" w:right="195" w:firstLine="360"/>
              <w:jc w:val="both"/>
              <w:rPr>
                <w:rFonts w:ascii="GHEA Grapalat" w:hAnsi="GHEA Grapalat"/>
                <w:color w:val="000000"/>
                <w:sz w:val="24"/>
                <w:szCs w:val="24"/>
                <w:shd w:val="clear" w:color="auto" w:fill="FFFFFF"/>
                <w:lang w:val="hy-AM"/>
              </w:rPr>
            </w:pPr>
            <w:r w:rsidRPr="007E199D">
              <w:rPr>
                <w:rFonts w:ascii="GHEA Grapalat" w:hAnsi="GHEA Grapalat"/>
                <w:color w:val="000000"/>
                <w:sz w:val="24"/>
                <w:szCs w:val="24"/>
                <w:shd w:val="clear" w:color="auto" w:fill="FFFFFF"/>
                <w:lang w:val="hy-AM"/>
              </w:rPr>
              <w:t>1. Աջակցության ծրագրի համար նախատեսել մշտադիտարկման ու գնահատման համակարգ, որպեսզի՝ (ա) գնահատվի ծրագրի արդյունավետությունը, (բ) առաջիկա տարիներին աջակցության նմանատիպ ծրագրերը լինեն առավել փաստահենք,</w:t>
            </w:r>
          </w:p>
          <w:p w14:paraId="72C178CA" w14:textId="4F419F0C" w:rsidR="00F119BB" w:rsidRPr="00403CBD" w:rsidRDefault="007E199D" w:rsidP="007E199D">
            <w:pPr>
              <w:pStyle w:val="ListParagraph"/>
              <w:tabs>
                <w:tab w:val="left" w:pos="360"/>
                <w:tab w:val="left" w:pos="720"/>
                <w:tab w:val="left" w:pos="810"/>
              </w:tabs>
              <w:spacing w:after="160" w:line="360" w:lineRule="auto"/>
              <w:ind w:left="150" w:right="195" w:firstLine="360"/>
              <w:jc w:val="both"/>
              <w:rPr>
                <w:rFonts w:ascii="GHEA Grapalat" w:hAnsi="GHEA Grapalat"/>
                <w:color w:val="000000"/>
                <w:sz w:val="24"/>
                <w:szCs w:val="24"/>
                <w:lang w:val="hy-AM"/>
              </w:rPr>
            </w:pPr>
            <w:r w:rsidRPr="007E199D">
              <w:rPr>
                <w:rFonts w:ascii="GHEA Grapalat" w:hAnsi="GHEA Grapalat"/>
                <w:color w:val="000000"/>
                <w:sz w:val="24"/>
                <w:szCs w:val="24"/>
                <w:shd w:val="clear" w:color="auto" w:fill="FFFFFF"/>
                <w:lang w:val="hy-AM"/>
              </w:rPr>
              <w:t xml:space="preserve">2. Դիմումներն անհրաժեշտ է ընդունել բացառապես էլեկտրոնային տարբերակով՝ բացառելով քաղաքացուց այնպիսի տեղեկության պահանջը, որը հասանելի է պետական որևէ մարմնի: </w:t>
            </w:r>
          </w:p>
        </w:tc>
        <w:tc>
          <w:tcPr>
            <w:tcW w:w="6570" w:type="dxa"/>
            <w:gridSpan w:val="2"/>
            <w:tcBorders>
              <w:top w:val="outset" w:sz="6" w:space="0" w:color="auto"/>
              <w:left w:val="nil"/>
              <w:bottom w:val="outset" w:sz="6" w:space="0" w:color="auto"/>
              <w:right w:val="outset" w:sz="6" w:space="0" w:color="auto"/>
            </w:tcBorders>
            <w:shd w:val="clear" w:color="auto" w:fill="auto"/>
          </w:tcPr>
          <w:p w14:paraId="25C8D364" w14:textId="77777777" w:rsidR="007E199D" w:rsidRPr="007E199D" w:rsidRDefault="007E199D" w:rsidP="007E199D">
            <w:pPr>
              <w:spacing w:line="360" w:lineRule="auto"/>
              <w:jc w:val="center"/>
              <w:rPr>
                <w:rFonts w:ascii="GHEA Grapalat" w:hAnsi="GHEA Grapalat"/>
                <w:color w:val="000000"/>
                <w:sz w:val="24"/>
                <w:szCs w:val="24"/>
                <w:lang w:val="hy-AM"/>
              </w:rPr>
            </w:pPr>
            <w:r w:rsidRPr="007E199D">
              <w:rPr>
                <w:rFonts w:ascii="GHEA Grapalat" w:hAnsi="GHEA Grapalat"/>
                <w:color w:val="000000"/>
                <w:sz w:val="24"/>
                <w:szCs w:val="24"/>
                <w:lang w:val="hy-AM"/>
              </w:rPr>
              <w:t>1. Ընդունվել է։</w:t>
            </w:r>
          </w:p>
          <w:p w14:paraId="246264F8" w14:textId="77777777" w:rsidR="007E199D" w:rsidRDefault="007E199D" w:rsidP="007E199D">
            <w:pPr>
              <w:spacing w:line="360" w:lineRule="auto"/>
              <w:jc w:val="center"/>
              <w:rPr>
                <w:rFonts w:ascii="GHEA Grapalat" w:hAnsi="GHEA Grapalat"/>
                <w:color w:val="000000"/>
                <w:sz w:val="24"/>
                <w:szCs w:val="24"/>
                <w:lang w:val="hy-AM"/>
              </w:rPr>
            </w:pPr>
          </w:p>
          <w:p w14:paraId="7AACB8FC" w14:textId="77777777" w:rsidR="007E199D" w:rsidRPr="007E199D" w:rsidRDefault="007E199D" w:rsidP="007E199D">
            <w:pPr>
              <w:spacing w:line="360" w:lineRule="auto"/>
              <w:jc w:val="center"/>
              <w:rPr>
                <w:rFonts w:ascii="GHEA Grapalat" w:hAnsi="GHEA Grapalat"/>
                <w:color w:val="000000"/>
                <w:sz w:val="24"/>
                <w:szCs w:val="24"/>
                <w:lang w:val="hy-AM"/>
              </w:rPr>
            </w:pPr>
          </w:p>
          <w:p w14:paraId="6DC83610" w14:textId="77777777" w:rsidR="007E199D" w:rsidRPr="007E199D" w:rsidRDefault="007E199D" w:rsidP="007E199D">
            <w:pPr>
              <w:spacing w:line="360" w:lineRule="auto"/>
              <w:jc w:val="center"/>
              <w:rPr>
                <w:rFonts w:ascii="GHEA Grapalat" w:hAnsi="GHEA Grapalat"/>
                <w:color w:val="000000"/>
                <w:sz w:val="24"/>
                <w:szCs w:val="24"/>
                <w:lang w:val="hy-AM"/>
              </w:rPr>
            </w:pPr>
          </w:p>
          <w:p w14:paraId="0AA6D39E" w14:textId="6CFAABAC" w:rsidR="007E199D" w:rsidRDefault="007E199D" w:rsidP="007E199D">
            <w:pPr>
              <w:spacing w:line="360" w:lineRule="auto"/>
              <w:jc w:val="center"/>
              <w:rPr>
                <w:rFonts w:ascii="GHEA Grapalat" w:hAnsi="GHEA Grapalat"/>
                <w:color w:val="000000"/>
                <w:sz w:val="24"/>
                <w:szCs w:val="24"/>
                <w:lang w:val="hy-AM"/>
              </w:rPr>
            </w:pPr>
            <w:r w:rsidRPr="007E199D">
              <w:rPr>
                <w:rFonts w:ascii="GHEA Grapalat" w:hAnsi="GHEA Grapalat"/>
                <w:color w:val="000000"/>
                <w:sz w:val="24"/>
                <w:szCs w:val="24"/>
                <w:lang w:val="hy-AM"/>
              </w:rPr>
              <w:t>2. Ընդունվել է։</w:t>
            </w:r>
          </w:p>
          <w:p w14:paraId="0343E4EF" w14:textId="0F11AFCF" w:rsidR="007E199D" w:rsidRPr="00062B80" w:rsidRDefault="007E199D" w:rsidP="00062B80">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w:t>
            </w:r>
          </w:p>
        </w:tc>
      </w:tr>
      <w:tr w:rsidR="00C516E4" w:rsidRPr="00875D69" w14:paraId="020ADF6A" w14:textId="77777777" w:rsidTr="00546200">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061097C9" w14:textId="2C247466" w:rsidR="00C516E4" w:rsidRPr="00403CBD" w:rsidRDefault="00C516E4" w:rsidP="00C516E4">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 xml:space="preserve">2. </w:t>
            </w:r>
            <w:r w:rsidRPr="00E345AB">
              <w:rPr>
                <w:rFonts w:ascii="GHEA Grapalat" w:hAnsi="GHEA Grapalat"/>
                <w:color w:val="000000"/>
                <w:sz w:val="24"/>
                <w:szCs w:val="24"/>
                <w:lang w:val="hy-AM"/>
              </w:rPr>
              <w:t>Վարչապետի աշխատակազմի ծրագրերի փորձաքննության վարչությ</w:t>
            </w:r>
            <w:r>
              <w:rPr>
                <w:rFonts w:ascii="GHEA Grapalat" w:hAnsi="GHEA Grapalat"/>
                <w:color w:val="000000"/>
                <w:sz w:val="24"/>
                <w:szCs w:val="24"/>
                <w:lang w:val="hy-AM"/>
              </w:rPr>
              <w:t xml:space="preserve">ան </w:t>
            </w:r>
            <w:r w:rsidRPr="00E345AB">
              <w:rPr>
                <w:rFonts w:ascii="GHEA Grapalat" w:hAnsi="GHEA Grapalat"/>
                <w:color w:val="000000"/>
                <w:sz w:val="24"/>
                <w:szCs w:val="24"/>
                <w:lang w:val="hy-AM"/>
              </w:rPr>
              <w:t>եզրակացություն</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459BB8BC" w14:textId="365E7AAE" w:rsidR="00C516E4" w:rsidRPr="00062B80" w:rsidRDefault="00C516E4" w:rsidP="00C516E4">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06.05.</w:t>
            </w:r>
            <w:r w:rsidRPr="00E05165">
              <w:rPr>
                <w:rFonts w:ascii="GHEA Grapalat" w:hAnsi="GHEA Grapalat"/>
                <w:color w:val="000000"/>
                <w:sz w:val="24"/>
                <w:szCs w:val="24"/>
                <w:lang w:val="hy-AM"/>
              </w:rPr>
              <w:t>202</w:t>
            </w:r>
            <w:r>
              <w:rPr>
                <w:rFonts w:ascii="GHEA Grapalat" w:hAnsi="GHEA Grapalat"/>
                <w:color w:val="000000"/>
                <w:sz w:val="24"/>
                <w:szCs w:val="24"/>
                <w:lang w:val="hy-AM"/>
              </w:rPr>
              <w:t>4թ.</w:t>
            </w:r>
          </w:p>
        </w:tc>
      </w:tr>
      <w:tr w:rsidR="00C516E4" w:rsidRPr="00875D69" w14:paraId="7C8F82D1"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61F3C739" w14:textId="77777777" w:rsidR="00C516E4" w:rsidRPr="00403CBD" w:rsidRDefault="00C516E4" w:rsidP="00C516E4">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602EC02E" w14:textId="619539BA" w:rsidR="00C516E4" w:rsidRPr="00062B80" w:rsidRDefault="00C516E4" w:rsidP="00C516E4">
            <w:pPr>
              <w:spacing w:line="360" w:lineRule="auto"/>
              <w:jc w:val="center"/>
              <w:rPr>
                <w:rFonts w:ascii="GHEA Grapalat" w:hAnsi="GHEA Grapalat"/>
                <w:color w:val="000000"/>
                <w:sz w:val="24"/>
                <w:szCs w:val="24"/>
                <w:lang w:val="hy-AM"/>
              </w:rPr>
            </w:pPr>
            <w:r w:rsidRPr="00062B80">
              <w:rPr>
                <w:rFonts w:ascii="GHEA Grapalat" w:hAnsi="GHEA Grapalat"/>
                <w:color w:val="000000"/>
                <w:sz w:val="24"/>
                <w:szCs w:val="24"/>
                <w:lang w:val="hy-AM"/>
              </w:rPr>
              <w:t xml:space="preserve">N </w:t>
            </w:r>
            <w:r w:rsidRPr="00C516E4">
              <w:rPr>
                <w:rFonts w:ascii="GHEA Grapalat" w:hAnsi="GHEA Grapalat"/>
                <w:color w:val="000000"/>
                <w:sz w:val="24"/>
                <w:szCs w:val="24"/>
              </w:rPr>
              <w:t>02/16.20/16089-2024</w:t>
            </w:r>
          </w:p>
        </w:tc>
      </w:tr>
      <w:tr w:rsidR="00C516E4" w:rsidRPr="00251E7E" w14:paraId="714F530C" w14:textId="77777777" w:rsidTr="006E26E6">
        <w:trPr>
          <w:tblCellSpacing w:w="0" w:type="dxa"/>
          <w:jc w:val="center"/>
        </w:trPr>
        <w:tc>
          <w:tcPr>
            <w:tcW w:w="8128" w:type="dxa"/>
            <w:tcBorders>
              <w:left w:val="outset" w:sz="6" w:space="0" w:color="auto"/>
              <w:bottom w:val="outset" w:sz="6" w:space="0" w:color="auto"/>
              <w:right w:val="outset" w:sz="6" w:space="0" w:color="auto"/>
            </w:tcBorders>
            <w:shd w:val="clear" w:color="auto" w:fill="auto"/>
            <w:vAlign w:val="center"/>
          </w:tcPr>
          <w:p w14:paraId="42BCE761" w14:textId="77777777" w:rsidR="00F03949" w:rsidRPr="00F03949" w:rsidRDefault="00F03949" w:rsidP="00F03949">
            <w:pPr>
              <w:shd w:val="clear" w:color="auto" w:fill="FFFFFF"/>
              <w:spacing w:line="360" w:lineRule="auto"/>
              <w:ind w:left="150" w:right="105" w:firstLine="330"/>
              <w:jc w:val="both"/>
              <w:rPr>
                <w:rFonts w:ascii="GHEA Grapalat" w:hAnsi="GHEA Grapalat"/>
                <w:color w:val="000000"/>
                <w:sz w:val="24"/>
                <w:szCs w:val="24"/>
                <w:lang w:val="hy-AM"/>
              </w:rPr>
            </w:pPr>
            <w:r w:rsidRPr="00F03949">
              <w:rPr>
                <w:rFonts w:ascii="GHEA Grapalat" w:hAnsi="GHEA Grapalat"/>
                <w:color w:val="000000"/>
                <w:sz w:val="24"/>
                <w:szCs w:val="24"/>
                <w:lang w:val="hy-AM"/>
              </w:rPr>
              <w:t>Նախագծով</w:t>
            </w:r>
            <w:r w:rsidRPr="00F03949">
              <w:rPr>
                <w:rFonts w:ascii="GHEA Grapalat" w:eastAsia="Calibri" w:hAnsi="GHEA Grapalat" w:cs="Sylfaen"/>
                <w:bCs/>
                <w:sz w:val="24"/>
                <w:szCs w:val="24"/>
                <w:lang w:val="hy-AM"/>
              </w:rPr>
              <w:t xml:space="preserve"> </w:t>
            </w:r>
            <w:r w:rsidRPr="00F03949">
              <w:rPr>
                <w:rFonts w:ascii="GHEA Grapalat" w:hAnsi="GHEA Grapalat"/>
                <w:color w:val="000000"/>
                <w:sz w:val="24"/>
                <w:szCs w:val="24"/>
                <w:lang w:val="hy-AM"/>
              </w:rPr>
              <w:t>հաստատվող «Կոնյակի սպիրտի արտահանման աջակցության ծրագիրը»</w:t>
            </w:r>
            <w:r w:rsidRPr="00F03949">
              <w:rPr>
                <w:rFonts w:ascii="GHEA Grapalat" w:hAnsi="GHEA Grapalat"/>
                <w:b/>
                <w:color w:val="000000"/>
                <w:sz w:val="24"/>
                <w:szCs w:val="24"/>
                <w:lang w:val="hy-AM"/>
              </w:rPr>
              <w:t xml:space="preserve"> </w:t>
            </w:r>
            <w:r w:rsidRPr="00F03949">
              <w:rPr>
                <w:rFonts w:ascii="GHEA Grapalat" w:hAnsi="GHEA Grapalat"/>
                <w:color w:val="000000"/>
                <w:sz w:val="24"/>
                <w:szCs w:val="24"/>
                <w:lang w:val="hy-AM"/>
              </w:rPr>
              <w:t xml:space="preserve">սահմանափակվում է միայն որոշումն ուժի մեջ մտնելու օրվանից մինչև 2024թ. դեկտեմբերի 30-ը ծրագրի շահառու համարվող տնտեսավարող սուբյեկտին «Պետական տուրքի մասին» օրենքի 20.1-ին հոդվածի 1-ին մասի աղյուսակի 5.1-ին կետի 2-րդ պարբերությամբ սահմանված՝ արտադրողի կողմից 100 հազար լիտրից ավելի իրացված կոնյակի և բրենդիի յուրաքանչյուր լիտրի համար </w:t>
            </w:r>
            <w:r w:rsidRPr="00F03949">
              <w:rPr>
                <w:rFonts w:ascii="GHEA Grapalat" w:hAnsi="GHEA Grapalat"/>
                <w:color w:val="000000"/>
                <w:sz w:val="24"/>
                <w:szCs w:val="24"/>
                <w:lang w:val="hy-AM"/>
              </w:rPr>
              <w:lastRenderedPageBreak/>
              <w:t xml:space="preserve">լրացուցիչ 100 դրամ պետական տուրքի չափով աջակցության տրամադրմամբ: </w:t>
            </w:r>
          </w:p>
          <w:p w14:paraId="13E65522" w14:textId="77777777" w:rsidR="00C516E4" w:rsidRDefault="00F03949" w:rsidP="00F03949">
            <w:pPr>
              <w:shd w:val="clear" w:color="auto" w:fill="FFFFFF"/>
              <w:spacing w:line="360" w:lineRule="auto"/>
              <w:ind w:left="150" w:right="105" w:firstLine="330"/>
              <w:jc w:val="both"/>
              <w:rPr>
                <w:rFonts w:ascii="GHEA Grapalat" w:hAnsi="GHEA Grapalat"/>
                <w:color w:val="000000"/>
                <w:sz w:val="24"/>
                <w:szCs w:val="24"/>
                <w:lang w:val="hy-AM"/>
              </w:rPr>
            </w:pPr>
            <w:r w:rsidRPr="00F03949">
              <w:rPr>
                <w:rFonts w:ascii="GHEA Grapalat" w:hAnsi="GHEA Grapalat"/>
                <w:color w:val="000000"/>
                <w:sz w:val="24"/>
                <w:szCs w:val="24"/>
                <w:lang w:val="hy-AM"/>
              </w:rPr>
              <w:t xml:space="preserve">Այս կապակցությամբ առաջարկում ենք Նախագծում նախատեսել համապատասխան դրույթ՝ հանրապետությունում կոնյակագործության զարգացման ներուժի ավելացման </w:t>
            </w:r>
            <w:r w:rsidRPr="00F03949">
              <w:rPr>
                <w:rFonts w:ascii="GHEA Grapalat" w:hAnsi="GHEA Grapalat"/>
                <w:i/>
                <w:color w:val="000000"/>
                <w:sz w:val="24"/>
                <w:szCs w:val="24"/>
                <w:lang w:val="hy-AM"/>
              </w:rPr>
              <w:t>(խաղողի մրցունակ սորտերի այգիների, արդի պահանջներին համապատասխան զինված արտադրությունների և որակի վերահսկման ժամանակակից համակարգերի առկայություն, արտահանման շուկաներում գերիշխող դիրքի նպատակադրում և այլն),</w:t>
            </w:r>
            <w:r w:rsidRPr="00F03949">
              <w:rPr>
                <w:rFonts w:ascii="GHEA Grapalat" w:hAnsi="GHEA Grapalat"/>
                <w:color w:val="000000"/>
                <w:sz w:val="24"/>
                <w:szCs w:val="24"/>
                <w:lang w:val="hy-AM"/>
              </w:rPr>
              <w:t xml:space="preserve"> հնարավորությունների պարբերական ուսումնասիրությունների իրականացման և անհրաժեշտ թիրախների և միջոցառումների (կարճաժամկետ և երկարաժամկետ) մշակման  վերաբերյալ:</w:t>
            </w:r>
          </w:p>
          <w:p w14:paraId="6E76199D" w14:textId="1BE56C54" w:rsidR="00A42242" w:rsidRPr="00403CBD" w:rsidRDefault="00A42242" w:rsidP="00F03949">
            <w:pPr>
              <w:shd w:val="clear" w:color="auto" w:fill="FFFFFF"/>
              <w:spacing w:line="360" w:lineRule="auto"/>
              <w:ind w:left="150" w:right="105" w:firstLine="330"/>
              <w:jc w:val="both"/>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auto"/>
          </w:tcPr>
          <w:p w14:paraId="308F686F" w14:textId="03842B57" w:rsidR="00C516E4" w:rsidRDefault="006E26E6" w:rsidP="006E26E6">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 մաս</w:t>
            </w:r>
            <w:r w:rsidR="00251E7E">
              <w:rPr>
                <w:rFonts w:ascii="GHEA Grapalat" w:hAnsi="GHEA Grapalat"/>
                <w:color w:val="000000"/>
                <w:sz w:val="24"/>
                <w:szCs w:val="24"/>
                <w:lang w:val="hy-AM"/>
              </w:rPr>
              <w:t>ամբ</w:t>
            </w:r>
            <w:r>
              <w:rPr>
                <w:rFonts w:ascii="GHEA Grapalat" w:hAnsi="GHEA Grapalat"/>
                <w:color w:val="000000"/>
                <w:sz w:val="24"/>
                <w:szCs w:val="24"/>
                <w:lang w:val="hy-AM"/>
              </w:rPr>
              <w:t>։</w:t>
            </w:r>
          </w:p>
          <w:p w14:paraId="29ECF709" w14:textId="5F038C2C" w:rsidR="006E26E6" w:rsidRDefault="006E26E6" w:rsidP="006E26E6">
            <w:pPr>
              <w:spacing w:line="360" w:lineRule="auto"/>
              <w:ind w:left="151" w:right="105" w:firstLine="180"/>
              <w:jc w:val="both"/>
              <w:rPr>
                <w:rFonts w:ascii="GHEA Grapalat" w:hAnsi="GHEA Grapalat"/>
                <w:color w:val="000000"/>
                <w:sz w:val="24"/>
                <w:szCs w:val="24"/>
                <w:lang w:val="hy-AM"/>
              </w:rPr>
            </w:pPr>
            <w:r>
              <w:rPr>
                <w:rFonts w:ascii="GHEA Grapalat" w:hAnsi="GHEA Grapalat"/>
                <w:color w:val="000000"/>
                <w:sz w:val="24"/>
                <w:szCs w:val="24"/>
                <w:lang w:val="hy-AM"/>
              </w:rPr>
              <w:t>Նախագծում ներառվել են</w:t>
            </w:r>
            <w:r w:rsidR="006C584F">
              <w:rPr>
                <w:rFonts w:ascii="GHEA Grapalat" w:hAnsi="GHEA Grapalat"/>
                <w:color w:val="000000"/>
                <w:sz w:val="24"/>
                <w:szCs w:val="24"/>
                <w:lang w:val="hy-AM"/>
              </w:rPr>
              <w:t xml:space="preserve"> դրույթներ Ծրագրի մշտադիտարկման վերաբերյալ</w:t>
            </w:r>
            <w:r>
              <w:rPr>
                <w:rFonts w:ascii="GHEA Grapalat" w:hAnsi="GHEA Grapalat"/>
                <w:color w:val="000000"/>
                <w:sz w:val="24"/>
                <w:szCs w:val="24"/>
                <w:lang w:val="hy-AM"/>
              </w:rPr>
              <w:t>։</w:t>
            </w:r>
          </w:p>
          <w:p w14:paraId="6D62F312" w14:textId="6A3E46CD" w:rsidR="006E26E6" w:rsidRPr="006E26E6" w:rsidRDefault="006E26E6" w:rsidP="006E26E6">
            <w:pPr>
              <w:spacing w:line="360" w:lineRule="auto"/>
              <w:ind w:left="151" w:right="105" w:firstLine="180"/>
              <w:jc w:val="both"/>
              <w:rPr>
                <w:rFonts w:ascii="GHEA Grapalat" w:hAnsi="GHEA Grapalat"/>
                <w:color w:val="000000"/>
                <w:sz w:val="24"/>
                <w:szCs w:val="24"/>
                <w:lang w:val="hy-AM"/>
              </w:rPr>
            </w:pPr>
            <w:r>
              <w:rPr>
                <w:rFonts w:ascii="GHEA Grapalat" w:hAnsi="GHEA Grapalat"/>
                <w:color w:val="000000"/>
                <w:sz w:val="24"/>
                <w:szCs w:val="24"/>
                <w:lang w:val="hy-AM"/>
              </w:rPr>
              <w:t>Միաժամանակ տեղեկացնում եմ, որ</w:t>
            </w:r>
            <w:r w:rsidRPr="006E26E6">
              <w:rPr>
                <w:rFonts w:ascii="GHEA Grapalat" w:hAnsi="GHEA Grapalat"/>
                <w:color w:val="000000"/>
                <w:sz w:val="24"/>
                <w:szCs w:val="24"/>
                <w:lang w:val="hy-AM"/>
              </w:rPr>
              <w:t xml:space="preserve"> ՀՀ-ԵՄ Համապարփակ և ընդլայնված գործընկերության համաձայնագրի (CEPA) 237-րդ հոդվածի հիման վրա «</w:t>
            </w:r>
            <w:r w:rsidR="008F572C">
              <w:rPr>
                <w:rFonts w:ascii="GHEA Grapalat" w:hAnsi="GHEA Grapalat"/>
                <w:color w:val="000000"/>
                <w:sz w:val="24"/>
                <w:szCs w:val="24"/>
                <w:lang w:val="hy-AM"/>
              </w:rPr>
              <w:t>Հ</w:t>
            </w:r>
            <w:r w:rsidRPr="006E26E6">
              <w:rPr>
                <w:rFonts w:ascii="GHEA Grapalat" w:hAnsi="GHEA Grapalat"/>
                <w:color w:val="000000"/>
                <w:sz w:val="24"/>
                <w:szCs w:val="24"/>
                <w:lang w:val="hy-AM"/>
              </w:rPr>
              <w:t xml:space="preserve">այկական կոնյակի» վերաբրենդավորման գործընթացի շրջանակներում </w:t>
            </w:r>
            <w:r w:rsidR="008F572C">
              <w:rPr>
                <w:rFonts w:ascii="GHEA Grapalat" w:hAnsi="GHEA Grapalat"/>
                <w:color w:val="000000"/>
                <w:sz w:val="24"/>
                <w:szCs w:val="24"/>
                <w:lang w:val="hy-AM"/>
              </w:rPr>
              <w:t xml:space="preserve">որոշվել է, որ նոր </w:t>
            </w:r>
            <w:r w:rsidR="008F572C">
              <w:rPr>
                <w:rFonts w:ascii="GHEA Grapalat" w:hAnsi="GHEA Grapalat"/>
                <w:color w:val="000000"/>
                <w:sz w:val="24"/>
                <w:szCs w:val="24"/>
                <w:lang w:val="hy-AM"/>
              </w:rPr>
              <w:lastRenderedPageBreak/>
              <w:t xml:space="preserve">անվանմամբ   հայկական կոնյակը պետք է գրանցվի որպես աշխարհագրական նշումով արտադրանք։ </w:t>
            </w:r>
            <w:r w:rsidR="008F572C" w:rsidRPr="006E26E6">
              <w:rPr>
                <w:rFonts w:ascii="GHEA Grapalat" w:hAnsi="GHEA Grapalat"/>
                <w:color w:val="000000"/>
                <w:sz w:val="24"/>
                <w:szCs w:val="24"/>
                <w:lang w:val="hy-AM"/>
              </w:rPr>
              <w:t>«</w:t>
            </w:r>
            <w:r w:rsidR="008F572C">
              <w:rPr>
                <w:rFonts w:ascii="GHEA Grapalat" w:hAnsi="GHEA Grapalat"/>
                <w:color w:val="000000"/>
                <w:sz w:val="24"/>
                <w:szCs w:val="24"/>
                <w:lang w:val="hy-AM"/>
              </w:rPr>
              <w:t>Հ</w:t>
            </w:r>
            <w:r w:rsidR="008F572C" w:rsidRPr="006E26E6">
              <w:rPr>
                <w:rFonts w:ascii="GHEA Grapalat" w:hAnsi="GHEA Grapalat"/>
                <w:color w:val="000000"/>
                <w:sz w:val="24"/>
                <w:szCs w:val="24"/>
                <w:lang w:val="hy-AM"/>
              </w:rPr>
              <w:t>այկական կոնյակի» վերաբրենդավորման գործընթացի շրջանակներում</w:t>
            </w:r>
            <w:r w:rsidR="008F572C">
              <w:rPr>
                <w:rFonts w:ascii="GHEA Grapalat" w:hAnsi="GHEA Grapalat"/>
                <w:color w:val="000000"/>
                <w:sz w:val="24"/>
                <w:szCs w:val="24"/>
                <w:lang w:val="hy-AM"/>
              </w:rPr>
              <w:t xml:space="preserve"> </w:t>
            </w:r>
            <w:r w:rsidRPr="006E26E6">
              <w:rPr>
                <w:rFonts w:ascii="GHEA Grapalat" w:hAnsi="GHEA Grapalat"/>
                <w:color w:val="000000"/>
                <w:sz w:val="24"/>
                <w:szCs w:val="24"/>
                <w:lang w:val="hy-AM"/>
              </w:rPr>
              <w:t>ակնկալվում է ԵՄ-ի աջակցության ծրագ</w:t>
            </w:r>
            <w:r w:rsidR="006C584F">
              <w:rPr>
                <w:rFonts w:ascii="GHEA Grapalat" w:hAnsi="GHEA Grapalat"/>
                <w:color w:val="000000"/>
                <w:sz w:val="24"/>
                <w:szCs w:val="24"/>
                <w:lang w:val="hy-AM"/>
              </w:rPr>
              <w:t>րի իրականացում</w:t>
            </w:r>
            <w:r w:rsidRPr="006E26E6">
              <w:rPr>
                <w:rFonts w:ascii="GHEA Grapalat" w:hAnsi="GHEA Grapalat"/>
                <w:color w:val="000000"/>
                <w:sz w:val="24"/>
                <w:szCs w:val="24"/>
                <w:lang w:val="hy-AM"/>
              </w:rPr>
              <w:t>՝ շուրջ 2.9 մլն եվրոյի չափով։ Այդ նպատակով մշակվել է Տեխնիկական առաջադրանք և հայտարարվել է մրցույթ։ Ծրագրի մեկնարկի կանխատեսվող ժամկետը 2024 թվականի հունիսն է և տևելու է 24 ամիս։ Ծրագրի շրջանակներում ի թիվս այլ աջակցությունների, նախատեսվում է նաև, որ ԵՄ-ն կաջակցի Հայաստանին՝</w:t>
            </w:r>
          </w:p>
          <w:p w14:paraId="147E7CF2" w14:textId="0B17BA1F" w:rsidR="008F572C" w:rsidRDefault="006E26E6" w:rsidP="006E26E6">
            <w:pPr>
              <w:spacing w:line="360" w:lineRule="auto"/>
              <w:ind w:left="151" w:right="105" w:firstLine="180"/>
              <w:jc w:val="both"/>
              <w:rPr>
                <w:rFonts w:ascii="GHEA Grapalat" w:hAnsi="GHEA Grapalat"/>
                <w:color w:val="000000"/>
                <w:sz w:val="24"/>
                <w:szCs w:val="24"/>
                <w:lang w:val="hy-AM"/>
              </w:rPr>
            </w:pPr>
            <w:r w:rsidRPr="006E26E6">
              <w:rPr>
                <w:rFonts w:ascii="GHEA Grapalat" w:hAnsi="GHEA Grapalat"/>
                <w:color w:val="000000"/>
                <w:sz w:val="24"/>
                <w:szCs w:val="24"/>
                <w:lang w:val="hy-AM"/>
              </w:rPr>
              <w:t xml:space="preserve">- </w:t>
            </w:r>
            <w:r w:rsidR="008F572C">
              <w:rPr>
                <w:rFonts w:ascii="GHEA Grapalat" w:hAnsi="GHEA Grapalat"/>
                <w:color w:val="000000"/>
                <w:sz w:val="24"/>
                <w:szCs w:val="24"/>
                <w:lang w:val="hy-AM"/>
              </w:rPr>
              <w:t>մշակելու նոր անվանումով կոնյակի տեխնիկական հատկորոշումները, որը ներառելու է արտադրության մեջ օգտագործվող խաղողի սորտերի բնութագրերը, դրանց մշակության  գործելակերպը, կոնյակի արտադրության, հնացման և շշալցման գործընթացների նկարագրությունն ու մակնշման պահանջները,</w:t>
            </w:r>
          </w:p>
          <w:p w14:paraId="7EC18DED" w14:textId="410E3B19" w:rsidR="006E26E6" w:rsidRPr="006E26E6" w:rsidRDefault="008F572C" w:rsidP="006E26E6">
            <w:pPr>
              <w:spacing w:line="360" w:lineRule="auto"/>
              <w:ind w:left="151" w:right="105" w:firstLine="180"/>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6E26E6" w:rsidRPr="006E26E6">
              <w:rPr>
                <w:rFonts w:ascii="GHEA Grapalat" w:hAnsi="GHEA Grapalat"/>
                <w:color w:val="000000"/>
                <w:sz w:val="24"/>
                <w:szCs w:val="24"/>
                <w:lang w:val="hy-AM"/>
              </w:rPr>
              <w:t>սահմանելու շուկայահանվող կոնյակի որակական հսկողության ապահովման նպատակով լաբորատոր ենթակառուցվածքների պահանջները,</w:t>
            </w:r>
          </w:p>
          <w:p w14:paraId="2ACE16C8" w14:textId="77777777" w:rsidR="006E26E6" w:rsidRDefault="006E26E6" w:rsidP="006E26E6">
            <w:pPr>
              <w:spacing w:line="360" w:lineRule="auto"/>
              <w:ind w:left="151" w:right="105" w:firstLine="180"/>
              <w:jc w:val="both"/>
              <w:rPr>
                <w:rFonts w:ascii="GHEA Grapalat" w:hAnsi="GHEA Grapalat"/>
                <w:color w:val="000000"/>
                <w:sz w:val="24"/>
                <w:szCs w:val="24"/>
                <w:lang w:val="hy-AM"/>
              </w:rPr>
            </w:pPr>
            <w:r w:rsidRPr="006E26E6">
              <w:rPr>
                <w:rFonts w:ascii="GHEA Grapalat" w:hAnsi="GHEA Grapalat"/>
                <w:color w:val="000000"/>
                <w:sz w:val="24"/>
                <w:szCs w:val="24"/>
                <w:lang w:val="hy-AM"/>
              </w:rPr>
              <w:t>- նախագծելու որակի վերահսկման կայուն համակարգ՝ արտադրանքի ստուգման և հավաստագրման ստանդարտացված ընթացակարգերով,</w:t>
            </w:r>
          </w:p>
          <w:p w14:paraId="3FC54998" w14:textId="3F4CAE8E" w:rsidR="006E26E6" w:rsidRPr="006E26E6" w:rsidRDefault="006E26E6" w:rsidP="006E26E6">
            <w:pPr>
              <w:spacing w:line="360" w:lineRule="auto"/>
              <w:ind w:left="151" w:right="105" w:firstLine="180"/>
              <w:jc w:val="both"/>
              <w:rPr>
                <w:rFonts w:ascii="GHEA Grapalat" w:hAnsi="GHEA Grapalat"/>
                <w:color w:val="000000"/>
                <w:sz w:val="24"/>
                <w:szCs w:val="24"/>
                <w:lang w:val="hy-AM"/>
              </w:rPr>
            </w:pPr>
            <w:r w:rsidRPr="006E26E6">
              <w:rPr>
                <w:rFonts w:ascii="GHEA Grapalat" w:hAnsi="GHEA Grapalat"/>
                <w:color w:val="000000"/>
                <w:sz w:val="24"/>
                <w:szCs w:val="24"/>
                <w:lang w:val="hy-AM"/>
              </w:rPr>
              <w:lastRenderedPageBreak/>
              <w:t>- վերահսկելու կոնյակի նոր անվանման օգտագործումը և զարգացնելու կարողությունները (կազմակերպական, տեխնիկական և սարքավորումներ),</w:t>
            </w:r>
          </w:p>
          <w:p w14:paraId="2639A31F" w14:textId="77777777" w:rsidR="006E26E6" w:rsidRDefault="006E26E6" w:rsidP="006E26E6">
            <w:pPr>
              <w:spacing w:line="360" w:lineRule="auto"/>
              <w:ind w:left="151" w:right="105" w:firstLine="180"/>
              <w:jc w:val="both"/>
              <w:rPr>
                <w:rFonts w:ascii="GHEA Grapalat" w:hAnsi="GHEA Grapalat"/>
                <w:color w:val="000000"/>
                <w:sz w:val="24"/>
                <w:szCs w:val="24"/>
                <w:lang w:val="hy-AM"/>
              </w:rPr>
            </w:pPr>
            <w:r w:rsidRPr="006E26E6">
              <w:rPr>
                <w:rFonts w:ascii="GHEA Grapalat" w:hAnsi="GHEA Grapalat"/>
                <w:color w:val="000000"/>
                <w:sz w:val="24"/>
                <w:szCs w:val="24"/>
                <w:lang w:val="hy-AM"/>
              </w:rPr>
              <w:t>- վերապատրաստելու անձնակազմին՝ հատուկ փորձարկման մեթոդների և  որակի վերահսկման ընթացակարգերի կիրառման համար։</w:t>
            </w:r>
          </w:p>
          <w:p w14:paraId="43C17FC4" w14:textId="6503987E" w:rsidR="006E26E6" w:rsidRPr="00466EF5" w:rsidRDefault="006E26E6" w:rsidP="006E26E6">
            <w:pPr>
              <w:spacing w:line="360" w:lineRule="auto"/>
              <w:ind w:left="151" w:right="105" w:firstLine="180"/>
              <w:jc w:val="both"/>
              <w:rPr>
                <w:rFonts w:ascii="GHEA Grapalat" w:hAnsi="GHEA Grapalat"/>
                <w:color w:val="000000"/>
                <w:sz w:val="24"/>
                <w:szCs w:val="24"/>
                <w:lang w:val="hy-AM"/>
              </w:rPr>
            </w:pPr>
            <w:r>
              <w:rPr>
                <w:rFonts w:ascii="GHEA Grapalat" w:hAnsi="GHEA Grapalat"/>
                <w:color w:val="000000"/>
                <w:sz w:val="24"/>
                <w:szCs w:val="24"/>
                <w:lang w:val="hy-AM"/>
              </w:rPr>
              <w:t>Բացի այդ,</w:t>
            </w:r>
            <w:r w:rsidR="00466EF5">
              <w:rPr>
                <w:rFonts w:ascii="GHEA Grapalat" w:hAnsi="GHEA Grapalat"/>
                <w:color w:val="000000"/>
                <w:sz w:val="24"/>
                <w:szCs w:val="24"/>
                <w:lang w:val="hy-AM"/>
              </w:rPr>
              <w:t xml:space="preserve"> Կ</w:t>
            </w:r>
            <w:r w:rsidR="00466EF5" w:rsidRPr="00466EF5">
              <w:rPr>
                <w:rFonts w:ascii="GHEA Grapalat" w:hAnsi="GHEA Grapalat"/>
                <w:color w:val="000000"/>
                <w:sz w:val="24"/>
                <w:szCs w:val="24"/>
                <w:lang w:val="hy-AM"/>
              </w:rPr>
              <w:t xml:space="preserve">առավարության 2021 թվականի նոյեմբերի 18-ի N 1902-Լ որոշման N 1 հավելվածի «Էկոնոմիկայի նախարարություն» բաժնի </w:t>
            </w:r>
            <w:r w:rsidR="00466EF5">
              <w:rPr>
                <w:rFonts w:ascii="GHEA Grapalat" w:hAnsi="GHEA Grapalat"/>
                <w:color w:val="000000"/>
                <w:sz w:val="24"/>
                <w:szCs w:val="24"/>
                <w:lang w:val="hy-AM"/>
              </w:rPr>
              <w:t xml:space="preserve">5.1-ին՝ </w:t>
            </w:r>
            <w:r w:rsidR="00466EF5" w:rsidRPr="00466EF5">
              <w:rPr>
                <w:rFonts w:ascii="GHEA Grapalat" w:hAnsi="GHEA Grapalat"/>
                <w:color w:val="000000"/>
                <w:sz w:val="24"/>
                <w:szCs w:val="24"/>
                <w:lang w:val="hy-AM"/>
              </w:rPr>
              <w:t>«ՀՀ արտահանման ռազմավարության և կից ճանապարհային քարտեզի մշակում և իրականացում»</w:t>
            </w:r>
            <w:r w:rsidR="00466EF5">
              <w:rPr>
                <w:rFonts w:ascii="GHEA Grapalat" w:hAnsi="GHEA Grapalat"/>
                <w:color w:val="000000"/>
                <w:sz w:val="24"/>
                <w:szCs w:val="24"/>
                <w:lang w:val="hy-AM"/>
              </w:rPr>
              <w:t xml:space="preserve"> միջոցառման շրջանակներում </w:t>
            </w:r>
            <w:r w:rsidR="001E13DD" w:rsidRPr="001E13DD">
              <w:rPr>
                <w:rFonts w:ascii="GHEA Grapalat" w:hAnsi="GHEA Grapalat"/>
                <w:color w:val="000000"/>
                <w:sz w:val="24"/>
                <w:szCs w:val="24"/>
                <w:lang w:val="hy-AM"/>
              </w:rPr>
              <w:t>ԱՄՆ ՄԶԳ «Տնտեսական հիմքեր՝ հանուն դիմակայուն Հայաստանի» ծրագրի աջակցությամբ մշակվ</w:t>
            </w:r>
            <w:r w:rsidR="001E13DD">
              <w:rPr>
                <w:rFonts w:ascii="GHEA Grapalat" w:hAnsi="GHEA Grapalat"/>
                <w:color w:val="000000"/>
                <w:sz w:val="24"/>
                <w:szCs w:val="24"/>
                <w:lang w:val="hy-AM"/>
              </w:rPr>
              <w:t xml:space="preserve">ել և Էկոնոմիկայի նախարարության ներքին քննարկմանն է ներկայացվել </w:t>
            </w:r>
            <w:r w:rsidR="001E13DD" w:rsidRPr="001E13DD">
              <w:rPr>
                <w:rFonts w:ascii="GHEA Grapalat" w:hAnsi="GHEA Grapalat"/>
                <w:color w:val="000000"/>
                <w:sz w:val="24"/>
                <w:szCs w:val="24"/>
                <w:lang w:val="hy-AM"/>
              </w:rPr>
              <w:t>ՀՀ արտահանման 2025-2030թթ</w:t>
            </w:r>
            <w:r w:rsidR="001E13DD" w:rsidRPr="001E13DD">
              <w:rPr>
                <w:rFonts w:ascii="Cambria Math" w:hAnsi="Cambria Math" w:cs="Cambria Math"/>
                <w:color w:val="000000"/>
                <w:sz w:val="24"/>
                <w:szCs w:val="24"/>
                <w:lang w:val="hy-AM"/>
              </w:rPr>
              <w:t>․</w:t>
            </w:r>
            <w:r w:rsidR="001E13DD" w:rsidRPr="001E13DD">
              <w:rPr>
                <w:rFonts w:ascii="GHEA Grapalat" w:hAnsi="GHEA Grapalat"/>
                <w:color w:val="000000"/>
                <w:sz w:val="24"/>
                <w:szCs w:val="24"/>
                <w:lang w:val="hy-AM"/>
              </w:rPr>
              <w:t xml:space="preserve"> </w:t>
            </w:r>
            <w:r w:rsidR="001E13DD" w:rsidRPr="001E13DD">
              <w:rPr>
                <w:rFonts w:ascii="GHEA Grapalat" w:hAnsi="GHEA Grapalat" w:cs="GHEA Grapalat"/>
                <w:color w:val="000000"/>
                <w:sz w:val="24"/>
                <w:szCs w:val="24"/>
                <w:lang w:val="hy-AM"/>
              </w:rPr>
              <w:t>ռազմավարությ</w:t>
            </w:r>
            <w:r w:rsidR="006C584F">
              <w:rPr>
                <w:rFonts w:ascii="GHEA Grapalat" w:hAnsi="GHEA Grapalat" w:cs="GHEA Grapalat"/>
                <w:color w:val="000000"/>
                <w:sz w:val="24"/>
                <w:szCs w:val="24"/>
                <w:lang w:val="hy-AM"/>
              </w:rPr>
              <w:t xml:space="preserve">ան </w:t>
            </w:r>
            <w:r w:rsidR="001E13DD" w:rsidRPr="001E13DD">
              <w:rPr>
                <w:rFonts w:ascii="GHEA Grapalat" w:hAnsi="GHEA Grapalat" w:cs="GHEA Grapalat"/>
                <w:color w:val="000000"/>
                <w:sz w:val="24"/>
                <w:szCs w:val="24"/>
                <w:lang w:val="hy-AM"/>
              </w:rPr>
              <w:t>և</w:t>
            </w:r>
            <w:r w:rsidR="001E13DD" w:rsidRPr="001E13DD">
              <w:rPr>
                <w:rFonts w:ascii="GHEA Grapalat" w:hAnsi="GHEA Grapalat"/>
                <w:color w:val="000000"/>
                <w:sz w:val="24"/>
                <w:szCs w:val="24"/>
                <w:lang w:val="hy-AM"/>
              </w:rPr>
              <w:t xml:space="preserve"> </w:t>
            </w:r>
            <w:r w:rsidR="001E13DD" w:rsidRPr="001E13DD">
              <w:rPr>
                <w:rFonts w:ascii="GHEA Grapalat" w:hAnsi="GHEA Grapalat" w:cs="GHEA Grapalat"/>
                <w:color w:val="000000"/>
                <w:sz w:val="24"/>
                <w:szCs w:val="24"/>
                <w:lang w:val="hy-AM"/>
              </w:rPr>
              <w:t>կից</w:t>
            </w:r>
            <w:r w:rsidR="001E13DD" w:rsidRPr="001E13DD">
              <w:rPr>
                <w:rFonts w:ascii="GHEA Grapalat" w:hAnsi="GHEA Grapalat"/>
                <w:color w:val="000000"/>
                <w:sz w:val="24"/>
                <w:szCs w:val="24"/>
                <w:lang w:val="hy-AM"/>
              </w:rPr>
              <w:t xml:space="preserve"> </w:t>
            </w:r>
            <w:r w:rsidR="001E13DD" w:rsidRPr="001E13DD">
              <w:rPr>
                <w:rFonts w:ascii="GHEA Grapalat" w:hAnsi="GHEA Grapalat" w:cs="GHEA Grapalat"/>
                <w:color w:val="000000"/>
                <w:sz w:val="24"/>
                <w:szCs w:val="24"/>
                <w:lang w:val="hy-AM"/>
              </w:rPr>
              <w:t>ճանապարհային</w:t>
            </w:r>
            <w:r w:rsidR="001E13DD" w:rsidRPr="001E13DD">
              <w:rPr>
                <w:rFonts w:ascii="GHEA Grapalat" w:hAnsi="GHEA Grapalat"/>
                <w:color w:val="000000"/>
                <w:sz w:val="24"/>
                <w:szCs w:val="24"/>
                <w:lang w:val="hy-AM"/>
              </w:rPr>
              <w:t xml:space="preserve"> </w:t>
            </w:r>
            <w:r w:rsidR="001E13DD" w:rsidRPr="001E13DD">
              <w:rPr>
                <w:rFonts w:ascii="GHEA Grapalat" w:hAnsi="GHEA Grapalat" w:cs="GHEA Grapalat"/>
                <w:color w:val="000000"/>
                <w:sz w:val="24"/>
                <w:szCs w:val="24"/>
                <w:lang w:val="hy-AM"/>
              </w:rPr>
              <w:t>քարտեզ</w:t>
            </w:r>
            <w:r w:rsidR="001E13DD">
              <w:rPr>
                <w:rFonts w:ascii="GHEA Grapalat" w:hAnsi="GHEA Grapalat" w:cs="GHEA Grapalat"/>
                <w:color w:val="000000"/>
                <w:sz w:val="24"/>
                <w:szCs w:val="24"/>
                <w:lang w:val="hy-AM"/>
              </w:rPr>
              <w:t xml:space="preserve">ի </w:t>
            </w:r>
            <w:r w:rsidR="001E13DD" w:rsidRPr="001E13DD">
              <w:rPr>
                <w:rFonts w:ascii="GHEA Grapalat" w:hAnsi="GHEA Grapalat" w:cs="GHEA Grapalat"/>
                <w:color w:val="000000"/>
                <w:sz w:val="24"/>
                <w:szCs w:val="24"/>
                <w:lang w:val="hy-AM"/>
              </w:rPr>
              <w:t>նախնական</w:t>
            </w:r>
            <w:r w:rsidR="001E13DD" w:rsidRPr="001E13DD">
              <w:rPr>
                <w:rFonts w:ascii="GHEA Grapalat" w:hAnsi="GHEA Grapalat"/>
                <w:color w:val="000000"/>
                <w:sz w:val="24"/>
                <w:szCs w:val="24"/>
                <w:lang w:val="hy-AM"/>
              </w:rPr>
              <w:t xml:space="preserve"> </w:t>
            </w:r>
            <w:r w:rsidR="001E13DD" w:rsidRPr="001E13DD">
              <w:rPr>
                <w:rFonts w:ascii="GHEA Grapalat" w:hAnsi="GHEA Grapalat" w:cs="GHEA Grapalat"/>
                <w:color w:val="000000"/>
                <w:sz w:val="24"/>
                <w:szCs w:val="24"/>
                <w:lang w:val="hy-AM"/>
              </w:rPr>
              <w:t>տարբերակը</w:t>
            </w:r>
            <w:r w:rsidR="00EA6F70">
              <w:rPr>
                <w:rFonts w:ascii="GHEA Grapalat" w:hAnsi="GHEA Grapalat" w:cs="GHEA Grapalat"/>
                <w:color w:val="000000"/>
                <w:sz w:val="24"/>
                <w:szCs w:val="24"/>
                <w:lang w:val="hy-AM"/>
              </w:rPr>
              <w:t xml:space="preserve">, որում ներառվել </w:t>
            </w:r>
            <w:r w:rsidR="00A07577">
              <w:rPr>
                <w:rFonts w:ascii="GHEA Grapalat" w:hAnsi="GHEA Grapalat" w:cs="GHEA Grapalat"/>
                <w:color w:val="000000"/>
                <w:sz w:val="24"/>
                <w:szCs w:val="24"/>
                <w:lang w:val="hy-AM"/>
              </w:rPr>
              <w:t>են</w:t>
            </w:r>
            <w:r w:rsidR="00EA6F70">
              <w:rPr>
                <w:rFonts w:ascii="GHEA Grapalat" w:hAnsi="GHEA Grapalat" w:cs="GHEA Grapalat"/>
                <w:color w:val="000000"/>
                <w:sz w:val="24"/>
                <w:szCs w:val="24"/>
                <w:lang w:val="hy-AM"/>
              </w:rPr>
              <w:t xml:space="preserve"> </w:t>
            </w:r>
            <w:r w:rsidR="00FA74CD">
              <w:rPr>
                <w:rFonts w:ascii="GHEA Grapalat" w:hAnsi="GHEA Grapalat" w:cs="GHEA Grapalat"/>
                <w:color w:val="000000"/>
                <w:sz w:val="24"/>
                <w:szCs w:val="24"/>
                <w:lang w:val="hy-AM"/>
              </w:rPr>
              <w:t>նաև</w:t>
            </w:r>
            <w:r w:rsidR="00A07577">
              <w:rPr>
                <w:rFonts w:ascii="GHEA Grapalat" w:hAnsi="GHEA Grapalat" w:cs="GHEA Grapalat"/>
                <w:color w:val="000000"/>
                <w:sz w:val="24"/>
                <w:szCs w:val="24"/>
                <w:lang w:val="hy-AM"/>
              </w:rPr>
              <w:t xml:space="preserve"> արտահանման աջակցության գործողություններ արտահանման ներուժ ունեցող ապրանքների, այդ թվում՝  </w:t>
            </w:r>
            <w:r w:rsidR="00EA6F70">
              <w:rPr>
                <w:rFonts w:ascii="GHEA Grapalat" w:hAnsi="GHEA Grapalat" w:cs="GHEA Grapalat"/>
                <w:color w:val="000000"/>
                <w:sz w:val="24"/>
                <w:szCs w:val="24"/>
                <w:lang w:val="hy-AM"/>
              </w:rPr>
              <w:t>գինեգործական</w:t>
            </w:r>
            <w:r w:rsidR="00FA74CD">
              <w:rPr>
                <w:rFonts w:ascii="GHEA Grapalat" w:hAnsi="GHEA Grapalat" w:cs="GHEA Grapalat"/>
                <w:color w:val="000000"/>
                <w:sz w:val="24"/>
                <w:szCs w:val="24"/>
                <w:lang w:val="hy-AM"/>
              </w:rPr>
              <w:t xml:space="preserve"> արտադրանքի </w:t>
            </w:r>
            <w:r w:rsidR="00A07577">
              <w:rPr>
                <w:rFonts w:ascii="GHEA Grapalat" w:hAnsi="GHEA Grapalat" w:cs="GHEA Grapalat"/>
                <w:color w:val="000000"/>
                <w:sz w:val="24"/>
                <w:szCs w:val="24"/>
                <w:lang w:val="hy-AM"/>
              </w:rPr>
              <w:t>համար</w:t>
            </w:r>
            <w:r w:rsidR="002E493A">
              <w:rPr>
                <w:rFonts w:ascii="GHEA Grapalat" w:hAnsi="GHEA Grapalat" w:cs="GHEA Grapalat"/>
                <w:color w:val="000000"/>
                <w:sz w:val="24"/>
                <w:szCs w:val="24"/>
                <w:lang w:val="hy-AM"/>
              </w:rPr>
              <w:t xml:space="preserve">։ </w:t>
            </w:r>
          </w:p>
        </w:tc>
      </w:tr>
      <w:tr w:rsidR="00C516E4" w:rsidRPr="00875D69" w14:paraId="7FD45FF7" w14:textId="77777777" w:rsidTr="006748B0">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36F4CAF9" w14:textId="34551070" w:rsidR="00C516E4" w:rsidRPr="00403CBD" w:rsidRDefault="00F03949" w:rsidP="00C516E4">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3</w:t>
            </w:r>
            <w:r w:rsidR="00C516E4" w:rsidRPr="003411E6">
              <w:rPr>
                <w:rFonts w:ascii="GHEA Grapalat" w:hAnsi="GHEA Grapalat"/>
                <w:color w:val="000000"/>
                <w:sz w:val="24"/>
                <w:szCs w:val="24"/>
                <w:lang w:val="hy-AM"/>
              </w:rPr>
              <w:t xml:space="preserve">. </w:t>
            </w:r>
            <w:r w:rsidR="007E199D" w:rsidRPr="007E199D">
              <w:rPr>
                <w:rFonts w:ascii="GHEA Grapalat" w:hAnsi="GHEA Grapalat"/>
                <w:color w:val="000000"/>
                <w:sz w:val="24"/>
                <w:szCs w:val="24"/>
                <w:lang w:val="hy-AM"/>
              </w:rPr>
              <w:t>Վարչապետի աշխատակազմի իրավաբանական վարչության եզրակացություն</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681B713F" w14:textId="1274245A" w:rsidR="00C516E4" w:rsidRPr="00062B80" w:rsidRDefault="007E199D" w:rsidP="00C516E4">
            <w:pPr>
              <w:spacing w:line="360" w:lineRule="auto"/>
              <w:jc w:val="center"/>
              <w:rPr>
                <w:rFonts w:ascii="GHEA Grapalat" w:hAnsi="GHEA Grapalat"/>
                <w:color w:val="000000"/>
                <w:sz w:val="24"/>
                <w:szCs w:val="24"/>
                <w:lang w:val="hy-AM"/>
              </w:rPr>
            </w:pPr>
            <w:r w:rsidRPr="007E199D">
              <w:rPr>
                <w:rFonts w:ascii="GHEA Grapalat" w:hAnsi="GHEA Grapalat"/>
                <w:color w:val="000000"/>
                <w:sz w:val="24"/>
                <w:szCs w:val="24"/>
                <w:lang w:val="hy-AM"/>
              </w:rPr>
              <w:t>06.05.2024թ.</w:t>
            </w:r>
          </w:p>
        </w:tc>
      </w:tr>
      <w:tr w:rsidR="00C516E4" w:rsidRPr="00875D69" w14:paraId="1BC043A7"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AF4B88A" w14:textId="77777777" w:rsidR="00C516E4" w:rsidRPr="00403CBD" w:rsidRDefault="00C516E4" w:rsidP="00C516E4">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09584E4B" w14:textId="3F62AD21" w:rsidR="00C516E4" w:rsidRPr="00062B80" w:rsidRDefault="007E199D" w:rsidP="00C516E4">
            <w:pPr>
              <w:spacing w:line="360" w:lineRule="auto"/>
              <w:jc w:val="center"/>
              <w:rPr>
                <w:rFonts w:ascii="GHEA Grapalat" w:hAnsi="GHEA Grapalat"/>
                <w:color w:val="000000"/>
                <w:sz w:val="24"/>
                <w:szCs w:val="24"/>
                <w:lang w:val="hy-AM"/>
              </w:rPr>
            </w:pPr>
            <w:r w:rsidRPr="007E199D">
              <w:rPr>
                <w:rFonts w:ascii="GHEA Grapalat" w:hAnsi="GHEA Grapalat"/>
                <w:color w:val="000000"/>
                <w:sz w:val="24"/>
                <w:szCs w:val="24"/>
                <w:lang w:val="hy-AM"/>
              </w:rPr>
              <w:t>N 02/16.20/16089-2024</w:t>
            </w:r>
          </w:p>
        </w:tc>
      </w:tr>
      <w:tr w:rsidR="00A42242" w:rsidRPr="00251E7E" w14:paraId="149576F3" w14:textId="77777777" w:rsidTr="009E0544">
        <w:trPr>
          <w:tblCellSpacing w:w="0" w:type="dxa"/>
          <w:jc w:val="center"/>
        </w:trPr>
        <w:tc>
          <w:tcPr>
            <w:tcW w:w="8128" w:type="dxa"/>
            <w:tcBorders>
              <w:left w:val="outset" w:sz="6" w:space="0" w:color="auto"/>
              <w:bottom w:val="outset" w:sz="6" w:space="0" w:color="auto"/>
              <w:right w:val="outset" w:sz="6" w:space="0" w:color="auto"/>
            </w:tcBorders>
            <w:shd w:val="clear" w:color="auto" w:fill="auto"/>
          </w:tcPr>
          <w:p w14:paraId="04ADAF66" w14:textId="7794175B" w:rsidR="00A42242" w:rsidRPr="00403CBD" w:rsidRDefault="007E199D" w:rsidP="00A42242">
            <w:pPr>
              <w:pStyle w:val="ListParagraph"/>
              <w:spacing w:line="360" w:lineRule="auto"/>
              <w:ind w:left="60" w:right="105" w:firstLine="360"/>
              <w:jc w:val="both"/>
              <w:rPr>
                <w:rFonts w:ascii="GHEA Grapalat" w:hAnsi="GHEA Grapalat"/>
                <w:color w:val="000000"/>
                <w:sz w:val="24"/>
                <w:szCs w:val="24"/>
                <w:lang w:val="hy-AM"/>
              </w:rPr>
            </w:pPr>
            <w:r w:rsidRPr="007E199D">
              <w:rPr>
                <w:rFonts w:ascii="GHEA Grapalat" w:hAnsi="GHEA Grapalat"/>
                <w:color w:val="000000"/>
                <w:sz w:val="24"/>
                <w:szCs w:val="24"/>
                <w:lang w:val="hy-AM"/>
              </w:rPr>
              <w:lastRenderedPageBreak/>
              <w:t>Նախագծի նախաբանում նշված չէ Սահմանադրության կամ օրենքի այն դրույթը, որը կառավարությանը լիազորում է ընդունել սույն որոշման նախագծի հավելվածի 10-րդ կետը (Տնտեսավարող սուբյեկտի և Նախարարության միջև կնքվում է պետական աջակցություն տրամադրելու պայմանագիր, որի օրինակելի ձևը սահմանվում է Էկոնոմիկայի նախարարի հրամանով),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00A42242" w:rsidRPr="00A42242">
              <w:rPr>
                <w:rFonts w:ascii="GHEA Grapalat" w:hAnsi="GHEA Grapalat"/>
                <w:color w:val="000000"/>
                <w:sz w:val="24"/>
                <w:szCs w:val="24"/>
                <w:lang w:val="hy-AM"/>
              </w:rPr>
              <w:t xml:space="preserve"> </w:t>
            </w:r>
          </w:p>
        </w:tc>
        <w:tc>
          <w:tcPr>
            <w:tcW w:w="6570" w:type="dxa"/>
            <w:gridSpan w:val="2"/>
            <w:tcBorders>
              <w:top w:val="outset" w:sz="6" w:space="0" w:color="auto"/>
              <w:left w:val="nil"/>
              <w:bottom w:val="outset" w:sz="6" w:space="0" w:color="auto"/>
              <w:right w:val="outset" w:sz="6" w:space="0" w:color="auto"/>
            </w:tcBorders>
            <w:shd w:val="clear" w:color="auto" w:fill="auto"/>
          </w:tcPr>
          <w:p w14:paraId="1ABC62C2" w14:textId="44ACA296" w:rsidR="007E199D" w:rsidRDefault="00845E9A" w:rsidP="007E199D">
            <w:pPr>
              <w:spacing w:line="360" w:lineRule="auto"/>
              <w:jc w:val="center"/>
              <w:rPr>
                <w:rFonts w:ascii="GHEA Grapalat" w:hAnsi="GHEA Grapalat"/>
                <w:color w:val="000000"/>
                <w:sz w:val="24"/>
                <w:szCs w:val="24"/>
                <w:lang w:val="hy-AM"/>
              </w:rPr>
            </w:pPr>
            <w:r w:rsidRPr="00074E9A">
              <w:rPr>
                <w:rFonts w:ascii="GHEA Grapalat" w:hAnsi="GHEA Grapalat"/>
                <w:color w:val="000000"/>
                <w:sz w:val="24"/>
                <w:szCs w:val="24"/>
                <w:lang w:val="hy-AM"/>
              </w:rPr>
              <w:t>Ը</w:t>
            </w:r>
            <w:r w:rsidR="007E199D" w:rsidRPr="00074E9A">
              <w:rPr>
                <w:rFonts w:ascii="GHEA Grapalat" w:hAnsi="GHEA Grapalat"/>
                <w:color w:val="000000"/>
                <w:sz w:val="24"/>
                <w:szCs w:val="24"/>
                <w:lang w:val="hy-AM"/>
              </w:rPr>
              <w:t>նդունվել</w:t>
            </w:r>
            <w:r w:rsidRPr="00074E9A">
              <w:rPr>
                <w:rFonts w:ascii="GHEA Grapalat" w:hAnsi="GHEA Grapalat"/>
                <w:color w:val="000000"/>
                <w:sz w:val="24"/>
                <w:szCs w:val="24"/>
                <w:lang w:val="hy-AM"/>
              </w:rPr>
              <w:t xml:space="preserve"> </w:t>
            </w:r>
            <w:r w:rsidR="009E0544" w:rsidRPr="00074E9A">
              <w:rPr>
                <w:rFonts w:ascii="GHEA Grapalat" w:hAnsi="GHEA Grapalat"/>
                <w:color w:val="000000"/>
                <w:sz w:val="24"/>
                <w:szCs w:val="24"/>
                <w:lang w:val="hy-AM"/>
              </w:rPr>
              <w:t>է</w:t>
            </w:r>
            <w:r w:rsidR="00251E7E">
              <w:rPr>
                <w:rFonts w:ascii="GHEA Grapalat" w:hAnsi="GHEA Grapalat"/>
                <w:color w:val="000000"/>
                <w:sz w:val="24"/>
                <w:szCs w:val="24"/>
                <w:lang w:val="hy-AM"/>
              </w:rPr>
              <w:t xml:space="preserve"> մասամբ</w:t>
            </w:r>
            <w:r w:rsidR="007E199D" w:rsidRPr="00074E9A">
              <w:rPr>
                <w:rFonts w:ascii="GHEA Grapalat" w:hAnsi="GHEA Grapalat"/>
                <w:color w:val="000000"/>
                <w:sz w:val="24"/>
                <w:szCs w:val="24"/>
                <w:lang w:val="hy-AM"/>
              </w:rPr>
              <w:t>։</w:t>
            </w:r>
          </w:p>
          <w:p w14:paraId="6B7F35B0" w14:textId="5ABB2950" w:rsidR="00251E7E" w:rsidRPr="00074E9A" w:rsidRDefault="00251E7E" w:rsidP="00251E7E">
            <w:pPr>
              <w:spacing w:line="360" w:lineRule="auto"/>
              <w:jc w:val="both"/>
              <w:rPr>
                <w:rFonts w:ascii="GHEA Grapalat" w:hAnsi="GHEA Grapalat"/>
                <w:color w:val="000000"/>
                <w:sz w:val="24"/>
                <w:szCs w:val="24"/>
                <w:lang w:val="hy-AM"/>
              </w:rPr>
            </w:pPr>
            <w:r w:rsidRPr="00251E7E">
              <w:rPr>
                <w:rFonts w:ascii="GHEA Grapalat" w:hAnsi="GHEA Grapalat"/>
                <w:color w:val="000000"/>
                <w:sz w:val="24"/>
                <w:szCs w:val="24"/>
                <w:lang w:val="hy-AM"/>
              </w:rPr>
              <w:t xml:space="preserve">   Ծրագրի 10-րդ կետը լրամշակվել է հաշվի առնելով, որ Ծրագրի շրջանակներում պետական բյուջեից աջակցությունը տրամադրվում է «4639-Այլ ընթացիկ դրամաշնորհներ» տնտեսագիտական դասակարգման հոդվածով, իսկ Կառավարության 2003 թվականի դեկտեմբերի 24-ի N 1937-Ն որոշման հավելվածով հաստատված Հայաստանի Հանրապետության պետական բյուջեից իրավաբանական անձանց սուբսիդիաների և դրամաշնորհների հատկացման կարգի 2-րդ կետի համաձայն Կազմակերպությանը սուբսիդիա կամ դրամաշնորհ տրամադրվում է սույն կարգի համաձայն կնքված քաղաքացիաիրավական պայմանագրերի հիման վրա</w:t>
            </w:r>
            <w:r>
              <w:rPr>
                <w:rFonts w:ascii="GHEA Grapalat" w:hAnsi="GHEA Grapalat"/>
                <w:color w:val="000000"/>
                <w:sz w:val="24"/>
                <w:szCs w:val="24"/>
                <w:lang w:val="hy-AM"/>
              </w:rPr>
              <w:t>, որի օրնակելի ձևը հաստատվել է Ֆ</w:t>
            </w:r>
            <w:r w:rsidRPr="00251E7E">
              <w:rPr>
                <w:rFonts w:ascii="GHEA Grapalat" w:hAnsi="GHEA Grapalat"/>
                <w:color w:val="000000"/>
                <w:sz w:val="24"/>
                <w:szCs w:val="24"/>
                <w:lang w:val="hy-AM"/>
              </w:rPr>
              <w:t>ինանսների նախարարի 2021 թվականի օգոստոսի 10-ի N 422-Ա հրաման</w:t>
            </w:r>
            <w:r>
              <w:rPr>
                <w:rFonts w:ascii="GHEA Grapalat" w:hAnsi="GHEA Grapalat"/>
                <w:color w:val="000000"/>
                <w:sz w:val="24"/>
                <w:szCs w:val="24"/>
                <w:lang w:val="hy-AM"/>
              </w:rPr>
              <w:t>ով։</w:t>
            </w:r>
          </w:p>
          <w:p w14:paraId="162E984D" w14:textId="25F28E84" w:rsidR="00444B82" w:rsidRPr="00062B80" w:rsidRDefault="00444B82" w:rsidP="007E199D">
            <w:pPr>
              <w:spacing w:line="360" w:lineRule="auto"/>
              <w:ind w:left="61" w:right="105"/>
              <w:jc w:val="both"/>
              <w:rPr>
                <w:rFonts w:ascii="GHEA Grapalat" w:hAnsi="GHEA Grapalat"/>
                <w:color w:val="000000"/>
                <w:sz w:val="24"/>
                <w:szCs w:val="24"/>
                <w:lang w:val="hy-AM"/>
              </w:rPr>
            </w:pPr>
          </w:p>
        </w:tc>
      </w:tr>
      <w:tr w:rsidR="00A42242" w:rsidRPr="00875D69" w14:paraId="761DD708" w14:textId="77777777" w:rsidTr="00064A66">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27ABEDE9" w14:textId="4CE32551" w:rsidR="00A42242" w:rsidRPr="00403CBD" w:rsidRDefault="00A42242" w:rsidP="00A42242">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4</w:t>
            </w:r>
            <w:r w:rsidRPr="003411E6">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Արդարադատության </w:t>
            </w:r>
            <w:r w:rsidRPr="00535763">
              <w:rPr>
                <w:rFonts w:ascii="GHEA Grapalat" w:hAnsi="GHEA Grapalat"/>
                <w:color w:val="000000"/>
                <w:sz w:val="24"/>
                <w:szCs w:val="24"/>
                <w:lang w:val="hy-AM"/>
              </w:rPr>
              <w:t>նախարարություն</w:t>
            </w:r>
            <w:r>
              <w:rPr>
                <w:rFonts w:ascii="GHEA Grapalat" w:hAnsi="GHEA Grapalat"/>
                <w:color w:val="000000"/>
                <w:sz w:val="24"/>
                <w:szCs w:val="24"/>
                <w:lang w:val="hy-AM"/>
              </w:rPr>
              <w:t xml:space="preserve"> </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09D2C6B6" w14:textId="4CF47AB7" w:rsidR="00A42242" w:rsidRPr="00062B80" w:rsidRDefault="00A42242" w:rsidP="00A42242">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02.02.</w:t>
            </w:r>
            <w:r w:rsidRPr="00E05165">
              <w:rPr>
                <w:rFonts w:ascii="GHEA Grapalat" w:hAnsi="GHEA Grapalat"/>
                <w:color w:val="000000"/>
                <w:sz w:val="24"/>
                <w:szCs w:val="24"/>
                <w:lang w:val="hy-AM"/>
              </w:rPr>
              <w:t>202</w:t>
            </w:r>
            <w:r>
              <w:rPr>
                <w:rFonts w:ascii="GHEA Grapalat" w:hAnsi="GHEA Grapalat"/>
                <w:color w:val="000000"/>
                <w:sz w:val="24"/>
                <w:szCs w:val="24"/>
                <w:lang w:val="hy-AM"/>
              </w:rPr>
              <w:t>4թ.</w:t>
            </w:r>
          </w:p>
        </w:tc>
      </w:tr>
      <w:tr w:rsidR="00A42242" w:rsidRPr="00875D69" w14:paraId="5D215EAC"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7499A2E6" w14:textId="77777777" w:rsidR="00A42242" w:rsidRPr="00403CBD" w:rsidRDefault="00A42242" w:rsidP="00A42242">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450B49F7" w14:textId="5A14A61B" w:rsidR="00A42242" w:rsidRPr="00062B80" w:rsidRDefault="00A42242" w:rsidP="00A42242">
            <w:pPr>
              <w:spacing w:line="360" w:lineRule="auto"/>
              <w:jc w:val="center"/>
              <w:rPr>
                <w:rFonts w:ascii="GHEA Grapalat" w:hAnsi="GHEA Grapalat"/>
                <w:color w:val="000000"/>
                <w:sz w:val="24"/>
                <w:szCs w:val="24"/>
                <w:lang w:val="hy-AM"/>
              </w:rPr>
            </w:pPr>
            <w:r w:rsidRPr="00062B80">
              <w:rPr>
                <w:rFonts w:ascii="GHEA Grapalat" w:hAnsi="GHEA Grapalat"/>
                <w:color w:val="000000"/>
                <w:sz w:val="24"/>
                <w:szCs w:val="24"/>
                <w:lang w:val="hy-AM"/>
              </w:rPr>
              <w:t xml:space="preserve">N </w:t>
            </w:r>
            <w:r w:rsidRPr="00BB2051">
              <w:rPr>
                <w:rFonts w:ascii="GHEA Grapalat" w:hAnsi="GHEA Grapalat"/>
                <w:color w:val="000000"/>
                <w:sz w:val="24"/>
                <w:szCs w:val="24"/>
              </w:rPr>
              <w:t>/27.3/4146-2024</w:t>
            </w:r>
          </w:p>
        </w:tc>
      </w:tr>
      <w:tr w:rsidR="00A42242" w:rsidRPr="00251E7E" w14:paraId="7B463B14" w14:textId="77777777" w:rsidTr="00440FB3">
        <w:trPr>
          <w:gridAfter w:val="1"/>
          <w:wAfter w:w="15" w:type="dxa"/>
          <w:tblCellSpacing w:w="0" w:type="dxa"/>
          <w:jc w:val="center"/>
        </w:trPr>
        <w:tc>
          <w:tcPr>
            <w:tcW w:w="8128" w:type="dxa"/>
            <w:tcBorders>
              <w:left w:val="outset" w:sz="6" w:space="0" w:color="auto"/>
              <w:bottom w:val="outset" w:sz="6" w:space="0" w:color="auto"/>
              <w:right w:val="outset" w:sz="6" w:space="0" w:color="auto"/>
            </w:tcBorders>
            <w:shd w:val="clear" w:color="auto" w:fill="auto"/>
            <w:vAlign w:val="center"/>
          </w:tcPr>
          <w:p w14:paraId="59049A4E" w14:textId="77777777" w:rsidR="00A42242" w:rsidRPr="00BB2051" w:rsidRDefault="00A42242" w:rsidP="00A42242">
            <w:pPr>
              <w:widowControl w:val="0"/>
              <w:spacing w:line="360" w:lineRule="auto"/>
              <w:ind w:left="90" w:right="75" w:firstLine="270"/>
              <w:jc w:val="both"/>
              <w:textAlignment w:val="baseline"/>
              <w:rPr>
                <w:rFonts w:ascii="GHEA Grapalat" w:hAnsi="GHEA Grapalat"/>
                <w:color w:val="000000"/>
                <w:sz w:val="24"/>
                <w:szCs w:val="24"/>
                <w:lang w:val="hy-AM"/>
              </w:rPr>
            </w:pPr>
            <w:r w:rsidRPr="00BB2051">
              <w:rPr>
                <w:rFonts w:ascii="GHEA Grapalat" w:hAnsi="GHEA Grapalat"/>
                <w:color w:val="000000"/>
                <w:sz w:val="24"/>
                <w:szCs w:val="24"/>
                <w:lang w:val="hy-AM"/>
              </w:rPr>
              <w:t>1.</w:t>
            </w:r>
            <w:r w:rsidRPr="00BB2051">
              <w:rPr>
                <w:rFonts w:ascii="GHEA Grapalat" w:hAnsi="GHEA Grapalat"/>
                <w:color w:val="000000"/>
                <w:sz w:val="24"/>
                <w:szCs w:val="24"/>
                <w:lang w:val="hy-AM"/>
              </w:rPr>
              <w:tab/>
              <w:t xml:space="preserve">«Կոնյակի սպիրտի արտահանման աջակցության ծրագիրը հաստատելու մասին» Հայաստանի Հանրապետության կառավարության որոշման Նախագծի (այսուհետ՝ նախագիծ) </w:t>
            </w:r>
            <w:r w:rsidRPr="00BB2051">
              <w:rPr>
                <w:rFonts w:ascii="GHEA Grapalat" w:hAnsi="GHEA Grapalat"/>
                <w:color w:val="000000"/>
                <w:sz w:val="24"/>
                <w:szCs w:val="24"/>
                <w:lang w:val="hy-AM"/>
              </w:rPr>
              <w:lastRenderedPageBreak/>
              <w:t xml:space="preserve">նախաբանում որպես լիազորող նորմ առաջարկում ենք լրացնել նաև «Արդյունաբերական քաղաքականության մասին» օրենքի 4-րդ հոդվածի 2-րդ մասը, համաձայն որի՝ Հայաստանի Հանրապետության կառավարությունը սույն հոդվածի 1-ին մասում նշված ուղղությունների մասով հաստատում է պետական օժանդակության և աջակցության ծրագրեր: </w:t>
            </w:r>
          </w:p>
          <w:p w14:paraId="20A07CDA" w14:textId="77777777" w:rsidR="00A42242" w:rsidRPr="00BB2051" w:rsidRDefault="00A42242" w:rsidP="00A42242">
            <w:pPr>
              <w:widowControl w:val="0"/>
              <w:spacing w:line="360" w:lineRule="auto"/>
              <w:ind w:left="90" w:right="75" w:firstLine="270"/>
              <w:jc w:val="both"/>
              <w:textAlignment w:val="baseline"/>
              <w:rPr>
                <w:rFonts w:ascii="GHEA Grapalat" w:hAnsi="GHEA Grapalat"/>
                <w:color w:val="000000"/>
                <w:sz w:val="24"/>
                <w:szCs w:val="24"/>
                <w:lang w:val="hy-AM"/>
              </w:rPr>
            </w:pPr>
            <w:r w:rsidRPr="00BB2051">
              <w:rPr>
                <w:rFonts w:ascii="GHEA Grapalat" w:hAnsi="GHEA Grapalat"/>
                <w:color w:val="000000"/>
                <w:sz w:val="24"/>
                <w:szCs w:val="24"/>
                <w:lang w:val="hy-AM"/>
              </w:rPr>
              <w:t>Բացի այդ, նախագծի նախաբանի N «1902-Ա» բառերն անհրաժեշտ է փոխարինել N «1902-Լ» բառերով:</w:t>
            </w:r>
          </w:p>
          <w:p w14:paraId="47E27ADB" w14:textId="77777777" w:rsidR="00A42242" w:rsidRPr="00BB2051" w:rsidRDefault="00A42242" w:rsidP="00A42242">
            <w:pPr>
              <w:widowControl w:val="0"/>
              <w:spacing w:line="360" w:lineRule="auto"/>
              <w:ind w:left="90" w:right="75" w:firstLine="270"/>
              <w:jc w:val="both"/>
              <w:textAlignment w:val="baseline"/>
              <w:rPr>
                <w:rFonts w:ascii="GHEA Grapalat" w:hAnsi="GHEA Grapalat"/>
                <w:color w:val="000000"/>
                <w:sz w:val="24"/>
                <w:szCs w:val="24"/>
                <w:lang w:val="hy-AM"/>
              </w:rPr>
            </w:pPr>
            <w:r w:rsidRPr="00BB2051">
              <w:rPr>
                <w:rFonts w:ascii="GHEA Grapalat" w:hAnsi="GHEA Grapalat"/>
                <w:color w:val="000000"/>
                <w:sz w:val="24"/>
                <w:szCs w:val="24"/>
                <w:lang w:val="hy-AM"/>
              </w:rPr>
              <w:t>2.</w:t>
            </w:r>
            <w:r w:rsidRPr="00BB2051">
              <w:rPr>
                <w:rFonts w:ascii="GHEA Grapalat" w:hAnsi="GHEA Grapalat"/>
                <w:color w:val="000000"/>
                <w:sz w:val="24"/>
                <w:szCs w:val="24"/>
                <w:lang w:val="hy-AM"/>
              </w:rPr>
              <w:tab/>
              <w:t>Նախագծի 2-րդ կետում անհրաժեշտ է հստակեցնել, թե «Հայաստանի Հանրապետության 2024 թվականի պետական բյուջեի մասին» օրենքում և Հայաստանի Հանրապետության կառավարության 2023 թվականի դեկտեմբերի 28-ի «Հայաստանի Հանրապետության 2024 թվականի պետական բյուջեի կատարումն ապահովող միջոցառումների մասին» N 2323-Ն որոշման մեջ համապատասխան փոփոխություններ և լրացումներ կատարելու մասին առաջարկություններն ում պետք է ներկայացվեն:</w:t>
            </w:r>
          </w:p>
          <w:p w14:paraId="568FFE39" w14:textId="77777777" w:rsidR="00A42242" w:rsidRPr="00BB2051" w:rsidRDefault="00A42242" w:rsidP="00A42242">
            <w:pPr>
              <w:widowControl w:val="0"/>
              <w:spacing w:line="360" w:lineRule="auto"/>
              <w:ind w:left="90" w:right="75" w:firstLine="270"/>
              <w:jc w:val="both"/>
              <w:textAlignment w:val="baseline"/>
              <w:rPr>
                <w:rFonts w:ascii="GHEA Grapalat" w:hAnsi="GHEA Grapalat"/>
                <w:color w:val="000000"/>
                <w:sz w:val="24"/>
                <w:szCs w:val="24"/>
                <w:lang w:val="hy-AM"/>
              </w:rPr>
            </w:pPr>
            <w:r w:rsidRPr="00BB2051">
              <w:rPr>
                <w:rFonts w:ascii="GHEA Grapalat" w:hAnsi="GHEA Grapalat"/>
                <w:color w:val="000000"/>
                <w:sz w:val="24"/>
                <w:szCs w:val="24"/>
                <w:lang w:val="hy-AM"/>
              </w:rPr>
              <w:t>3.</w:t>
            </w:r>
            <w:r w:rsidRPr="00BB2051">
              <w:rPr>
                <w:rFonts w:ascii="GHEA Grapalat" w:hAnsi="GHEA Grapalat"/>
                <w:color w:val="000000"/>
                <w:sz w:val="24"/>
                <w:szCs w:val="24"/>
                <w:lang w:val="hy-AM"/>
              </w:rPr>
              <w:tab/>
              <w:t xml:space="preserve">Նախագծի և նախագծով հաստատված հավելվածի (այսուհետ՝ Հավելված) վերնագիրն է՝ «Կոնյակի Սպիրտի արտահանման աջակցության ծրագիր», մինչդեռ հավելվածի ամբողջ տեքստը վերաբերում է կոնյակի և բրենդիի սպիրտի արտահանմամբ զբաղվող տնտեսվարող սուբյեկտներին ֆինանսական աջակցություն տրամադրելուն, ուստի անհրաժեշտ է նախագծի և Հավելվածի վերնագիրը և բովանդակությունը համապատասխանեցնել միմյանց, </w:t>
            </w:r>
            <w:r w:rsidRPr="00BB2051">
              <w:rPr>
                <w:rFonts w:ascii="GHEA Grapalat" w:hAnsi="GHEA Grapalat"/>
                <w:color w:val="000000"/>
                <w:sz w:val="24"/>
                <w:szCs w:val="24"/>
                <w:lang w:val="hy-AM"/>
              </w:rPr>
              <w:lastRenderedPageBreak/>
              <w:t xml:space="preserve">հիմք ընդունելով «Նորմատիվ իրավական ակտերի մասին» օրենքի 12-րդ հոդվածի 1-ին մասը, համաձայն որի՝ Նորմատիվ իրավական ակտը ունենում է վերնագիր, որը համապատասխանում է նորմատիվ իրավական ակտի բովանդակությանը: </w:t>
            </w:r>
          </w:p>
          <w:p w14:paraId="6D18A24D" w14:textId="77777777" w:rsidR="00A42242" w:rsidRPr="00BB2051" w:rsidRDefault="00A42242" w:rsidP="00A42242">
            <w:pPr>
              <w:widowControl w:val="0"/>
              <w:spacing w:line="360" w:lineRule="auto"/>
              <w:ind w:left="90" w:right="75" w:firstLine="270"/>
              <w:jc w:val="both"/>
              <w:textAlignment w:val="baseline"/>
              <w:rPr>
                <w:rFonts w:ascii="GHEA Grapalat" w:hAnsi="GHEA Grapalat"/>
                <w:color w:val="000000"/>
                <w:sz w:val="24"/>
                <w:szCs w:val="24"/>
                <w:lang w:val="hy-AM"/>
              </w:rPr>
            </w:pPr>
            <w:r w:rsidRPr="00BB2051">
              <w:rPr>
                <w:rFonts w:ascii="GHEA Grapalat" w:hAnsi="GHEA Grapalat"/>
                <w:color w:val="000000"/>
                <w:sz w:val="24"/>
                <w:szCs w:val="24"/>
                <w:lang w:val="hy-AM"/>
              </w:rPr>
              <w:t>4.</w:t>
            </w:r>
            <w:r w:rsidRPr="00BB2051">
              <w:rPr>
                <w:rFonts w:ascii="GHEA Grapalat" w:hAnsi="GHEA Grapalat"/>
                <w:color w:val="000000"/>
                <w:sz w:val="24"/>
                <w:szCs w:val="24"/>
                <w:lang w:val="hy-AM"/>
              </w:rPr>
              <w:tab/>
              <w:t xml:space="preserve">Հավելվածի 3-րդ կետի 3-րդ ենթակետի համաձայն՝ Ծրագրի իմաստով տնտեսավարող սուբյեկտ են համարվում (...) իրավաբանական անձինք և անհատ ձեռնարկատերերը, որոնք արտահանվող կոնյակի և բրենդիի սպիրտների խմբաքանակների նմուշառումը ապահովել են մաքսային ձևակերպումների ընթացքում, մինչդեռ Հավելվածի 6-րդ կետի 2-րդ ենթակետի համաձայն՝ Տնտեսավարող սուբյեկտը Տեղեկանքը ստանալուց հետո աջակցություն ստանալու նպատակով Ծրագրի N 2 ձևին համապատասխան էլեկտրոնային կամ թղթային տարբերակով դիմում է ներկայացնում էկոնոմիկայի նախարարություն, որին կցում է՝ միջազգային հավատարմագրում ունեցող կազմակերպության կողմից տրամադրված տեղեկանքը այն մասին, որ արտահանվող կոնյակի և բրենդիի սպիրտի խմբաքանակների նմուշառումը կատարվել է մաքսային ձևակերպումների ընթացքում և մաքսային ծառայության կողմից դրվել է կապարակնիք: Հավելվածի 3-րդ կետի 3-րդ ենթակետը անհրաժեշտ է վերանայել, հաշվի առնելով որ մաքսային ծառայության կողմից կապարակնիք դնելու վերաբերյալ կարգավորումը բացակայում է: </w:t>
            </w:r>
          </w:p>
          <w:p w14:paraId="65175CC1" w14:textId="77777777" w:rsidR="00A42242" w:rsidRPr="00BB2051" w:rsidRDefault="00A42242" w:rsidP="00A42242">
            <w:pPr>
              <w:widowControl w:val="0"/>
              <w:spacing w:line="360" w:lineRule="auto"/>
              <w:ind w:left="90" w:right="75" w:firstLine="270"/>
              <w:jc w:val="both"/>
              <w:textAlignment w:val="baseline"/>
              <w:rPr>
                <w:rFonts w:ascii="GHEA Grapalat" w:hAnsi="GHEA Grapalat"/>
                <w:color w:val="000000"/>
                <w:sz w:val="24"/>
                <w:szCs w:val="24"/>
                <w:lang w:val="hy-AM"/>
              </w:rPr>
            </w:pPr>
            <w:r w:rsidRPr="00BB2051">
              <w:rPr>
                <w:rFonts w:ascii="GHEA Grapalat" w:hAnsi="GHEA Grapalat"/>
                <w:color w:val="000000"/>
                <w:sz w:val="24"/>
                <w:szCs w:val="24"/>
                <w:lang w:val="hy-AM"/>
              </w:rPr>
              <w:t xml:space="preserve">Միաժամանակ հայտնում ենք, որ Հավելվածի 3-րդ և 4-րդ  կետերով, Ձև 2-ով և Ձև 3-ով կիրառված «2-րդ կետի» բառերն անհրաժեշտ է </w:t>
            </w:r>
            <w:r w:rsidRPr="00BB2051">
              <w:rPr>
                <w:rFonts w:ascii="GHEA Grapalat" w:hAnsi="GHEA Grapalat"/>
                <w:color w:val="000000"/>
                <w:sz w:val="24"/>
                <w:szCs w:val="24"/>
                <w:lang w:val="hy-AM"/>
              </w:rPr>
              <w:lastRenderedPageBreak/>
              <w:t>փոխարինել «2-րդ մասի» բառերով, իսկ «1.2-րդ տողի» բառերն «1.2-րդ կետի» բառերով:</w:t>
            </w:r>
          </w:p>
          <w:p w14:paraId="4C4E50D3" w14:textId="77777777" w:rsidR="00A42242" w:rsidRPr="00BB2051" w:rsidRDefault="00A42242" w:rsidP="00A42242">
            <w:pPr>
              <w:widowControl w:val="0"/>
              <w:spacing w:line="360" w:lineRule="auto"/>
              <w:ind w:left="90" w:right="75" w:firstLine="270"/>
              <w:jc w:val="both"/>
              <w:textAlignment w:val="baseline"/>
              <w:rPr>
                <w:rFonts w:ascii="GHEA Grapalat" w:hAnsi="GHEA Grapalat"/>
                <w:color w:val="000000"/>
                <w:sz w:val="24"/>
                <w:szCs w:val="24"/>
                <w:lang w:val="hy-AM"/>
              </w:rPr>
            </w:pPr>
            <w:r w:rsidRPr="00BB2051">
              <w:rPr>
                <w:rFonts w:ascii="GHEA Grapalat" w:hAnsi="GHEA Grapalat"/>
                <w:color w:val="000000"/>
                <w:sz w:val="24"/>
                <w:szCs w:val="24"/>
                <w:lang w:val="hy-AM"/>
              </w:rPr>
              <w:t>5.</w:t>
            </w:r>
            <w:r w:rsidRPr="00BB2051">
              <w:rPr>
                <w:rFonts w:ascii="GHEA Grapalat" w:hAnsi="GHEA Grapalat"/>
                <w:color w:val="000000"/>
                <w:sz w:val="24"/>
                <w:szCs w:val="24"/>
                <w:lang w:val="hy-AM"/>
              </w:rPr>
              <w:tab/>
              <w:t>Հավելվածի 4-րդ կետի «աջակցության» բառն անհրաժեշտ է փոխարինել «աջակցություն» բառով:</w:t>
            </w:r>
          </w:p>
          <w:p w14:paraId="737F7A07" w14:textId="77777777" w:rsidR="00A42242" w:rsidRPr="00BB2051" w:rsidRDefault="00A42242" w:rsidP="00A42242">
            <w:pPr>
              <w:widowControl w:val="0"/>
              <w:spacing w:line="360" w:lineRule="auto"/>
              <w:ind w:left="90" w:right="75" w:firstLine="270"/>
              <w:jc w:val="both"/>
              <w:textAlignment w:val="baseline"/>
              <w:rPr>
                <w:rFonts w:ascii="GHEA Grapalat" w:hAnsi="GHEA Grapalat"/>
                <w:color w:val="000000"/>
                <w:sz w:val="24"/>
                <w:szCs w:val="24"/>
                <w:lang w:val="hy-AM"/>
              </w:rPr>
            </w:pPr>
            <w:r w:rsidRPr="00BB2051">
              <w:rPr>
                <w:rFonts w:ascii="GHEA Grapalat" w:hAnsi="GHEA Grapalat"/>
                <w:color w:val="000000"/>
                <w:sz w:val="24"/>
                <w:szCs w:val="24"/>
                <w:lang w:val="hy-AM"/>
              </w:rPr>
              <w:t>6.</w:t>
            </w:r>
            <w:r w:rsidRPr="00BB2051">
              <w:rPr>
                <w:rFonts w:ascii="GHEA Grapalat" w:hAnsi="GHEA Grapalat"/>
                <w:color w:val="000000"/>
                <w:sz w:val="24"/>
                <w:szCs w:val="24"/>
                <w:lang w:val="hy-AM"/>
              </w:rPr>
              <w:tab/>
              <w:t>Հավելվածի 6-րդ կետի 4-րդ ենթակետի «վճարված» բառից հետո առաջարկում ենք լրացնել «լրացուցիչ» բառը, նկատի ունենալով Հավելվածի 4-րդ կետը:</w:t>
            </w:r>
          </w:p>
          <w:p w14:paraId="7C795467" w14:textId="77777777" w:rsidR="00A42242" w:rsidRPr="00BB2051" w:rsidRDefault="00A42242" w:rsidP="00A42242">
            <w:pPr>
              <w:widowControl w:val="0"/>
              <w:spacing w:line="360" w:lineRule="auto"/>
              <w:ind w:left="90" w:right="75" w:firstLine="270"/>
              <w:jc w:val="both"/>
              <w:textAlignment w:val="baseline"/>
              <w:rPr>
                <w:rFonts w:ascii="GHEA Grapalat" w:hAnsi="GHEA Grapalat"/>
                <w:color w:val="000000"/>
                <w:sz w:val="24"/>
                <w:szCs w:val="24"/>
                <w:lang w:val="hy-AM"/>
              </w:rPr>
            </w:pPr>
            <w:r w:rsidRPr="00BB2051">
              <w:rPr>
                <w:rFonts w:ascii="GHEA Grapalat" w:hAnsi="GHEA Grapalat"/>
                <w:color w:val="000000"/>
                <w:sz w:val="24"/>
                <w:szCs w:val="24"/>
                <w:lang w:val="hy-AM"/>
              </w:rPr>
              <w:t>7.</w:t>
            </w:r>
            <w:r w:rsidRPr="00BB2051">
              <w:rPr>
                <w:rFonts w:ascii="GHEA Grapalat" w:hAnsi="GHEA Grapalat"/>
                <w:color w:val="000000"/>
                <w:sz w:val="24"/>
                <w:szCs w:val="24"/>
                <w:lang w:val="hy-AM"/>
              </w:rPr>
              <w:tab/>
              <w:t>Հավելվածի 6-րդ կետի 3-րդ ենթակետի համաձայն՝ տնտեսվարող սուբյեկտը դիմում է ներակայացնում էկոնոմիկայի  նախարարություն, որին կցվում է՝ միջազգային հավատարմագրում ունեցող կազմակերպության կողմից տրամադրված հաշվետվության բնօրինակը՝ արտահանված կոնյակի և բրենդիի սպիրտի խմբաքանակների նմուշների միջազգային հավատարմագրում ունեցող փորձարկման լաբորատորիայի կողմից տրամադրված ածխածնի, ջրածնի և թթվածնի իզոտոպային բաղադրության ու խաղողի հումքով արտադրված լինելու մասին փորձաքննության դրական եզրակացության վերաբերյալ, մինչդեռ Հավելվածի 3-րդ կետի 2-րդ ենթակետով և 13-րդ կետի 3-րդ ենթակետով կիրառվում են «միջազգային հավատարմագրում ունեցող փորձարկման լաբորատորիայի կողմից տրամադրված փորձաքննության դրական եզրակացություն»  ձևակերպումները: Նկատի ունենալով վերոգրյալը անհրաժեշտ է վերոնշյալ կարգավորումներում կիրառված ձևակերպումները  համապատասխանեցնել միմյանց:</w:t>
            </w:r>
          </w:p>
          <w:p w14:paraId="55A7E8FB" w14:textId="77777777" w:rsidR="00A42242" w:rsidRPr="00BB2051" w:rsidRDefault="00A42242" w:rsidP="00A42242">
            <w:pPr>
              <w:widowControl w:val="0"/>
              <w:spacing w:line="360" w:lineRule="auto"/>
              <w:ind w:left="90" w:right="75" w:firstLine="270"/>
              <w:jc w:val="both"/>
              <w:textAlignment w:val="baseline"/>
              <w:rPr>
                <w:rFonts w:ascii="GHEA Grapalat" w:hAnsi="GHEA Grapalat"/>
                <w:color w:val="000000"/>
                <w:sz w:val="24"/>
                <w:szCs w:val="24"/>
                <w:lang w:val="hy-AM"/>
              </w:rPr>
            </w:pPr>
            <w:r w:rsidRPr="00BB2051">
              <w:rPr>
                <w:rFonts w:ascii="GHEA Grapalat" w:hAnsi="GHEA Grapalat"/>
                <w:color w:val="000000"/>
                <w:sz w:val="24"/>
                <w:szCs w:val="24"/>
                <w:lang w:val="hy-AM"/>
              </w:rPr>
              <w:lastRenderedPageBreak/>
              <w:t>8.</w:t>
            </w:r>
            <w:r w:rsidRPr="00BB2051">
              <w:rPr>
                <w:rFonts w:ascii="GHEA Grapalat" w:hAnsi="GHEA Grapalat"/>
                <w:color w:val="000000"/>
                <w:sz w:val="24"/>
                <w:szCs w:val="24"/>
                <w:lang w:val="hy-AM"/>
              </w:rPr>
              <w:tab/>
              <w:t xml:space="preserve">Հավելվածի 12-րդ կետի համաձայն՝ նախարարության համապատասխան ստորաբաժանումները դիմումը մուտքագրվելու և ծրագրի 11-րդ կետում նշված պայմանագիրը կնքվելու օրվան հաջորդող 5 աշխատանքային օրվա ընթացքում իրականացնում են դիմումի ուսումնասիրություն և անհամապատասխանությունների բացակայության դեպքում կազմում են N 3 ձևին համապատասխան եզրակացություն, որի հիման վրա Նախարարության համապատասխան ստորաբաժանումը, համապատասխան ֆինանսական միջոցների առկայության դեպքում, 5 աշխատանքային օրվա ընթացքում աջակցության գումարը փոխանցում է տնտեսավարող սուբյեկտին: Վերոնշյալ կարգավորումն ունի հստակեցման կարիք, քանի որ պարզ չէ տնտեսվարող սուբյեկտի դիմումի վերաբերյալ դրական եզրակացություն տրամադրելու, սակայն համապատասխան ֆինանսական միջոցների բացակայության դեպքում հիշյալ դիմումը ինչ կարգավիճակ է ունենալու, արդյոք համապատասխան ֆինանսական միջոցի բացակայությունը հանդիսանալու է դիմումի մերժման հիմք կամ հնարավոր է աջակցության գումարը փոխանցվի մասնակի և առկա ֆինանսական միջոցների չափով: </w:t>
            </w:r>
          </w:p>
          <w:p w14:paraId="25A1BEE0" w14:textId="77777777" w:rsidR="00A42242" w:rsidRPr="00BB2051" w:rsidRDefault="00A42242" w:rsidP="00A42242">
            <w:pPr>
              <w:widowControl w:val="0"/>
              <w:spacing w:line="360" w:lineRule="auto"/>
              <w:ind w:left="90" w:right="75" w:firstLine="270"/>
              <w:jc w:val="both"/>
              <w:textAlignment w:val="baseline"/>
              <w:rPr>
                <w:rFonts w:ascii="GHEA Grapalat" w:hAnsi="GHEA Grapalat"/>
                <w:color w:val="000000"/>
                <w:sz w:val="24"/>
                <w:szCs w:val="24"/>
                <w:lang w:val="hy-AM"/>
              </w:rPr>
            </w:pPr>
            <w:r w:rsidRPr="00BB2051">
              <w:rPr>
                <w:rFonts w:ascii="GHEA Grapalat" w:hAnsi="GHEA Grapalat"/>
                <w:color w:val="000000"/>
                <w:sz w:val="24"/>
                <w:szCs w:val="24"/>
                <w:lang w:val="hy-AM"/>
              </w:rPr>
              <w:t>Միաժամանակ հայտնում ենք, որ անհրաժեշտ է վերանայել դիմումը «մուտքագրվելու» վերաբերյալ ձևակերպումը, քանի որ դիմումները գրավոր տարբերակից բացի կարող են ուղարկվել նախարարություն նաև էլեկտրոնային եղանակով:</w:t>
            </w:r>
          </w:p>
          <w:p w14:paraId="49245B1C" w14:textId="77777777" w:rsidR="00A42242" w:rsidRPr="00BB2051" w:rsidRDefault="00A42242" w:rsidP="00A42242">
            <w:pPr>
              <w:widowControl w:val="0"/>
              <w:spacing w:line="360" w:lineRule="auto"/>
              <w:ind w:left="90" w:right="75" w:firstLine="270"/>
              <w:jc w:val="both"/>
              <w:textAlignment w:val="baseline"/>
              <w:rPr>
                <w:rFonts w:ascii="GHEA Grapalat" w:hAnsi="GHEA Grapalat"/>
                <w:color w:val="000000"/>
                <w:sz w:val="24"/>
                <w:szCs w:val="24"/>
                <w:lang w:val="hy-AM"/>
              </w:rPr>
            </w:pPr>
            <w:r w:rsidRPr="00BB2051">
              <w:rPr>
                <w:rFonts w:ascii="GHEA Grapalat" w:hAnsi="GHEA Grapalat"/>
                <w:color w:val="000000"/>
                <w:sz w:val="24"/>
                <w:szCs w:val="24"/>
                <w:lang w:val="hy-AM"/>
              </w:rPr>
              <w:t xml:space="preserve">Բացի այդ, 12-րդ կետի «11-րդ» բառերն անհրաժեշտ է փոխարինել </w:t>
            </w:r>
            <w:r w:rsidRPr="00BB2051">
              <w:rPr>
                <w:rFonts w:ascii="GHEA Grapalat" w:hAnsi="GHEA Grapalat"/>
                <w:color w:val="000000"/>
                <w:sz w:val="24"/>
                <w:szCs w:val="24"/>
                <w:lang w:val="hy-AM"/>
              </w:rPr>
              <w:lastRenderedPageBreak/>
              <w:t>«10-րդ» բառերով՝ նկատի ունենալով, որ պայմանագիր կնքելու վերաբերյալ կարգավորումը նախատեսված է 10-րդ կետով:</w:t>
            </w:r>
          </w:p>
          <w:p w14:paraId="12C822CE" w14:textId="77777777" w:rsidR="00A42242" w:rsidRPr="00BB2051" w:rsidRDefault="00A42242" w:rsidP="00A42242">
            <w:pPr>
              <w:widowControl w:val="0"/>
              <w:spacing w:line="360" w:lineRule="auto"/>
              <w:ind w:left="90" w:right="75" w:firstLine="270"/>
              <w:jc w:val="both"/>
              <w:textAlignment w:val="baseline"/>
              <w:rPr>
                <w:rFonts w:ascii="GHEA Grapalat" w:hAnsi="GHEA Grapalat"/>
                <w:color w:val="000000"/>
                <w:sz w:val="24"/>
                <w:szCs w:val="24"/>
                <w:lang w:val="hy-AM"/>
              </w:rPr>
            </w:pPr>
            <w:r w:rsidRPr="00BB2051">
              <w:rPr>
                <w:rFonts w:ascii="GHEA Grapalat" w:hAnsi="GHEA Grapalat"/>
                <w:color w:val="000000"/>
                <w:sz w:val="24"/>
                <w:szCs w:val="24"/>
                <w:lang w:val="hy-AM"/>
              </w:rPr>
              <w:t>9.</w:t>
            </w:r>
            <w:r w:rsidRPr="00BB2051">
              <w:rPr>
                <w:rFonts w:ascii="GHEA Grapalat" w:hAnsi="GHEA Grapalat"/>
                <w:color w:val="000000"/>
                <w:sz w:val="24"/>
                <w:szCs w:val="24"/>
                <w:lang w:val="hy-AM"/>
              </w:rPr>
              <w:tab/>
              <w:t xml:space="preserve">Հավելվածի 14-րդ կետում՝ նախարարության կողմից Դիմումի մերժման դեպքում արձանագրվում է մերժման հիմքը և դիմումատուին պատշաճ կարգով (գրությամբ) տեղեկացվում է Ծրագրի 9-րդ կետում նշված ժամկետում անհամապատասխանությունները վերացնելու և Ծրագրի 5-րդ, 6-րդ և 9-րդ կետերում նշված պայմաններով և ժամկետներում նոր Դիմում ներկայացնելու մասին։ Նշված կարգավորման մեջ կիրառված «պատշաճ կարգով» ձևակերպումն անհրաժեշտ է հստակեցնել և նախատեսել, թե նախարարության կողմից դիմումատուն ինչ եղանակով է տեղեկացվում դիմումի մերժման և մերժման հիմքերի վերաբերյալ: </w:t>
            </w:r>
          </w:p>
          <w:p w14:paraId="73F4204F" w14:textId="22EC0650" w:rsidR="00A42242" w:rsidRPr="00E05165" w:rsidRDefault="00A42242" w:rsidP="00A42242">
            <w:pPr>
              <w:widowControl w:val="0"/>
              <w:spacing w:line="360" w:lineRule="auto"/>
              <w:ind w:left="90" w:right="75" w:firstLine="270"/>
              <w:jc w:val="both"/>
              <w:textAlignment w:val="baseline"/>
              <w:rPr>
                <w:rFonts w:ascii="GHEA Grapalat" w:hAnsi="GHEA Grapalat"/>
                <w:color w:val="000000"/>
                <w:sz w:val="24"/>
                <w:szCs w:val="24"/>
                <w:lang w:val="hy-AM"/>
              </w:rPr>
            </w:pPr>
            <w:r w:rsidRPr="00BB2051">
              <w:rPr>
                <w:rFonts w:ascii="GHEA Grapalat" w:hAnsi="GHEA Grapalat"/>
                <w:color w:val="000000"/>
                <w:sz w:val="24"/>
                <w:szCs w:val="24"/>
                <w:lang w:val="hy-AM"/>
              </w:rPr>
              <w:t>Բացի այդ, 14-րդ կետի «Ծրագրի 9-րդ կետում նշված ժամկետում» բառերն առաջարկում ենք փոխարինել «10 աշխատանքային օրվա ընթացքում» բառերով:</w:t>
            </w:r>
          </w:p>
        </w:tc>
        <w:tc>
          <w:tcPr>
            <w:tcW w:w="6555" w:type="dxa"/>
            <w:tcBorders>
              <w:left w:val="outset" w:sz="6" w:space="0" w:color="auto"/>
              <w:bottom w:val="outset" w:sz="6" w:space="0" w:color="auto"/>
              <w:right w:val="outset" w:sz="6" w:space="0" w:color="auto"/>
            </w:tcBorders>
            <w:shd w:val="clear" w:color="auto" w:fill="auto"/>
          </w:tcPr>
          <w:p w14:paraId="1AC6F120"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r w:rsidRPr="00440FB3">
              <w:rPr>
                <w:rFonts w:ascii="GHEA Grapalat" w:hAnsi="GHEA Grapalat" w:cs="GHEA Grapalat"/>
                <w:color w:val="000000"/>
                <w:sz w:val="24"/>
                <w:szCs w:val="24"/>
                <w:lang w:val="hy-AM"/>
              </w:rPr>
              <w:lastRenderedPageBreak/>
              <w:t>1</w:t>
            </w:r>
            <w:r w:rsidRPr="00440FB3">
              <w:rPr>
                <w:rFonts w:ascii="Cambria Math" w:hAnsi="Cambria Math" w:cs="Cambria Math"/>
                <w:color w:val="000000"/>
                <w:sz w:val="24"/>
                <w:szCs w:val="24"/>
                <w:lang w:val="hy-AM"/>
              </w:rPr>
              <w:t>․</w:t>
            </w:r>
            <w:r w:rsidRPr="00440FB3">
              <w:rPr>
                <w:rFonts w:ascii="GHEA Grapalat" w:hAnsi="GHEA Grapalat" w:cs="GHEA Grapalat"/>
                <w:color w:val="000000"/>
                <w:sz w:val="24"/>
                <w:szCs w:val="24"/>
                <w:lang w:val="hy-AM"/>
              </w:rPr>
              <w:t xml:space="preserve"> Ընդունվել է։</w:t>
            </w:r>
          </w:p>
          <w:p w14:paraId="6658A4CC"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181DB591"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7F6913F8"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38539F83"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5E1D204E"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5FEEAFE0"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7D0BEC02"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74700C0A"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2AD943D7"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2EFE2D4F"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353C4B36" w14:textId="06653E03" w:rsidR="00A42242" w:rsidRDefault="00A42242" w:rsidP="00A42242">
            <w:pPr>
              <w:spacing w:line="360" w:lineRule="auto"/>
              <w:ind w:left="150" w:right="90"/>
              <w:jc w:val="center"/>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2. </w:t>
            </w:r>
            <w:r w:rsidRPr="00440FB3">
              <w:rPr>
                <w:rFonts w:ascii="GHEA Grapalat" w:hAnsi="GHEA Grapalat" w:cs="GHEA Grapalat"/>
                <w:color w:val="000000"/>
                <w:sz w:val="24"/>
                <w:szCs w:val="24"/>
                <w:lang w:val="hy-AM"/>
              </w:rPr>
              <w:t>Ընդունվել է։</w:t>
            </w:r>
          </w:p>
          <w:p w14:paraId="67EEE9CB"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3C766E5A"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54251269"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106294DC"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53DEE0CB"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6CE16CDE"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53A92127"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0AEF78B1" w14:textId="2CED2548" w:rsidR="00A42242" w:rsidRDefault="00A42242" w:rsidP="00A42242">
            <w:pPr>
              <w:spacing w:line="360" w:lineRule="auto"/>
              <w:ind w:left="150" w:right="90"/>
              <w:jc w:val="center"/>
              <w:rPr>
                <w:rFonts w:ascii="GHEA Grapalat" w:hAnsi="GHEA Grapalat" w:cs="GHEA Grapalat"/>
                <w:color w:val="000000"/>
                <w:sz w:val="24"/>
                <w:szCs w:val="24"/>
                <w:lang w:val="hy-AM"/>
              </w:rPr>
            </w:pPr>
            <w:r>
              <w:rPr>
                <w:rFonts w:ascii="GHEA Grapalat" w:hAnsi="GHEA Grapalat" w:cs="GHEA Grapalat"/>
                <w:color w:val="000000"/>
                <w:sz w:val="24"/>
                <w:szCs w:val="24"/>
                <w:lang w:val="hy-AM"/>
              </w:rPr>
              <w:t>3</w:t>
            </w:r>
            <w:r w:rsidRPr="00440FB3">
              <w:rPr>
                <w:rFonts w:ascii="GHEA Grapalat" w:hAnsi="GHEA Grapalat" w:cs="GHEA Grapalat"/>
                <w:color w:val="000000"/>
                <w:sz w:val="24"/>
                <w:szCs w:val="24"/>
                <w:lang w:val="hy-AM"/>
              </w:rPr>
              <w:t>. Ընդունվել է։</w:t>
            </w:r>
          </w:p>
          <w:p w14:paraId="2A732CD1"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37818763"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7BFA4061"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621152BA"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00BF886D"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38B62358"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6D2B92BB"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5D47BE35"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7DA53F89"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16445473"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5A52BE11" w14:textId="67D710B9" w:rsidR="00A42242" w:rsidRDefault="00A42242" w:rsidP="00A42242">
            <w:pPr>
              <w:spacing w:line="360" w:lineRule="auto"/>
              <w:ind w:right="90"/>
              <w:jc w:val="center"/>
              <w:rPr>
                <w:rFonts w:ascii="GHEA Grapalat" w:hAnsi="GHEA Grapalat" w:cs="GHEA Grapalat"/>
                <w:color w:val="000000"/>
                <w:sz w:val="24"/>
                <w:szCs w:val="24"/>
                <w:lang w:val="hy-AM"/>
              </w:rPr>
            </w:pPr>
            <w:r>
              <w:rPr>
                <w:rFonts w:ascii="GHEA Grapalat" w:hAnsi="GHEA Grapalat" w:cs="GHEA Grapalat"/>
                <w:color w:val="000000"/>
                <w:sz w:val="24"/>
                <w:szCs w:val="24"/>
                <w:lang w:val="hy-AM"/>
              </w:rPr>
              <w:t>4</w:t>
            </w:r>
            <w:r w:rsidRPr="005A5094">
              <w:rPr>
                <w:rFonts w:ascii="GHEA Grapalat" w:hAnsi="GHEA Grapalat" w:cs="GHEA Grapalat"/>
                <w:color w:val="000000"/>
                <w:sz w:val="24"/>
                <w:szCs w:val="24"/>
                <w:lang w:val="hy-AM"/>
              </w:rPr>
              <w:t>. Ընդունվել է։</w:t>
            </w:r>
          </w:p>
          <w:p w14:paraId="429B404B"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30799780"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33FEF0DB"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5B531687"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583A3084"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5D301AB2"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6C58C762"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2471F26B"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04BB88B0"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67564839"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2DAB3CC4"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4415BCA8"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62BBFB4D"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27B4A3CD"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15347139"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485C3BEF"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1F857D67"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31D65E81"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3EC20458"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51AA6F93"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353AB8DB" w14:textId="1CF61152" w:rsidR="00A42242" w:rsidRDefault="00A42242" w:rsidP="00A42242">
            <w:pPr>
              <w:spacing w:line="360" w:lineRule="auto"/>
              <w:ind w:right="90"/>
              <w:jc w:val="center"/>
              <w:rPr>
                <w:rFonts w:ascii="GHEA Grapalat" w:hAnsi="GHEA Grapalat" w:cs="GHEA Grapalat"/>
                <w:color w:val="000000"/>
                <w:sz w:val="24"/>
                <w:szCs w:val="24"/>
                <w:lang w:val="hy-AM"/>
              </w:rPr>
            </w:pPr>
            <w:r>
              <w:rPr>
                <w:rFonts w:ascii="GHEA Grapalat" w:hAnsi="GHEA Grapalat" w:cs="GHEA Grapalat"/>
                <w:color w:val="000000"/>
                <w:sz w:val="24"/>
                <w:szCs w:val="24"/>
                <w:lang w:val="hy-AM"/>
              </w:rPr>
              <w:t>5</w:t>
            </w:r>
            <w:r w:rsidRPr="005A5094">
              <w:rPr>
                <w:rFonts w:ascii="GHEA Grapalat" w:hAnsi="GHEA Grapalat" w:cs="GHEA Grapalat"/>
                <w:color w:val="000000"/>
                <w:sz w:val="24"/>
                <w:szCs w:val="24"/>
                <w:lang w:val="hy-AM"/>
              </w:rPr>
              <w:t>. Ընդունվել է։</w:t>
            </w:r>
          </w:p>
          <w:p w14:paraId="5ECF5555"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40C9D456" w14:textId="6E7D7A72" w:rsidR="00A42242" w:rsidRDefault="00A42242" w:rsidP="00A42242">
            <w:pPr>
              <w:spacing w:line="360" w:lineRule="auto"/>
              <w:ind w:right="90"/>
              <w:jc w:val="center"/>
              <w:rPr>
                <w:rFonts w:ascii="GHEA Grapalat" w:hAnsi="GHEA Grapalat" w:cs="GHEA Grapalat"/>
                <w:color w:val="000000"/>
                <w:sz w:val="24"/>
                <w:szCs w:val="24"/>
                <w:lang w:val="hy-AM"/>
              </w:rPr>
            </w:pPr>
            <w:r>
              <w:rPr>
                <w:rFonts w:ascii="GHEA Grapalat" w:hAnsi="GHEA Grapalat" w:cs="GHEA Grapalat"/>
                <w:color w:val="000000"/>
                <w:sz w:val="24"/>
                <w:szCs w:val="24"/>
                <w:lang w:val="hy-AM"/>
              </w:rPr>
              <w:t>6</w:t>
            </w:r>
            <w:r w:rsidRPr="005A5094">
              <w:rPr>
                <w:rFonts w:ascii="GHEA Grapalat" w:hAnsi="GHEA Grapalat" w:cs="GHEA Grapalat"/>
                <w:color w:val="000000"/>
                <w:sz w:val="24"/>
                <w:szCs w:val="24"/>
                <w:lang w:val="hy-AM"/>
              </w:rPr>
              <w:t>. Ընդունվել է։</w:t>
            </w:r>
          </w:p>
          <w:p w14:paraId="4B283C48"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6FC47C78"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46E03FAD" w14:textId="5FE80612" w:rsidR="00A42242" w:rsidRDefault="00A42242" w:rsidP="00A42242">
            <w:pPr>
              <w:spacing w:line="360" w:lineRule="auto"/>
              <w:ind w:right="90"/>
              <w:jc w:val="center"/>
              <w:rPr>
                <w:rFonts w:ascii="GHEA Grapalat" w:hAnsi="GHEA Grapalat" w:cs="GHEA Grapalat"/>
                <w:color w:val="000000"/>
                <w:sz w:val="24"/>
                <w:szCs w:val="24"/>
                <w:lang w:val="hy-AM"/>
              </w:rPr>
            </w:pPr>
            <w:r>
              <w:rPr>
                <w:rFonts w:ascii="GHEA Grapalat" w:hAnsi="GHEA Grapalat" w:cs="GHEA Grapalat"/>
                <w:color w:val="000000"/>
                <w:sz w:val="24"/>
                <w:szCs w:val="24"/>
                <w:lang w:val="hy-AM"/>
              </w:rPr>
              <w:t>7</w:t>
            </w:r>
            <w:r w:rsidRPr="00706972">
              <w:rPr>
                <w:rFonts w:ascii="GHEA Grapalat" w:hAnsi="GHEA Grapalat" w:cs="GHEA Grapalat"/>
                <w:color w:val="000000"/>
                <w:sz w:val="24"/>
                <w:szCs w:val="24"/>
                <w:lang w:val="hy-AM"/>
              </w:rPr>
              <w:t>. Ընդունվել է։</w:t>
            </w:r>
          </w:p>
          <w:p w14:paraId="50698F32"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38401F2F"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06189DB8"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0D20FA08"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2CD9583E"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0B19E724"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4F90B6FB"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165CB293"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6BB9507A"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2A6E1017"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5A2CC23F"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56FDCC5B"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427F3F15"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7AC349C7"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592DD640" w14:textId="77777777" w:rsidR="00A42242" w:rsidRDefault="00A42242" w:rsidP="00A42242">
            <w:pPr>
              <w:spacing w:line="360" w:lineRule="auto"/>
              <w:ind w:right="90"/>
              <w:jc w:val="center"/>
              <w:rPr>
                <w:rFonts w:ascii="GHEA Grapalat" w:hAnsi="GHEA Grapalat" w:cs="GHEA Grapalat"/>
                <w:color w:val="000000"/>
                <w:sz w:val="24"/>
                <w:szCs w:val="24"/>
                <w:lang w:val="hy-AM"/>
              </w:rPr>
            </w:pPr>
          </w:p>
          <w:p w14:paraId="5AF63D6F" w14:textId="0BF9DAFD" w:rsidR="00A42242" w:rsidRDefault="00A42242" w:rsidP="00A42242">
            <w:pPr>
              <w:spacing w:line="360" w:lineRule="auto"/>
              <w:ind w:right="90"/>
              <w:jc w:val="center"/>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8</w:t>
            </w:r>
            <w:r w:rsidRPr="00706972">
              <w:rPr>
                <w:rFonts w:ascii="GHEA Grapalat" w:hAnsi="GHEA Grapalat" w:cs="GHEA Grapalat"/>
                <w:color w:val="000000"/>
                <w:sz w:val="24"/>
                <w:szCs w:val="24"/>
                <w:lang w:val="hy-AM"/>
              </w:rPr>
              <w:t>. Ընդունվել է</w:t>
            </w:r>
            <w:r>
              <w:rPr>
                <w:rFonts w:ascii="GHEA Grapalat" w:hAnsi="GHEA Grapalat" w:cs="GHEA Grapalat"/>
                <w:color w:val="000000"/>
                <w:sz w:val="24"/>
                <w:szCs w:val="24"/>
                <w:lang w:val="hy-AM"/>
              </w:rPr>
              <w:t xml:space="preserve"> </w:t>
            </w:r>
          </w:p>
          <w:p w14:paraId="078E2342" w14:textId="4AF389DE" w:rsidR="00A42242" w:rsidRDefault="00A42242" w:rsidP="00A42242">
            <w:pPr>
              <w:spacing w:line="360" w:lineRule="auto"/>
              <w:ind w:right="9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  </w:t>
            </w:r>
          </w:p>
          <w:p w14:paraId="5834C341"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01742F0C"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10CCBDB7"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47A29C72"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14ED0DF0"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58B42355"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043FCC81"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5C353D0A"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4C3815E4"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02B15D3A"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11735C7C"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1D11E5D4"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79856950"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64A7A2EF"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5EC0CE7D"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14A9AD7C"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2E9DDB22"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21BB0248"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7A088DD4"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74E7AAC2"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5F3757C1"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35442B8D"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5E9362D1" w14:textId="77777777" w:rsidR="00A42242" w:rsidRDefault="00A42242" w:rsidP="00A42242">
            <w:pPr>
              <w:spacing w:line="360" w:lineRule="auto"/>
              <w:ind w:left="150" w:right="90"/>
              <w:jc w:val="center"/>
              <w:rPr>
                <w:rFonts w:ascii="GHEA Grapalat" w:hAnsi="GHEA Grapalat" w:cs="GHEA Grapalat"/>
                <w:color w:val="000000"/>
                <w:sz w:val="24"/>
                <w:szCs w:val="24"/>
                <w:lang w:val="hy-AM"/>
              </w:rPr>
            </w:pPr>
          </w:p>
          <w:p w14:paraId="62874A9C" w14:textId="3C9A88F9" w:rsidR="00A42242" w:rsidRPr="00BB2051" w:rsidRDefault="00A42242" w:rsidP="00A42242">
            <w:pPr>
              <w:spacing w:line="360" w:lineRule="auto"/>
              <w:ind w:left="150" w:right="90"/>
              <w:jc w:val="center"/>
              <w:rPr>
                <w:rFonts w:ascii="GHEA Grapalat" w:hAnsi="GHEA Grapalat" w:cs="GHEA Grapalat"/>
                <w:color w:val="000000"/>
                <w:sz w:val="24"/>
                <w:szCs w:val="24"/>
                <w:lang w:val="hy-AM"/>
              </w:rPr>
            </w:pPr>
            <w:r>
              <w:rPr>
                <w:rFonts w:ascii="GHEA Grapalat" w:hAnsi="GHEA Grapalat" w:cs="GHEA Grapalat"/>
                <w:color w:val="000000"/>
                <w:sz w:val="24"/>
                <w:szCs w:val="24"/>
                <w:lang w:val="hy-AM"/>
              </w:rPr>
              <w:t>9</w:t>
            </w:r>
            <w:r w:rsidRPr="00E32649">
              <w:rPr>
                <w:rFonts w:ascii="GHEA Grapalat" w:hAnsi="GHEA Grapalat" w:cs="GHEA Grapalat"/>
                <w:color w:val="000000"/>
                <w:sz w:val="24"/>
                <w:szCs w:val="24"/>
                <w:lang w:val="hy-AM"/>
              </w:rPr>
              <w:t>. Ընդունվել է։</w:t>
            </w:r>
          </w:p>
        </w:tc>
      </w:tr>
      <w:tr w:rsidR="00A42242" w:rsidRPr="00875D69" w14:paraId="6A50C2CD"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751A6365" w14:textId="55D4C7B1" w:rsidR="00A42242" w:rsidRPr="00403CBD" w:rsidRDefault="00A42242" w:rsidP="00A42242">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5. Ֆինանսների նախարարություն</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1064139A" w14:textId="42B93C7E" w:rsidR="00A42242" w:rsidRPr="00E41854" w:rsidRDefault="00A42242" w:rsidP="00A42242">
            <w:pPr>
              <w:spacing w:line="360" w:lineRule="auto"/>
              <w:jc w:val="center"/>
              <w:rPr>
                <w:rFonts w:ascii="GHEA Grapalat" w:hAnsi="GHEA Grapalat"/>
                <w:color w:val="000000"/>
                <w:sz w:val="24"/>
                <w:szCs w:val="24"/>
                <w:lang w:val="hy-AM"/>
              </w:rPr>
            </w:pPr>
            <w:r w:rsidRPr="00C95826">
              <w:rPr>
                <w:rFonts w:ascii="GHEA Grapalat" w:hAnsi="GHEA Grapalat"/>
                <w:color w:val="000000"/>
                <w:sz w:val="24"/>
                <w:szCs w:val="24"/>
                <w:lang w:val="hy-AM"/>
              </w:rPr>
              <w:t>16</w:t>
            </w:r>
            <w:r w:rsidRPr="00C95826">
              <w:rPr>
                <w:rFonts w:ascii="Cambria Math" w:hAnsi="Cambria Math" w:cs="Cambria Math"/>
                <w:color w:val="000000"/>
                <w:sz w:val="24"/>
                <w:szCs w:val="24"/>
                <w:lang w:val="hy-AM"/>
              </w:rPr>
              <w:t>․</w:t>
            </w:r>
            <w:r w:rsidRPr="00E41854">
              <w:rPr>
                <w:rFonts w:ascii="GHEA Grapalat" w:hAnsi="GHEA Grapalat"/>
                <w:color w:val="000000"/>
                <w:sz w:val="24"/>
                <w:szCs w:val="24"/>
                <w:lang w:val="hy-AM"/>
              </w:rPr>
              <w:t>0</w:t>
            </w:r>
            <w:r>
              <w:rPr>
                <w:rFonts w:ascii="GHEA Grapalat" w:hAnsi="GHEA Grapalat"/>
                <w:color w:val="000000"/>
                <w:sz w:val="24"/>
                <w:szCs w:val="24"/>
                <w:lang w:val="hy-AM"/>
              </w:rPr>
              <w:t>2</w:t>
            </w:r>
            <w:r w:rsidRPr="00E41854">
              <w:rPr>
                <w:rFonts w:ascii="Cambria Math" w:hAnsi="Cambria Math" w:cs="Cambria Math"/>
                <w:color w:val="000000"/>
                <w:sz w:val="24"/>
                <w:szCs w:val="24"/>
                <w:lang w:val="hy-AM"/>
              </w:rPr>
              <w:t>․</w:t>
            </w:r>
            <w:r>
              <w:rPr>
                <w:rFonts w:ascii="GHEA Grapalat" w:hAnsi="GHEA Grapalat"/>
                <w:color w:val="000000"/>
                <w:sz w:val="24"/>
                <w:szCs w:val="24"/>
                <w:lang w:val="hy-AM"/>
              </w:rPr>
              <w:t>2024թ</w:t>
            </w:r>
            <w:r w:rsidRPr="00E41854">
              <w:rPr>
                <w:rFonts w:ascii="Cambria Math" w:hAnsi="Cambria Math" w:cs="Cambria Math"/>
                <w:color w:val="000000"/>
                <w:sz w:val="24"/>
                <w:szCs w:val="24"/>
                <w:lang w:val="hy-AM"/>
              </w:rPr>
              <w:t>․</w:t>
            </w:r>
          </w:p>
        </w:tc>
      </w:tr>
      <w:tr w:rsidR="00A42242" w:rsidRPr="00875D69" w14:paraId="7033D58A"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61E3ADD" w14:textId="77777777" w:rsidR="00A42242" w:rsidRPr="00403CBD" w:rsidRDefault="00A42242" w:rsidP="00A42242">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10C4FD3D" w14:textId="0EBAB370" w:rsidR="00A42242" w:rsidRPr="00E05165" w:rsidRDefault="00A42242" w:rsidP="00A42242">
            <w:pPr>
              <w:spacing w:line="360"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 xml:space="preserve">N </w:t>
            </w:r>
            <w:r w:rsidRPr="00C95826">
              <w:rPr>
                <w:rFonts w:ascii="GHEA Grapalat" w:hAnsi="GHEA Grapalat"/>
                <w:color w:val="000000"/>
                <w:sz w:val="24"/>
                <w:szCs w:val="24"/>
                <w:lang w:val="hy-AM"/>
              </w:rPr>
              <w:t>01/9-2/3202-2024</w:t>
            </w:r>
          </w:p>
        </w:tc>
      </w:tr>
      <w:tr w:rsidR="00A42242" w:rsidRPr="00AE35CB" w14:paraId="32680460" w14:textId="77777777" w:rsidTr="00E41854">
        <w:trPr>
          <w:gridAfter w:val="1"/>
          <w:wAfter w:w="15" w:type="dxa"/>
          <w:tblCellSpacing w:w="0" w:type="dxa"/>
          <w:jc w:val="center"/>
        </w:trPr>
        <w:tc>
          <w:tcPr>
            <w:tcW w:w="8128" w:type="dxa"/>
            <w:tcBorders>
              <w:left w:val="outset" w:sz="6" w:space="0" w:color="auto"/>
              <w:bottom w:val="outset" w:sz="6" w:space="0" w:color="auto"/>
              <w:right w:val="outset" w:sz="6" w:space="0" w:color="auto"/>
            </w:tcBorders>
            <w:shd w:val="clear" w:color="auto" w:fill="auto"/>
          </w:tcPr>
          <w:p w14:paraId="27D81608" w14:textId="775F55D8" w:rsidR="00A42242" w:rsidRPr="00C95826" w:rsidRDefault="00A42242" w:rsidP="00A42242">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C95826">
              <w:rPr>
                <w:rFonts w:ascii="GHEA Grapalat" w:hAnsi="GHEA Grapalat"/>
                <w:color w:val="000000"/>
                <w:sz w:val="24"/>
                <w:szCs w:val="24"/>
                <w:lang w:val="hy-AM"/>
              </w:rPr>
              <w:t>1.</w:t>
            </w:r>
            <w:r w:rsidRPr="00C95826">
              <w:rPr>
                <w:rFonts w:ascii="GHEA Grapalat" w:hAnsi="GHEA Grapalat"/>
                <w:color w:val="000000"/>
                <w:sz w:val="24"/>
                <w:szCs w:val="24"/>
                <w:lang w:val="hy-AM"/>
              </w:rPr>
              <w:tab/>
              <w:t xml:space="preserve">Նախագծով հաստատվող Կոնյակի սպիրտի արտահանման աջակցության ծրագրի (այսուհետ՝ Ծրագիր) նպատակն է աջակցել Հայաստանի Հանրապետությունում 2024 թվականին կոնյակի և բրենդիի սպիրտի արտահանմամբ զբաղվող տնտեսավարող սուբյեկտներին՝ կոնյակի և բրենդիի սպիրտների մնացորդների </w:t>
            </w:r>
            <w:r w:rsidRPr="00C95826">
              <w:rPr>
                <w:rFonts w:ascii="GHEA Grapalat" w:hAnsi="GHEA Grapalat"/>
                <w:color w:val="000000"/>
                <w:sz w:val="24"/>
                <w:szCs w:val="24"/>
                <w:lang w:val="hy-AM"/>
              </w:rPr>
              <w:lastRenderedPageBreak/>
              <w:t xml:space="preserve">իրացվելիության հետ կապված ռիսկերը մեղմելու և ընթացիկ տարվա խաղողի մթերումների կազմակերպման համար անհրաժեշտ պայմաններն ապահովելու համար: Այդ նպատակով առաջարկվում է մինչև 2024թ. դեկտեմբերի 30-ը Ծրագրի շահառու համարվող տնտեսավարող սուբյեկտներին տրամադրել աջակցություն՝ «Արտաքին տնտեսական գործունեության ապրանքային անվանացանկ» (ԱՏԳ ԱԱ) դասակարգչի 220820890 ծածկագրին դասվող կոնյակի և բրենդիի սպիրտներ արտադրողների կողմից 100 հազար լիտրը (100-տոկոսանոց սպիրտի հաշվարկով) իրացվելուց հետո այլ խմբաքանակների իրացման նպատակով յուրաքանչյուր լիտրի համար վճարված լրացուցիչ 100 դրամ պետական տուրքի՝ արտահանված կոնյակի և բրենդիի սպիրտների ծավալներին համարժեք չափով։ </w:t>
            </w:r>
          </w:p>
          <w:p w14:paraId="27D209FF" w14:textId="5FCA1FC1" w:rsidR="00A42242" w:rsidRPr="00257903" w:rsidRDefault="00A42242" w:rsidP="00A42242">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C95826">
              <w:rPr>
                <w:rFonts w:ascii="GHEA Grapalat" w:hAnsi="GHEA Grapalat"/>
                <w:color w:val="000000"/>
                <w:sz w:val="24"/>
                <w:szCs w:val="24"/>
                <w:lang w:val="hy-AM"/>
              </w:rPr>
              <w:t>Այս կապակցությամբ հարկ է նշել, որ կոնյակի սպիրտի արտահանումը խթանելու նպատակով վեը նշված օժանդակությունը դեռևս ՀՀ կառավարության 13.08.2020թ. N 1355-Լ որոշմամբ նախատեսվել է կորոնավիրուսի տնտեսական հետևանքների չեզոքացման 24-րդ միջոցառման շրջանակներում: Ընդ որում օժանդակության տրամադրման ժամկետն ի սկզբանե սահմանվել է 2020թ. սեպտեմբերի 1-ից մինչև դեկտեմբերի 31-ը, որը սակայն պարբերաբար (արդեն իսկ 5 անգամ</w:t>
            </w:r>
            <w:r w:rsidRPr="00257903">
              <w:rPr>
                <w:rFonts w:ascii="GHEA Grapalat" w:hAnsi="GHEA Grapalat"/>
                <w:color w:val="000000"/>
                <w:sz w:val="24"/>
                <w:szCs w:val="24"/>
                <w:lang w:val="hy-AM"/>
              </w:rPr>
              <w:t xml:space="preserve">) երկարաձգվել է՝ վերջին անգամ մինչև 2023թ. դեկտեմբերի 30-ը: </w:t>
            </w:r>
          </w:p>
          <w:p w14:paraId="3FD6545A" w14:textId="68E7B45D" w:rsidR="00A42242" w:rsidRPr="00C95826" w:rsidRDefault="00A42242" w:rsidP="00A42242">
            <w:pPr>
              <w:spacing w:line="360" w:lineRule="auto"/>
              <w:ind w:left="87" w:right="69"/>
              <w:jc w:val="both"/>
              <w:rPr>
                <w:rFonts w:ascii="GHEA Grapalat" w:hAnsi="GHEA Grapalat"/>
                <w:color w:val="000000"/>
                <w:sz w:val="24"/>
                <w:szCs w:val="24"/>
                <w:lang w:val="hy-AM"/>
              </w:rPr>
            </w:pPr>
            <w:r w:rsidRPr="00257903">
              <w:rPr>
                <w:rFonts w:ascii="GHEA Grapalat" w:hAnsi="GHEA Grapalat"/>
                <w:color w:val="000000"/>
                <w:sz w:val="24"/>
                <w:szCs w:val="24"/>
                <w:lang w:val="hy-AM"/>
              </w:rPr>
              <w:t xml:space="preserve">   Հաշվի առնելով նշված ժամկետի պարբերաբար երկարաձգումները, բացահայտման կարիք ունի Ծրագրի անհրաժեշտությունն ու </w:t>
            </w:r>
            <w:r w:rsidRPr="00257903">
              <w:rPr>
                <w:rFonts w:ascii="GHEA Grapalat" w:hAnsi="GHEA Grapalat"/>
                <w:color w:val="000000"/>
                <w:sz w:val="24"/>
                <w:szCs w:val="24"/>
                <w:lang w:val="hy-AM"/>
              </w:rPr>
              <w:lastRenderedPageBreak/>
              <w:t>նպատակահարմարությունը՝ տրամադրված օժանդակության արդյունքում ապահովված թիրախների և տնտեսական արդյունավետության գնահատականի (այդ թվում, ՀՀ պետական բյուջեի եկամուտների վրա ազդեցության՝ աջակցության և բյուջետային լրացուցիչ մուտքերի հարաբերակցության առումով) տեսանկյունից։</w:t>
            </w:r>
          </w:p>
          <w:p w14:paraId="1C6EDCEF" w14:textId="26E69DB9" w:rsidR="00A42242" w:rsidRDefault="00A42242" w:rsidP="00A42242">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C95826">
              <w:rPr>
                <w:rFonts w:ascii="GHEA Grapalat" w:hAnsi="GHEA Grapalat"/>
                <w:color w:val="000000"/>
                <w:sz w:val="24"/>
                <w:szCs w:val="24"/>
                <w:lang w:val="hy-AM"/>
              </w:rPr>
              <w:t xml:space="preserve">2. Հիմնավորման 3-րդ կետի համաձայն արտահանվող խմբաքանակի նմուշառումը և դրանց լաբորատոր փորձաքննության արդյունքների ներկայացումը կկատարվի միջազգային հավաստագիր ունեցող «Էս-ՋԻ-Էս Ինսպեքշն սերվիսիս լիմիթիեդ ընկերության հայաստանյան մասնաճյուղի կողմից՝ տնտեսավարողի միջոցների հաշվին: Այս կապակցությամբ անհրաժեշտ է հիմնավորել միայն տվյալ ընկերության ընտրության սկզբունքը, քանզի  սահմանափակվում են ոչ միայն տնտեսավարող սուբյեկտների հնարավորությունները՝ ավելի ցածր գնային առաջարկներով համանման ծառայություններ ձեռք բերելու, այլ նաև անհավասար պայմաններ են ստեղծվում տվյալ ոլորտում գործող, նույն որակավորումներն ունեցող ու համանման ծառայություններ մատուցող ընկերությունների համար: </w:t>
            </w:r>
          </w:p>
          <w:p w14:paraId="641E874D" w14:textId="7D978EAD" w:rsidR="00A42242" w:rsidRPr="00C95826" w:rsidRDefault="00A42242" w:rsidP="00A42242">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C95826">
              <w:rPr>
                <w:rFonts w:ascii="GHEA Grapalat" w:hAnsi="GHEA Grapalat"/>
                <w:color w:val="000000"/>
                <w:sz w:val="24"/>
                <w:szCs w:val="24"/>
                <w:lang w:val="hy-AM"/>
              </w:rPr>
              <w:t xml:space="preserve">3. Հիմնավորման համաձայն Նախագծի ընդունումը ենթադրում է ՀՀ պետական բյուջեից լրացուցիչ շուրջ 700.0 մլն դրամի ֆինանսավորում, ինչի կապակցությամբ հարկ է նշել, որ ՀՀ 2024թ. պետական բյուջեում նախատեսվել է 50.0 մլն դրամ՝ 100 հազար լիտրը գերազանցող մասի իրացման իրավունք ստացած 2023թ. դեկտեմբեր ամսին կոնյակի սպիրտի յուրաքանչյուր արտահանված լիտրի համար վճարված </w:t>
            </w:r>
            <w:r w:rsidRPr="00C95826">
              <w:rPr>
                <w:rFonts w:ascii="GHEA Grapalat" w:hAnsi="GHEA Grapalat"/>
                <w:color w:val="000000"/>
                <w:sz w:val="24"/>
                <w:szCs w:val="24"/>
                <w:lang w:val="hy-AM"/>
              </w:rPr>
              <w:lastRenderedPageBreak/>
              <w:t xml:space="preserve">լրացուցիչ 100 դրամ պետական տուրքի չափով աջակցություն տրամադրելու նպատակով: </w:t>
            </w:r>
          </w:p>
          <w:p w14:paraId="1EB34E4B" w14:textId="03F42A8B" w:rsidR="00A42242" w:rsidRPr="00E05165" w:rsidRDefault="00A42242" w:rsidP="00A42242">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C95826">
              <w:rPr>
                <w:rFonts w:ascii="GHEA Grapalat" w:hAnsi="GHEA Grapalat"/>
                <w:color w:val="000000"/>
                <w:sz w:val="24"/>
                <w:szCs w:val="24"/>
                <w:lang w:val="hy-AM"/>
              </w:rPr>
              <w:t>Հաշվի առնելով, որ Ծրագրից բխող ծախսերը նախատեսված չեն 2024թ. պետական բյուջեով, առաջարկում ենք ՀՀ կառավարությունում քննարկումների արդյունքում Նախագծի ընդունելի համարվելու դեպքում վերջինիս իրականացումը դիտարկել Էկոնոմիկայի նախարարությանը հատկացված միջոցներից վերաբաշխումների ճանապարհով՝ առաջնահերթությունների վերանայման համատեքստում (համապատասխանաբար խմբագրելով նախագծի 2-րդ կետը):</w:t>
            </w:r>
          </w:p>
        </w:tc>
        <w:tc>
          <w:tcPr>
            <w:tcW w:w="6555" w:type="dxa"/>
            <w:tcBorders>
              <w:left w:val="outset" w:sz="6" w:space="0" w:color="auto"/>
              <w:bottom w:val="outset" w:sz="6" w:space="0" w:color="auto"/>
              <w:right w:val="outset" w:sz="6" w:space="0" w:color="auto"/>
            </w:tcBorders>
            <w:shd w:val="clear" w:color="auto" w:fill="auto"/>
          </w:tcPr>
          <w:p w14:paraId="602F5447" w14:textId="36488A51" w:rsidR="00A42242" w:rsidRDefault="00A42242" w:rsidP="00A42242">
            <w:pPr>
              <w:pStyle w:val="ListParagraph"/>
              <w:numPr>
                <w:ilvl w:val="0"/>
                <w:numId w:val="15"/>
              </w:numPr>
              <w:spacing w:line="360" w:lineRule="auto"/>
              <w:ind w:left="135" w:right="165" w:firstLine="120"/>
              <w:jc w:val="both"/>
              <w:rPr>
                <w:rFonts w:ascii="GHEA Grapalat" w:hAnsi="GHEA Grapalat"/>
                <w:bCs/>
                <w:color w:val="000000"/>
                <w:sz w:val="24"/>
                <w:szCs w:val="24"/>
                <w:lang w:val="hy-AM"/>
              </w:rPr>
            </w:pPr>
            <w:r>
              <w:rPr>
                <w:rFonts w:ascii="GHEA Grapalat" w:hAnsi="GHEA Grapalat"/>
                <w:bCs/>
                <w:color w:val="000000"/>
                <w:sz w:val="24"/>
                <w:szCs w:val="24"/>
                <w:lang w:val="hy-AM"/>
              </w:rPr>
              <w:lastRenderedPageBreak/>
              <w:t>Ց</w:t>
            </w:r>
            <w:r w:rsidRPr="006436E2">
              <w:rPr>
                <w:rFonts w:ascii="GHEA Grapalat" w:hAnsi="GHEA Grapalat"/>
                <w:bCs/>
                <w:color w:val="000000"/>
                <w:sz w:val="24"/>
                <w:szCs w:val="24"/>
                <w:lang w:val="hy-AM"/>
              </w:rPr>
              <w:t xml:space="preserve">ուցաբերվող աջակցության շնորհիվ </w:t>
            </w:r>
            <w:r>
              <w:rPr>
                <w:rFonts w:ascii="GHEA Grapalat" w:hAnsi="GHEA Grapalat"/>
                <w:bCs/>
                <w:color w:val="000000"/>
                <w:sz w:val="24"/>
                <w:szCs w:val="24"/>
                <w:lang w:val="hy-AM"/>
              </w:rPr>
              <w:t xml:space="preserve">2020-2023 թվականներին իրացվել է շուրջ 28.5 մլն լիտր կոնյակի սպիրտ, որի արդյունքում ապահովվել է նույն թվականներին </w:t>
            </w:r>
            <w:r w:rsidRPr="006436E2">
              <w:rPr>
                <w:rFonts w:ascii="GHEA Grapalat" w:hAnsi="GHEA Grapalat"/>
                <w:bCs/>
                <w:color w:val="000000"/>
                <w:sz w:val="24"/>
                <w:szCs w:val="24"/>
                <w:lang w:val="hy-AM"/>
              </w:rPr>
              <w:t>շուրջ 60.0 հազար խաղողագործների կողմից արտադրված խաղողի բերքի իրաց</w:t>
            </w:r>
            <w:r>
              <w:rPr>
                <w:rFonts w:ascii="GHEA Grapalat" w:hAnsi="GHEA Grapalat"/>
                <w:bCs/>
                <w:color w:val="000000"/>
                <w:sz w:val="24"/>
                <w:szCs w:val="24"/>
                <w:lang w:val="hy-AM"/>
              </w:rPr>
              <w:t xml:space="preserve">ման </w:t>
            </w:r>
            <w:r>
              <w:rPr>
                <w:rFonts w:ascii="GHEA Grapalat" w:hAnsi="GHEA Grapalat"/>
                <w:bCs/>
                <w:color w:val="000000"/>
                <w:sz w:val="24"/>
                <w:szCs w:val="24"/>
                <w:lang w:val="hy-AM"/>
              </w:rPr>
              <w:lastRenderedPageBreak/>
              <w:t xml:space="preserve">գործընթացի կազմակերպումը, </w:t>
            </w:r>
            <w:r w:rsidRPr="006436E2">
              <w:rPr>
                <w:rFonts w:ascii="GHEA Grapalat" w:hAnsi="GHEA Grapalat"/>
                <w:bCs/>
                <w:color w:val="000000"/>
                <w:sz w:val="24"/>
                <w:szCs w:val="24"/>
                <w:lang w:val="hy-AM"/>
              </w:rPr>
              <w:t xml:space="preserve">խաղողի այգետարածքների մշակությունը </w:t>
            </w:r>
            <w:r>
              <w:rPr>
                <w:rFonts w:ascii="GHEA Grapalat" w:hAnsi="GHEA Grapalat"/>
                <w:bCs/>
                <w:color w:val="000000"/>
                <w:sz w:val="24"/>
                <w:szCs w:val="24"/>
                <w:lang w:val="hy-AM"/>
              </w:rPr>
              <w:t xml:space="preserve">և </w:t>
            </w:r>
            <w:r w:rsidRPr="006436E2">
              <w:rPr>
                <w:rFonts w:ascii="GHEA Grapalat" w:hAnsi="GHEA Grapalat"/>
                <w:bCs/>
                <w:color w:val="000000"/>
                <w:sz w:val="24"/>
                <w:szCs w:val="24"/>
                <w:lang w:val="hy-AM"/>
              </w:rPr>
              <w:t xml:space="preserve">խաղողագործների հետագա </w:t>
            </w:r>
            <w:r>
              <w:rPr>
                <w:rFonts w:ascii="GHEA Grapalat" w:hAnsi="GHEA Grapalat"/>
                <w:bCs/>
                <w:color w:val="000000"/>
                <w:sz w:val="24"/>
                <w:szCs w:val="24"/>
                <w:lang w:val="hy-AM"/>
              </w:rPr>
              <w:t>գործունեությունը</w:t>
            </w:r>
            <w:r w:rsidRPr="006436E2">
              <w:rPr>
                <w:rFonts w:ascii="GHEA Grapalat" w:hAnsi="GHEA Grapalat"/>
                <w:bCs/>
                <w:color w:val="000000"/>
                <w:sz w:val="24"/>
                <w:szCs w:val="24"/>
                <w:lang w:val="hy-AM"/>
              </w:rPr>
              <w:t>։</w:t>
            </w:r>
            <w:r>
              <w:rPr>
                <w:rFonts w:ascii="GHEA Grapalat" w:hAnsi="GHEA Grapalat"/>
                <w:bCs/>
                <w:color w:val="000000"/>
                <w:sz w:val="24"/>
                <w:szCs w:val="24"/>
                <w:lang w:val="hy-AM"/>
              </w:rPr>
              <w:t xml:space="preserve"> </w:t>
            </w:r>
          </w:p>
          <w:p w14:paraId="2E1E52BB" w14:textId="22B5D4C9" w:rsidR="00A42242" w:rsidRPr="006436E2" w:rsidRDefault="00A42242" w:rsidP="00A42242">
            <w:pPr>
              <w:pStyle w:val="ListParagraph"/>
              <w:spacing w:line="360" w:lineRule="auto"/>
              <w:ind w:left="135" w:right="165" w:firstLine="120"/>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 Մյուս կողմից ցուցաբերված աջակցության շնորհիվ շուրջ 28.5 մլն լիտր կոնյակի սպիրտի իրացումից ստացված ավելի քան 118.0 մլն ԱՄՆ դոլարին համարժեք դրամ լրացուցիչ հասույթների հաշվին ավելացել են շահութահարկի և այլ հարկերի գծով պետական բյուջեի մուտքերը։ </w:t>
            </w:r>
            <w:r w:rsidRPr="006436E2">
              <w:rPr>
                <w:rFonts w:ascii="GHEA Grapalat" w:hAnsi="GHEA Grapalat"/>
                <w:bCs/>
                <w:color w:val="000000"/>
                <w:sz w:val="24"/>
                <w:szCs w:val="24"/>
                <w:lang w:val="hy-AM"/>
              </w:rPr>
              <w:t xml:space="preserve"> </w:t>
            </w:r>
          </w:p>
          <w:p w14:paraId="7B95048F" w14:textId="2AD30085" w:rsidR="00A42242" w:rsidRDefault="00A42242" w:rsidP="00A42242">
            <w:pPr>
              <w:spacing w:line="360" w:lineRule="auto"/>
              <w:ind w:left="135" w:right="165" w:hanging="135"/>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     Հարկ է նկատի ունենալ </w:t>
            </w:r>
            <w:r w:rsidRPr="00A44962">
              <w:rPr>
                <w:rFonts w:ascii="GHEA Grapalat" w:hAnsi="GHEA Grapalat"/>
                <w:bCs/>
                <w:color w:val="000000"/>
                <w:sz w:val="24"/>
                <w:szCs w:val="24"/>
                <w:lang w:val="hy-AM"/>
              </w:rPr>
              <w:t xml:space="preserve">նաև, որ ցուցաբերվող աջակցությամբ տնտեսավարողներին հետ է </w:t>
            </w:r>
            <w:bookmarkStart w:id="2" w:name="_Hlk160185322"/>
            <w:r w:rsidRPr="00A44962">
              <w:rPr>
                <w:rFonts w:ascii="GHEA Grapalat" w:hAnsi="GHEA Grapalat"/>
                <w:bCs/>
                <w:color w:val="000000"/>
                <w:sz w:val="24"/>
                <w:szCs w:val="24"/>
                <w:lang w:val="hy-AM"/>
              </w:rPr>
              <w:t>վերադ</w:t>
            </w:r>
            <w:r>
              <w:rPr>
                <w:rFonts w:ascii="GHEA Grapalat" w:hAnsi="GHEA Grapalat"/>
                <w:bCs/>
                <w:color w:val="000000"/>
                <w:sz w:val="24"/>
                <w:szCs w:val="24"/>
                <w:lang w:val="hy-AM"/>
              </w:rPr>
              <w:t>արձվում</w:t>
            </w:r>
            <w:bookmarkEnd w:id="2"/>
            <w:r>
              <w:rPr>
                <w:rFonts w:ascii="GHEA Grapalat" w:hAnsi="GHEA Grapalat"/>
                <w:bCs/>
                <w:color w:val="000000"/>
                <w:sz w:val="24"/>
                <w:szCs w:val="24"/>
                <w:lang w:val="hy-AM"/>
              </w:rPr>
              <w:t xml:space="preserve"> </w:t>
            </w:r>
            <w:r w:rsidRPr="00A44962">
              <w:rPr>
                <w:rFonts w:ascii="GHEA Grapalat" w:hAnsi="GHEA Grapalat"/>
                <w:bCs/>
                <w:color w:val="000000"/>
                <w:sz w:val="24"/>
                <w:szCs w:val="24"/>
                <w:lang w:val="hy-AM"/>
              </w:rPr>
              <w:t xml:space="preserve">իրենց կողմից վճարված լրացուցիչ պետական տուրքի գումարը։    </w:t>
            </w:r>
          </w:p>
          <w:p w14:paraId="19C8D055" w14:textId="77777777" w:rsidR="00A42242" w:rsidRDefault="00A42242" w:rsidP="00A42242">
            <w:pPr>
              <w:spacing w:line="360" w:lineRule="auto"/>
              <w:ind w:right="165"/>
              <w:jc w:val="center"/>
              <w:rPr>
                <w:rFonts w:ascii="GHEA Grapalat" w:hAnsi="GHEA Grapalat"/>
                <w:bCs/>
                <w:color w:val="000000"/>
                <w:sz w:val="24"/>
                <w:szCs w:val="24"/>
                <w:lang w:val="hy-AM"/>
              </w:rPr>
            </w:pPr>
          </w:p>
          <w:p w14:paraId="6CF974C9" w14:textId="77777777" w:rsidR="00A42242" w:rsidRDefault="00A42242" w:rsidP="00A42242">
            <w:pPr>
              <w:spacing w:line="360" w:lineRule="auto"/>
              <w:ind w:right="165"/>
              <w:jc w:val="center"/>
              <w:rPr>
                <w:rFonts w:ascii="GHEA Grapalat" w:hAnsi="GHEA Grapalat"/>
                <w:bCs/>
                <w:color w:val="000000"/>
                <w:sz w:val="24"/>
                <w:szCs w:val="24"/>
                <w:lang w:val="hy-AM"/>
              </w:rPr>
            </w:pPr>
          </w:p>
          <w:p w14:paraId="23B7B776" w14:textId="77777777" w:rsidR="00A42242" w:rsidRDefault="00A42242" w:rsidP="00A42242">
            <w:pPr>
              <w:spacing w:line="360" w:lineRule="auto"/>
              <w:ind w:right="165"/>
              <w:jc w:val="center"/>
              <w:rPr>
                <w:rFonts w:ascii="GHEA Grapalat" w:hAnsi="GHEA Grapalat"/>
                <w:bCs/>
                <w:color w:val="000000"/>
                <w:sz w:val="24"/>
                <w:szCs w:val="24"/>
                <w:lang w:val="hy-AM"/>
              </w:rPr>
            </w:pPr>
          </w:p>
          <w:p w14:paraId="338CAB25" w14:textId="77777777" w:rsidR="00A42242" w:rsidRDefault="00A42242" w:rsidP="00A42242">
            <w:pPr>
              <w:spacing w:line="360" w:lineRule="auto"/>
              <w:ind w:right="165"/>
              <w:jc w:val="center"/>
              <w:rPr>
                <w:rFonts w:ascii="GHEA Grapalat" w:hAnsi="GHEA Grapalat"/>
                <w:bCs/>
                <w:color w:val="000000"/>
                <w:sz w:val="24"/>
                <w:szCs w:val="24"/>
                <w:lang w:val="hy-AM"/>
              </w:rPr>
            </w:pPr>
          </w:p>
          <w:p w14:paraId="101D21E1" w14:textId="77777777" w:rsidR="00A42242" w:rsidRDefault="00A42242" w:rsidP="00A42242">
            <w:pPr>
              <w:spacing w:line="360" w:lineRule="auto"/>
              <w:ind w:right="165"/>
              <w:jc w:val="center"/>
              <w:rPr>
                <w:rFonts w:ascii="GHEA Grapalat" w:hAnsi="GHEA Grapalat"/>
                <w:bCs/>
                <w:color w:val="000000"/>
                <w:sz w:val="24"/>
                <w:szCs w:val="24"/>
                <w:lang w:val="hy-AM"/>
              </w:rPr>
            </w:pPr>
          </w:p>
          <w:p w14:paraId="2948D28A" w14:textId="77777777" w:rsidR="00A42242" w:rsidRDefault="00A42242" w:rsidP="00A42242">
            <w:pPr>
              <w:spacing w:line="360" w:lineRule="auto"/>
              <w:ind w:right="165"/>
              <w:jc w:val="center"/>
              <w:rPr>
                <w:rFonts w:ascii="GHEA Grapalat" w:hAnsi="GHEA Grapalat"/>
                <w:bCs/>
                <w:color w:val="000000"/>
                <w:sz w:val="24"/>
                <w:szCs w:val="24"/>
                <w:lang w:val="hy-AM"/>
              </w:rPr>
            </w:pPr>
          </w:p>
          <w:p w14:paraId="46CA26DE" w14:textId="77777777" w:rsidR="00A42242" w:rsidRDefault="00A42242" w:rsidP="00A42242">
            <w:pPr>
              <w:spacing w:line="360" w:lineRule="auto"/>
              <w:ind w:right="165"/>
              <w:jc w:val="center"/>
              <w:rPr>
                <w:rFonts w:ascii="GHEA Grapalat" w:hAnsi="GHEA Grapalat"/>
                <w:bCs/>
                <w:color w:val="000000"/>
                <w:sz w:val="24"/>
                <w:szCs w:val="24"/>
                <w:lang w:val="hy-AM"/>
              </w:rPr>
            </w:pPr>
          </w:p>
          <w:p w14:paraId="01C0D613" w14:textId="77777777" w:rsidR="00A42242" w:rsidRDefault="00A42242" w:rsidP="00A42242">
            <w:pPr>
              <w:spacing w:line="360" w:lineRule="auto"/>
              <w:ind w:right="165"/>
              <w:jc w:val="center"/>
              <w:rPr>
                <w:rFonts w:ascii="GHEA Grapalat" w:hAnsi="GHEA Grapalat"/>
                <w:bCs/>
                <w:color w:val="000000"/>
                <w:sz w:val="24"/>
                <w:szCs w:val="24"/>
                <w:lang w:val="hy-AM"/>
              </w:rPr>
            </w:pPr>
          </w:p>
          <w:p w14:paraId="28118FDA" w14:textId="77777777" w:rsidR="00A42242" w:rsidRDefault="00A42242" w:rsidP="00A42242">
            <w:pPr>
              <w:spacing w:line="360" w:lineRule="auto"/>
              <w:ind w:right="165"/>
              <w:jc w:val="center"/>
              <w:rPr>
                <w:rFonts w:ascii="GHEA Grapalat" w:hAnsi="GHEA Grapalat"/>
                <w:bCs/>
                <w:color w:val="000000"/>
                <w:sz w:val="24"/>
                <w:szCs w:val="24"/>
                <w:lang w:val="hy-AM"/>
              </w:rPr>
            </w:pPr>
          </w:p>
          <w:p w14:paraId="58309445" w14:textId="77777777" w:rsidR="00A42242" w:rsidRDefault="00A42242" w:rsidP="00A42242">
            <w:pPr>
              <w:spacing w:line="360" w:lineRule="auto"/>
              <w:ind w:right="165"/>
              <w:jc w:val="center"/>
              <w:rPr>
                <w:rFonts w:ascii="GHEA Grapalat" w:hAnsi="GHEA Grapalat"/>
                <w:bCs/>
                <w:color w:val="000000"/>
                <w:sz w:val="24"/>
                <w:szCs w:val="24"/>
                <w:lang w:val="hy-AM"/>
              </w:rPr>
            </w:pPr>
          </w:p>
          <w:p w14:paraId="6D57A09A" w14:textId="77777777" w:rsidR="00A42242" w:rsidRDefault="00A42242" w:rsidP="00A42242">
            <w:pPr>
              <w:spacing w:line="360" w:lineRule="auto"/>
              <w:ind w:right="165"/>
              <w:jc w:val="center"/>
              <w:rPr>
                <w:rFonts w:ascii="GHEA Grapalat" w:hAnsi="GHEA Grapalat"/>
                <w:bCs/>
                <w:color w:val="000000"/>
                <w:sz w:val="24"/>
                <w:szCs w:val="24"/>
                <w:lang w:val="hy-AM"/>
              </w:rPr>
            </w:pPr>
          </w:p>
          <w:p w14:paraId="3CB0ABF3" w14:textId="77777777" w:rsidR="00A42242" w:rsidRDefault="00A42242" w:rsidP="00A42242">
            <w:pPr>
              <w:spacing w:line="360" w:lineRule="auto"/>
              <w:ind w:right="165"/>
              <w:jc w:val="center"/>
              <w:rPr>
                <w:rFonts w:ascii="GHEA Grapalat" w:hAnsi="GHEA Grapalat"/>
                <w:bCs/>
                <w:color w:val="000000"/>
                <w:sz w:val="24"/>
                <w:szCs w:val="24"/>
                <w:lang w:val="hy-AM"/>
              </w:rPr>
            </w:pPr>
          </w:p>
          <w:p w14:paraId="74FEB356" w14:textId="77777777" w:rsidR="00A42242" w:rsidRDefault="00A42242" w:rsidP="00A42242">
            <w:pPr>
              <w:spacing w:line="360" w:lineRule="auto"/>
              <w:ind w:right="165"/>
              <w:jc w:val="center"/>
              <w:rPr>
                <w:rFonts w:ascii="GHEA Grapalat" w:hAnsi="GHEA Grapalat"/>
                <w:bCs/>
                <w:color w:val="000000"/>
                <w:sz w:val="24"/>
                <w:szCs w:val="24"/>
                <w:lang w:val="hy-AM"/>
              </w:rPr>
            </w:pPr>
          </w:p>
          <w:p w14:paraId="3CFD18E2" w14:textId="77777777" w:rsidR="00A42242" w:rsidRDefault="00A42242" w:rsidP="00A42242">
            <w:pPr>
              <w:spacing w:line="360" w:lineRule="auto"/>
              <w:ind w:right="165"/>
              <w:jc w:val="center"/>
              <w:rPr>
                <w:rFonts w:ascii="GHEA Grapalat" w:hAnsi="GHEA Grapalat"/>
                <w:bCs/>
                <w:color w:val="000000"/>
                <w:sz w:val="24"/>
                <w:szCs w:val="24"/>
                <w:lang w:val="hy-AM"/>
              </w:rPr>
            </w:pPr>
          </w:p>
          <w:p w14:paraId="11C5CB14" w14:textId="77777777" w:rsidR="00A42242" w:rsidRDefault="00A42242" w:rsidP="00A42242">
            <w:pPr>
              <w:spacing w:line="360" w:lineRule="auto"/>
              <w:ind w:right="165"/>
              <w:jc w:val="center"/>
              <w:rPr>
                <w:rFonts w:ascii="GHEA Grapalat" w:hAnsi="GHEA Grapalat"/>
                <w:bCs/>
                <w:color w:val="000000"/>
                <w:sz w:val="24"/>
                <w:szCs w:val="24"/>
                <w:lang w:val="hy-AM"/>
              </w:rPr>
            </w:pPr>
          </w:p>
          <w:p w14:paraId="7A5E9B88" w14:textId="571FF69B" w:rsidR="00A42242" w:rsidRDefault="00A42242" w:rsidP="00A42242">
            <w:pPr>
              <w:pStyle w:val="ListParagraph"/>
              <w:numPr>
                <w:ilvl w:val="0"/>
                <w:numId w:val="15"/>
              </w:numPr>
              <w:spacing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Ը</w:t>
            </w:r>
            <w:r w:rsidRPr="004A43BA">
              <w:rPr>
                <w:rFonts w:ascii="GHEA Grapalat" w:hAnsi="GHEA Grapalat"/>
                <w:bCs/>
                <w:color w:val="000000"/>
                <w:sz w:val="24"/>
                <w:szCs w:val="24"/>
                <w:lang w:val="hy-AM"/>
              </w:rPr>
              <w:t>նդունվել</w:t>
            </w:r>
            <w:r>
              <w:rPr>
                <w:rFonts w:ascii="GHEA Grapalat" w:hAnsi="GHEA Grapalat"/>
                <w:bCs/>
                <w:color w:val="000000"/>
                <w:sz w:val="24"/>
                <w:szCs w:val="24"/>
                <w:lang w:val="hy-AM"/>
              </w:rPr>
              <w:t xml:space="preserve"> է</w:t>
            </w:r>
            <w:r w:rsidRPr="004A43BA">
              <w:rPr>
                <w:rFonts w:ascii="GHEA Grapalat" w:hAnsi="GHEA Grapalat"/>
                <w:bCs/>
                <w:color w:val="000000"/>
                <w:sz w:val="24"/>
                <w:szCs w:val="24"/>
                <w:lang w:val="hy-AM"/>
              </w:rPr>
              <w:t>։</w:t>
            </w:r>
          </w:p>
          <w:p w14:paraId="14856904" w14:textId="77777777" w:rsidR="00A42242" w:rsidRDefault="00A42242" w:rsidP="00A42242">
            <w:pPr>
              <w:spacing w:line="360" w:lineRule="auto"/>
              <w:jc w:val="center"/>
              <w:rPr>
                <w:rFonts w:ascii="GHEA Grapalat" w:hAnsi="GHEA Grapalat"/>
                <w:bCs/>
                <w:color w:val="000000"/>
                <w:sz w:val="24"/>
                <w:szCs w:val="24"/>
                <w:lang w:val="hy-AM"/>
              </w:rPr>
            </w:pPr>
          </w:p>
          <w:p w14:paraId="283EF92A" w14:textId="77777777" w:rsidR="00A42242" w:rsidRDefault="00A42242" w:rsidP="00A42242">
            <w:pPr>
              <w:spacing w:line="360" w:lineRule="auto"/>
              <w:jc w:val="center"/>
              <w:rPr>
                <w:rFonts w:ascii="GHEA Grapalat" w:hAnsi="GHEA Grapalat"/>
                <w:bCs/>
                <w:color w:val="000000"/>
                <w:sz w:val="24"/>
                <w:szCs w:val="24"/>
                <w:lang w:val="hy-AM"/>
              </w:rPr>
            </w:pPr>
          </w:p>
          <w:p w14:paraId="25485416" w14:textId="77777777" w:rsidR="00A42242" w:rsidRDefault="00A42242" w:rsidP="00A42242">
            <w:pPr>
              <w:spacing w:line="360" w:lineRule="auto"/>
              <w:jc w:val="center"/>
              <w:rPr>
                <w:rFonts w:ascii="GHEA Grapalat" w:hAnsi="GHEA Grapalat"/>
                <w:bCs/>
                <w:color w:val="000000"/>
                <w:sz w:val="24"/>
                <w:szCs w:val="24"/>
                <w:lang w:val="hy-AM"/>
              </w:rPr>
            </w:pPr>
          </w:p>
          <w:p w14:paraId="29C9CAEB" w14:textId="77777777" w:rsidR="00A42242" w:rsidRDefault="00A42242" w:rsidP="00A42242">
            <w:pPr>
              <w:spacing w:line="360" w:lineRule="auto"/>
              <w:jc w:val="center"/>
              <w:rPr>
                <w:rFonts w:ascii="GHEA Grapalat" w:hAnsi="GHEA Grapalat"/>
                <w:bCs/>
                <w:color w:val="000000"/>
                <w:sz w:val="24"/>
                <w:szCs w:val="24"/>
                <w:lang w:val="hy-AM"/>
              </w:rPr>
            </w:pPr>
          </w:p>
          <w:p w14:paraId="1D40F4B0" w14:textId="77777777" w:rsidR="00A42242" w:rsidRDefault="00A42242" w:rsidP="00A42242">
            <w:pPr>
              <w:spacing w:line="360" w:lineRule="auto"/>
              <w:jc w:val="center"/>
              <w:rPr>
                <w:rFonts w:ascii="GHEA Grapalat" w:hAnsi="GHEA Grapalat"/>
                <w:bCs/>
                <w:color w:val="000000"/>
                <w:sz w:val="24"/>
                <w:szCs w:val="24"/>
                <w:lang w:val="hy-AM"/>
              </w:rPr>
            </w:pPr>
          </w:p>
          <w:p w14:paraId="40F304C3" w14:textId="77777777" w:rsidR="00A42242" w:rsidRDefault="00A42242" w:rsidP="00A42242">
            <w:pPr>
              <w:spacing w:line="360" w:lineRule="auto"/>
              <w:jc w:val="center"/>
              <w:rPr>
                <w:rFonts w:ascii="GHEA Grapalat" w:hAnsi="GHEA Grapalat"/>
                <w:bCs/>
                <w:color w:val="000000"/>
                <w:sz w:val="24"/>
                <w:szCs w:val="24"/>
                <w:lang w:val="hy-AM"/>
              </w:rPr>
            </w:pPr>
          </w:p>
          <w:p w14:paraId="1B73632E" w14:textId="77777777" w:rsidR="00A42242" w:rsidRDefault="00A42242" w:rsidP="00A42242">
            <w:pPr>
              <w:spacing w:line="360" w:lineRule="auto"/>
              <w:jc w:val="center"/>
              <w:rPr>
                <w:rFonts w:ascii="GHEA Grapalat" w:hAnsi="GHEA Grapalat"/>
                <w:bCs/>
                <w:color w:val="000000"/>
                <w:sz w:val="24"/>
                <w:szCs w:val="24"/>
                <w:lang w:val="hy-AM"/>
              </w:rPr>
            </w:pPr>
          </w:p>
          <w:p w14:paraId="77745372" w14:textId="77777777" w:rsidR="00A42242" w:rsidRDefault="00A42242" w:rsidP="00A42242">
            <w:pPr>
              <w:spacing w:line="360" w:lineRule="auto"/>
              <w:jc w:val="center"/>
              <w:rPr>
                <w:rFonts w:ascii="GHEA Grapalat" w:hAnsi="GHEA Grapalat"/>
                <w:bCs/>
                <w:color w:val="000000"/>
                <w:sz w:val="24"/>
                <w:szCs w:val="24"/>
                <w:lang w:val="hy-AM"/>
              </w:rPr>
            </w:pPr>
          </w:p>
          <w:p w14:paraId="05F17DF5" w14:textId="77777777" w:rsidR="00A42242" w:rsidRDefault="00A42242" w:rsidP="00A42242">
            <w:pPr>
              <w:spacing w:line="360" w:lineRule="auto"/>
              <w:jc w:val="center"/>
              <w:rPr>
                <w:rFonts w:ascii="GHEA Grapalat" w:hAnsi="GHEA Grapalat"/>
                <w:bCs/>
                <w:color w:val="000000"/>
                <w:sz w:val="24"/>
                <w:szCs w:val="24"/>
                <w:lang w:val="hy-AM"/>
              </w:rPr>
            </w:pPr>
          </w:p>
          <w:p w14:paraId="09EC3943" w14:textId="77777777" w:rsidR="00A42242" w:rsidRDefault="00A42242" w:rsidP="00A42242">
            <w:pPr>
              <w:spacing w:line="360" w:lineRule="auto"/>
              <w:jc w:val="center"/>
              <w:rPr>
                <w:rFonts w:ascii="GHEA Grapalat" w:hAnsi="GHEA Grapalat"/>
                <w:bCs/>
                <w:color w:val="000000"/>
                <w:sz w:val="24"/>
                <w:szCs w:val="24"/>
                <w:lang w:val="hy-AM"/>
              </w:rPr>
            </w:pPr>
          </w:p>
          <w:p w14:paraId="64A6DE36" w14:textId="2A369DC2" w:rsidR="00A42242" w:rsidRDefault="00A42242" w:rsidP="00A42242">
            <w:pPr>
              <w:pStyle w:val="ListParagraph"/>
              <w:numPr>
                <w:ilvl w:val="0"/>
                <w:numId w:val="15"/>
              </w:numPr>
              <w:spacing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Ընդունվել է։</w:t>
            </w:r>
          </w:p>
          <w:p w14:paraId="116CAB25" w14:textId="0291E760" w:rsidR="00A42242" w:rsidRDefault="00A42242" w:rsidP="00A42242">
            <w:pPr>
              <w:pStyle w:val="ListParagraph"/>
              <w:spacing w:line="360" w:lineRule="auto"/>
              <w:ind w:left="135" w:right="180"/>
              <w:jc w:val="both"/>
              <w:rPr>
                <w:rFonts w:ascii="GHEA Grapalat" w:hAnsi="GHEA Grapalat"/>
                <w:bCs/>
                <w:color w:val="000000"/>
                <w:sz w:val="24"/>
                <w:szCs w:val="24"/>
                <w:lang w:val="hy-AM"/>
              </w:rPr>
            </w:pPr>
            <w:r>
              <w:rPr>
                <w:rFonts w:ascii="GHEA Grapalat" w:hAnsi="GHEA Grapalat"/>
                <w:color w:val="000000"/>
                <w:sz w:val="24"/>
                <w:szCs w:val="24"/>
                <w:lang w:val="hy-AM"/>
              </w:rPr>
              <w:t xml:space="preserve">   </w:t>
            </w:r>
          </w:p>
          <w:p w14:paraId="5FCF6524" w14:textId="5F84E32F" w:rsidR="00A42242" w:rsidRPr="008F06E4" w:rsidRDefault="00A42242" w:rsidP="00A42242">
            <w:pPr>
              <w:spacing w:line="360" w:lineRule="auto"/>
              <w:ind w:left="81" w:right="76" w:firstLine="159"/>
              <w:jc w:val="both"/>
              <w:rPr>
                <w:rFonts w:ascii="Cambria Math" w:hAnsi="Cambria Math"/>
                <w:color w:val="000000"/>
                <w:sz w:val="24"/>
                <w:szCs w:val="24"/>
                <w:lang w:val="hy-AM"/>
              </w:rPr>
            </w:pPr>
          </w:p>
        </w:tc>
      </w:tr>
      <w:tr w:rsidR="00A42242" w:rsidRPr="00193453" w14:paraId="4CB70A8B"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5B7C98BC" w14:textId="455BED16" w:rsidR="00A42242" w:rsidRPr="00A6288E" w:rsidRDefault="00A42242" w:rsidP="00A42242">
            <w:pPr>
              <w:pStyle w:val="ListParagraph"/>
              <w:ind w:left="795"/>
              <w:jc w:val="center"/>
              <w:rPr>
                <w:rFonts w:ascii="GHEA Grapalat" w:hAnsi="GHEA Grapalat"/>
                <w:color w:val="000000"/>
                <w:sz w:val="24"/>
                <w:szCs w:val="24"/>
                <w:lang w:val="hy-AM"/>
              </w:rPr>
            </w:pPr>
            <w:bookmarkStart w:id="3" w:name="_Hlk131680345"/>
            <w:r>
              <w:rPr>
                <w:rFonts w:ascii="GHEA Grapalat" w:hAnsi="GHEA Grapalat"/>
                <w:color w:val="000000"/>
                <w:sz w:val="24"/>
                <w:szCs w:val="24"/>
                <w:lang w:val="hy-AM"/>
              </w:rPr>
              <w:lastRenderedPageBreak/>
              <w:t>6</w:t>
            </w:r>
            <w:r w:rsidRPr="002901C4">
              <w:rPr>
                <w:rFonts w:ascii="GHEA Grapalat" w:hAnsi="GHEA Grapalat"/>
                <w:color w:val="000000"/>
                <w:sz w:val="24"/>
                <w:szCs w:val="24"/>
                <w:lang w:val="hy-AM"/>
              </w:rPr>
              <w:t xml:space="preserve">. </w:t>
            </w:r>
            <w:r>
              <w:rPr>
                <w:rFonts w:ascii="GHEA Grapalat" w:hAnsi="GHEA Grapalat"/>
                <w:color w:val="000000"/>
                <w:sz w:val="24"/>
                <w:szCs w:val="24"/>
                <w:lang w:val="hy-AM"/>
              </w:rPr>
              <w:t>Տարածքային կառավարման և ենթակառուցվածքների նախարարություն</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55FC5789" w14:textId="5BD19E2D" w:rsidR="00A42242" w:rsidRPr="00FC2C3B" w:rsidRDefault="00A42242" w:rsidP="00A42242">
            <w:pPr>
              <w:spacing w:line="360" w:lineRule="auto"/>
              <w:jc w:val="center"/>
              <w:rPr>
                <w:rFonts w:ascii="Cambria Math" w:hAnsi="Cambria Math"/>
                <w:color w:val="000000"/>
                <w:sz w:val="24"/>
                <w:szCs w:val="24"/>
                <w:lang w:val="hy-AM"/>
              </w:rPr>
            </w:pPr>
            <w:r>
              <w:rPr>
                <w:rFonts w:ascii="GHEA Grapalat" w:hAnsi="GHEA Grapalat"/>
                <w:color w:val="000000"/>
                <w:sz w:val="24"/>
                <w:szCs w:val="24"/>
                <w:lang w:val="hy-AM"/>
              </w:rPr>
              <w:t>02.02.</w:t>
            </w:r>
            <w:r w:rsidRPr="00387CDC">
              <w:rPr>
                <w:rFonts w:ascii="GHEA Grapalat" w:hAnsi="GHEA Grapalat"/>
                <w:color w:val="000000"/>
                <w:sz w:val="24"/>
                <w:szCs w:val="24"/>
                <w:lang w:val="hy-AM"/>
              </w:rPr>
              <w:t>202</w:t>
            </w:r>
            <w:r>
              <w:rPr>
                <w:rFonts w:ascii="GHEA Grapalat" w:hAnsi="GHEA Grapalat"/>
                <w:color w:val="000000"/>
                <w:sz w:val="24"/>
                <w:szCs w:val="24"/>
                <w:lang w:val="hy-AM"/>
              </w:rPr>
              <w:t>4</w:t>
            </w:r>
            <w:r w:rsidRPr="00387CDC">
              <w:rPr>
                <w:rFonts w:ascii="GHEA Grapalat" w:hAnsi="GHEA Grapalat"/>
                <w:color w:val="000000"/>
                <w:sz w:val="24"/>
                <w:szCs w:val="24"/>
                <w:lang w:val="hy-AM"/>
              </w:rPr>
              <w:t>թ.</w:t>
            </w:r>
          </w:p>
        </w:tc>
      </w:tr>
      <w:tr w:rsidR="00A42242" w:rsidRPr="00193453" w14:paraId="3520505D"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51C664B" w14:textId="77777777" w:rsidR="00A42242" w:rsidRPr="00403CBD" w:rsidRDefault="00A42242" w:rsidP="00A42242">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4D8CFF05" w14:textId="01FE0562" w:rsidR="00A42242" w:rsidRPr="002979A2" w:rsidRDefault="00A42242" w:rsidP="00A42242">
            <w:pPr>
              <w:spacing w:line="360" w:lineRule="auto"/>
              <w:jc w:val="center"/>
              <w:rPr>
                <w:rFonts w:ascii="GHEA Grapalat" w:hAnsi="GHEA Grapalat"/>
                <w:color w:val="000000"/>
                <w:sz w:val="24"/>
                <w:szCs w:val="24"/>
                <w:lang w:val="en-US"/>
              </w:rPr>
            </w:pPr>
            <w:r w:rsidRPr="003F67D9">
              <w:rPr>
                <w:rFonts w:ascii="GHEA Grapalat" w:hAnsi="GHEA Grapalat"/>
                <w:bCs/>
                <w:color w:val="000000"/>
                <w:sz w:val="24"/>
                <w:szCs w:val="24"/>
                <w:lang w:val="hy-AM"/>
              </w:rPr>
              <w:t xml:space="preserve">N </w:t>
            </w:r>
            <w:r w:rsidRPr="00080EA4">
              <w:rPr>
                <w:rFonts w:ascii="GHEA Grapalat" w:hAnsi="GHEA Grapalat"/>
                <w:bCs/>
                <w:color w:val="000000"/>
                <w:sz w:val="24"/>
                <w:szCs w:val="24"/>
                <w:lang w:val="hy-AM"/>
              </w:rPr>
              <w:t>ԳՍ/15.3/3474-2024</w:t>
            </w:r>
          </w:p>
        </w:tc>
      </w:tr>
      <w:bookmarkEnd w:id="3"/>
      <w:tr w:rsidR="00A42242" w:rsidRPr="005A52AB" w14:paraId="51101035" w14:textId="77777777" w:rsidTr="00E41854">
        <w:trPr>
          <w:gridAfter w:val="1"/>
          <w:wAfter w:w="15" w:type="dxa"/>
          <w:tblCellSpacing w:w="0" w:type="dxa"/>
          <w:jc w:val="center"/>
        </w:trPr>
        <w:tc>
          <w:tcPr>
            <w:tcW w:w="8128" w:type="dxa"/>
            <w:tcBorders>
              <w:top w:val="outset" w:sz="6" w:space="0" w:color="auto"/>
              <w:left w:val="outset" w:sz="6" w:space="0" w:color="auto"/>
              <w:bottom w:val="outset" w:sz="6" w:space="0" w:color="auto"/>
              <w:right w:val="outset" w:sz="6" w:space="0" w:color="auto"/>
            </w:tcBorders>
            <w:shd w:val="clear" w:color="auto" w:fill="auto"/>
          </w:tcPr>
          <w:p w14:paraId="33B7C8B1" w14:textId="53EE1117" w:rsidR="00A42242" w:rsidRPr="00FC2C3B" w:rsidRDefault="00A42242" w:rsidP="00A42242">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Pr>
                <w:rFonts w:ascii="GHEA Grapalat" w:hAnsi="GHEA Grapalat"/>
                <w:bCs/>
                <w:sz w:val="24"/>
                <w:szCs w:val="24"/>
                <w:lang w:val="hy-AM"/>
              </w:rPr>
              <w:t>Դ</w:t>
            </w:r>
            <w:r w:rsidRPr="00080EA4">
              <w:rPr>
                <w:rFonts w:ascii="GHEA Grapalat" w:hAnsi="GHEA Grapalat"/>
                <w:bCs/>
                <w:sz w:val="24"/>
                <w:szCs w:val="24"/>
                <w:lang w:val="hy-AM"/>
              </w:rPr>
              <w:t>իտողություններ և առաջարկություններ չ</w:t>
            </w:r>
            <w:r>
              <w:rPr>
                <w:rFonts w:ascii="GHEA Grapalat" w:hAnsi="GHEA Grapalat"/>
                <w:bCs/>
                <w:sz w:val="24"/>
                <w:szCs w:val="24"/>
                <w:lang w:val="hy-AM"/>
              </w:rPr>
              <w:t>կան։</w:t>
            </w:r>
          </w:p>
        </w:tc>
        <w:tc>
          <w:tcPr>
            <w:tcW w:w="6555" w:type="dxa"/>
            <w:tcBorders>
              <w:top w:val="outset" w:sz="6" w:space="0" w:color="auto"/>
              <w:left w:val="outset" w:sz="6" w:space="0" w:color="auto"/>
              <w:bottom w:val="outset" w:sz="6" w:space="0" w:color="auto"/>
              <w:right w:val="outset" w:sz="6" w:space="0" w:color="auto"/>
            </w:tcBorders>
            <w:shd w:val="clear" w:color="auto" w:fill="auto"/>
          </w:tcPr>
          <w:p w14:paraId="2C9AFE07" w14:textId="1AD39329" w:rsidR="00A42242" w:rsidRPr="00E05165" w:rsidRDefault="00A42242" w:rsidP="00A42242">
            <w:pPr>
              <w:pStyle w:val="ListParagraph"/>
              <w:spacing w:line="360" w:lineRule="auto"/>
              <w:ind w:left="165" w:right="75" w:firstLine="180"/>
              <w:jc w:val="center"/>
              <w:rPr>
                <w:rFonts w:ascii="GHEA Grapalat" w:hAnsi="GHEA Grapalat"/>
                <w:color w:val="000000"/>
                <w:lang w:val="hy-AM"/>
              </w:rPr>
            </w:pPr>
          </w:p>
        </w:tc>
      </w:tr>
      <w:tr w:rsidR="00A42242" w:rsidRPr="00E05165" w14:paraId="152E422F"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554BD61B" w14:textId="7A7AB0E3" w:rsidR="00A42242" w:rsidRPr="005C50BC" w:rsidRDefault="00A42242" w:rsidP="00A42242">
            <w:pPr>
              <w:pStyle w:val="ListParagraph"/>
              <w:ind w:left="795"/>
              <w:jc w:val="center"/>
              <w:rPr>
                <w:rFonts w:ascii="Cambria Math" w:hAnsi="Cambria Math"/>
                <w:color w:val="000000"/>
                <w:sz w:val="24"/>
                <w:szCs w:val="24"/>
                <w:lang w:val="hy-AM"/>
              </w:rPr>
            </w:pPr>
            <w:bookmarkStart w:id="4" w:name="_Hlk131680591"/>
            <w:r w:rsidRPr="00A42242">
              <w:rPr>
                <w:rFonts w:ascii="GHEA Grapalat" w:hAnsi="GHEA Grapalat" w:cs="GHEA Grapalat"/>
                <w:color w:val="000000"/>
                <w:sz w:val="24"/>
                <w:szCs w:val="24"/>
                <w:lang w:val="hy-AM"/>
              </w:rPr>
              <w:t>7</w:t>
            </w:r>
            <w:r w:rsidRPr="00A42242">
              <w:rPr>
                <w:rFonts w:ascii="Cambria Math" w:hAnsi="Cambria Math" w:cs="Cambria Math"/>
                <w:color w:val="000000"/>
                <w:sz w:val="24"/>
                <w:szCs w:val="24"/>
                <w:lang w:val="hy-AM"/>
              </w:rPr>
              <w:t>․</w:t>
            </w:r>
            <w:r w:rsidRPr="005C50BC">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Պետական եկամուտների կոմիտե</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5961BA20" w14:textId="55F054A6" w:rsidR="00A42242" w:rsidRPr="00E05165" w:rsidRDefault="00A42242" w:rsidP="00A42242">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07.02.2024թ</w:t>
            </w:r>
            <w:r>
              <w:rPr>
                <w:rFonts w:ascii="Cambria Math" w:hAnsi="Cambria Math"/>
                <w:color w:val="000000"/>
                <w:sz w:val="24"/>
                <w:szCs w:val="24"/>
                <w:lang w:val="hy-AM"/>
              </w:rPr>
              <w:t>․</w:t>
            </w:r>
          </w:p>
        </w:tc>
      </w:tr>
      <w:tr w:rsidR="00A42242" w:rsidRPr="00E05165" w14:paraId="7E1F15EB"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AADAF69" w14:textId="77777777" w:rsidR="00A42242" w:rsidRPr="00403CBD" w:rsidRDefault="00A42242" w:rsidP="00A42242">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642F1AAC" w14:textId="6A840E29" w:rsidR="00A42242" w:rsidRPr="00E05165" w:rsidRDefault="00A42242" w:rsidP="00A42242">
            <w:pPr>
              <w:spacing w:line="360" w:lineRule="auto"/>
              <w:jc w:val="center"/>
              <w:rPr>
                <w:rFonts w:ascii="GHEA Grapalat" w:hAnsi="GHEA Grapalat"/>
                <w:color w:val="000000"/>
                <w:sz w:val="24"/>
                <w:szCs w:val="24"/>
                <w:lang w:val="hy-AM"/>
              </w:rPr>
            </w:pPr>
            <w:r w:rsidRPr="003F67D9">
              <w:rPr>
                <w:rFonts w:ascii="GHEA Grapalat" w:hAnsi="GHEA Grapalat"/>
                <w:bCs/>
                <w:color w:val="000000"/>
                <w:sz w:val="24"/>
                <w:szCs w:val="24"/>
                <w:lang w:val="hy-AM"/>
              </w:rPr>
              <w:t>N</w:t>
            </w:r>
            <w:r>
              <w:rPr>
                <w:rFonts w:ascii="GHEA Grapalat" w:hAnsi="GHEA Grapalat"/>
                <w:bCs/>
                <w:color w:val="000000"/>
                <w:sz w:val="24"/>
                <w:szCs w:val="24"/>
                <w:lang w:val="hy-AM"/>
              </w:rPr>
              <w:t xml:space="preserve"> </w:t>
            </w:r>
            <w:r w:rsidRPr="007610F2">
              <w:rPr>
                <w:rFonts w:ascii="GHEA Grapalat" w:hAnsi="GHEA Grapalat"/>
                <w:bCs/>
                <w:color w:val="000000"/>
                <w:sz w:val="24"/>
                <w:szCs w:val="24"/>
                <w:lang w:val="hy-AM"/>
              </w:rPr>
              <w:t>01/3-4/7486-2024</w:t>
            </w:r>
          </w:p>
        </w:tc>
      </w:tr>
      <w:tr w:rsidR="00A42242" w:rsidRPr="006F42F3" w14:paraId="5FB06D6E" w14:textId="77777777" w:rsidTr="00FF21C0">
        <w:trPr>
          <w:tblCellSpacing w:w="0" w:type="dxa"/>
          <w:jc w:val="center"/>
        </w:trPr>
        <w:tc>
          <w:tcPr>
            <w:tcW w:w="8128" w:type="dxa"/>
            <w:tcBorders>
              <w:left w:val="outset" w:sz="6" w:space="0" w:color="auto"/>
              <w:bottom w:val="outset" w:sz="6" w:space="0" w:color="auto"/>
              <w:right w:val="outset" w:sz="6" w:space="0" w:color="auto"/>
            </w:tcBorders>
            <w:shd w:val="clear" w:color="auto" w:fill="FFFFFF" w:themeFill="background1"/>
            <w:vAlign w:val="center"/>
          </w:tcPr>
          <w:p w14:paraId="640DEEA3" w14:textId="71F102DA" w:rsidR="00A42242" w:rsidRPr="00765DAE" w:rsidRDefault="00A42242" w:rsidP="00A42242">
            <w:pPr>
              <w:spacing w:line="360" w:lineRule="auto"/>
              <w:ind w:left="150" w:right="165" w:firstLine="270"/>
              <w:jc w:val="both"/>
              <w:rPr>
                <w:rFonts w:ascii="GHEA Grapalat" w:hAnsi="GHEA Grapalat"/>
                <w:bCs/>
                <w:color w:val="000000"/>
                <w:sz w:val="24"/>
                <w:szCs w:val="24"/>
                <w:lang w:val="hy-AM"/>
              </w:rPr>
            </w:pPr>
            <w:r w:rsidRPr="00765DAE">
              <w:rPr>
                <w:rFonts w:ascii="GHEA Grapalat" w:hAnsi="GHEA Grapalat"/>
                <w:bCs/>
                <w:color w:val="000000"/>
                <w:sz w:val="24"/>
                <w:szCs w:val="24"/>
                <w:lang w:val="hy-AM"/>
              </w:rPr>
              <w:t>1. Հիմք ընդունելով ԵԱՏՄ մաքսային օրենսգրքի 17-րդ հոդվածի կարգավորումները առաջարկվում է նախագծի հավելվածի 2-րդ գլխի 3-րդ կետի 3-րդ ենթակետը շարադրել հետևյալ խմբագրությամբ</w:t>
            </w:r>
            <w:r w:rsidRPr="00765DAE">
              <w:rPr>
                <w:rFonts w:ascii="Cambria Math" w:hAnsi="Cambria Math" w:cs="Cambria Math"/>
                <w:bCs/>
                <w:color w:val="000000"/>
                <w:sz w:val="24"/>
                <w:szCs w:val="24"/>
                <w:lang w:val="hy-AM"/>
              </w:rPr>
              <w:t>․</w:t>
            </w:r>
          </w:p>
          <w:p w14:paraId="0588DF86" w14:textId="77777777" w:rsidR="00A42242" w:rsidRPr="00765DAE" w:rsidRDefault="00A42242" w:rsidP="00A42242">
            <w:pPr>
              <w:spacing w:line="360" w:lineRule="auto"/>
              <w:ind w:left="150" w:right="165" w:firstLine="270"/>
              <w:jc w:val="both"/>
              <w:rPr>
                <w:rFonts w:ascii="GHEA Grapalat" w:hAnsi="GHEA Grapalat"/>
                <w:bCs/>
                <w:color w:val="000000"/>
                <w:sz w:val="24"/>
                <w:szCs w:val="24"/>
                <w:lang w:val="hy-AM"/>
              </w:rPr>
            </w:pPr>
            <w:r w:rsidRPr="00765DAE">
              <w:rPr>
                <w:rFonts w:ascii="GHEA Grapalat" w:hAnsi="GHEA Grapalat"/>
                <w:bCs/>
                <w:color w:val="000000"/>
                <w:sz w:val="24"/>
                <w:szCs w:val="24"/>
                <w:lang w:val="hy-AM"/>
              </w:rPr>
              <w:t>«Արտահանվող կոնյակի և բրենդիի սպիրտների խմբաքանակների նմուշառումը ապահովել են ապրանքների մաքսային հսկողության տակ գտնվելու ընթացքում»։</w:t>
            </w:r>
          </w:p>
          <w:p w14:paraId="6EF3D844" w14:textId="77777777" w:rsidR="00A42242" w:rsidRPr="00765DAE" w:rsidRDefault="00A42242" w:rsidP="00A42242">
            <w:pPr>
              <w:spacing w:line="360" w:lineRule="auto"/>
              <w:ind w:left="150" w:right="165" w:firstLine="270"/>
              <w:jc w:val="both"/>
              <w:rPr>
                <w:rFonts w:ascii="GHEA Grapalat" w:hAnsi="GHEA Grapalat"/>
                <w:bCs/>
                <w:color w:val="000000"/>
                <w:sz w:val="24"/>
                <w:szCs w:val="24"/>
                <w:lang w:val="hy-AM"/>
              </w:rPr>
            </w:pPr>
            <w:r w:rsidRPr="00765DAE">
              <w:rPr>
                <w:rFonts w:ascii="GHEA Grapalat" w:hAnsi="GHEA Grapalat"/>
                <w:bCs/>
                <w:color w:val="000000"/>
                <w:sz w:val="24"/>
                <w:szCs w:val="24"/>
                <w:lang w:val="hy-AM"/>
              </w:rPr>
              <w:t xml:space="preserve">2. </w:t>
            </w:r>
            <w:bookmarkStart w:id="5" w:name="_Hlk160121484"/>
            <w:r w:rsidRPr="00765DAE">
              <w:rPr>
                <w:rFonts w:ascii="GHEA Grapalat" w:hAnsi="GHEA Grapalat"/>
                <w:bCs/>
                <w:color w:val="000000"/>
                <w:sz w:val="24"/>
                <w:szCs w:val="24"/>
                <w:lang w:val="hy-AM"/>
              </w:rPr>
              <w:t xml:space="preserve">«Եվրասիական տնտեսական միության մաքսային օրենսգրքի մասին» 11.04.2017թ. պայմանագրի </w:t>
            </w:r>
            <w:bookmarkStart w:id="6" w:name="_Hlk160121610"/>
            <w:bookmarkEnd w:id="5"/>
            <w:r w:rsidRPr="00765DAE">
              <w:rPr>
                <w:rFonts w:ascii="GHEA Grapalat" w:hAnsi="GHEA Grapalat"/>
                <w:bCs/>
                <w:color w:val="000000"/>
                <w:sz w:val="24"/>
                <w:szCs w:val="24"/>
                <w:lang w:val="hy-AM"/>
              </w:rPr>
              <w:t xml:space="preserve">1-ին հավելվածով հաստատված` </w:t>
            </w:r>
            <w:r w:rsidRPr="00765DAE">
              <w:rPr>
                <w:rFonts w:ascii="GHEA Grapalat" w:hAnsi="GHEA Grapalat"/>
                <w:bCs/>
                <w:color w:val="000000"/>
                <w:sz w:val="24"/>
                <w:szCs w:val="24"/>
                <w:lang w:val="hy-AM"/>
              </w:rPr>
              <w:lastRenderedPageBreak/>
              <w:t>Եվրասիական տնտեսական միության (այսուհետ` Միություն) մաքսային օրենսգրքի</w:t>
            </w:r>
            <w:bookmarkEnd w:id="6"/>
            <w:r w:rsidRPr="00765DAE">
              <w:rPr>
                <w:rFonts w:ascii="GHEA Grapalat" w:hAnsi="GHEA Grapalat"/>
                <w:bCs/>
                <w:color w:val="000000"/>
                <w:sz w:val="24"/>
                <w:szCs w:val="24"/>
                <w:lang w:val="hy-AM"/>
              </w:rPr>
              <w:t xml:space="preserve"> (Օրենսգիրք) 14-րդ հոդվածի 2-րդ կետի համաձայն` Միության մաքսային տարածքից արտահանվող Միության ապրանքները գտնվում են մաքսային հսկողության տակ մաքսային հայտարարագիրը գրանցելու կամ այնպիսի գործողություն կատարելու պահից, որն անմիջականորեն ուղղված է Միության մաքսային տարածքից ապրանքների արտահանումն իրականացնելուն, իսկ նշված հոդվածի 8-րդ կետի համաձայն` նույն հոդվածի 2-րդ կետում նշված Միության ապրանքները գտնվում են մաքսային հսկողության տակ մինչև Միության մաքսային սահմանը փաստացի հատելը, մաքսային հայտարարագիրը Օրենսգրքի 113-րդ հոդվածին համապատասխան հետ կանչելը կամ մինչև նույն հոդվածի 9-րդ և 10-րդ կետերում նշված հանգամանքների ի հայտ գալը:</w:t>
            </w:r>
          </w:p>
          <w:p w14:paraId="1BBC9893" w14:textId="77777777" w:rsidR="00A42242" w:rsidRPr="00765DAE" w:rsidRDefault="00A42242" w:rsidP="00A42242">
            <w:pPr>
              <w:spacing w:line="360" w:lineRule="auto"/>
              <w:ind w:left="150" w:right="165" w:firstLine="270"/>
              <w:jc w:val="both"/>
              <w:rPr>
                <w:rFonts w:ascii="GHEA Grapalat" w:hAnsi="GHEA Grapalat"/>
                <w:bCs/>
                <w:color w:val="000000"/>
                <w:sz w:val="24"/>
                <w:szCs w:val="24"/>
                <w:lang w:val="hy-AM"/>
              </w:rPr>
            </w:pPr>
            <w:r w:rsidRPr="00765DAE">
              <w:rPr>
                <w:rFonts w:ascii="GHEA Grapalat" w:hAnsi="GHEA Grapalat"/>
                <w:bCs/>
                <w:color w:val="000000"/>
                <w:sz w:val="24"/>
                <w:szCs w:val="24"/>
                <w:lang w:val="hy-AM"/>
              </w:rPr>
              <w:t>Օրենսգրքի 17-րդ հոդվածի 1-ին կետի համաձայն` մաքսային մարմնի թույլտվությամբ անդամ պետությունների շահագրգիռ անձինք և պետական մարմիններն իրավասու են վերցնելու մաքսային հսկողության տակ գտնվող ապրանքների փորձանմուշներ և (կամ) նմուշներ` նույն հոդվածով սահմանված կարգին համապատասխան:</w:t>
            </w:r>
          </w:p>
          <w:p w14:paraId="2D35FA39" w14:textId="77777777" w:rsidR="00A42242" w:rsidRPr="00765DAE" w:rsidRDefault="00A42242" w:rsidP="00A42242">
            <w:pPr>
              <w:spacing w:line="360" w:lineRule="auto"/>
              <w:ind w:left="150" w:right="165" w:firstLine="270"/>
              <w:jc w:val="both"/>
              <w:rPr>
                <w:rFonts w:ascii="GHEA Grapalat" w:hAnsi="GHEA Grapalat"/>
                <w:bCs/>
                <w:color w:val="000000"/>
                <w:sz w:val="24"/>
                <w:szCs w:val="24"/>
                <w:lang w:val="hy-AM"/>
              </w:rPr>
            </w:pPr>
            <w:r w:rsidRPr="00765DAE">
              <w:rPr>
                <w:rFonts w:ascii="GHEA Grapalat" w:hAnsi="GHEA Grapalat"/>
                <w:bCs/>
                <w:color w:val="000000"/>
                <w:sz w:val="24"/>
                <w:szCs w:val="24"/>
                <w:lang w:val="hy-AM"/>
              </w:rPr>
              <w:t xml:space="preserve">Հաշվի առնելով վերոգրյալը` առաջարկվում է նախագծում մաքսային հսկողության տակ գտնվող ապրանքներից նմուշներ և (կամ) փորձանմուշներ վերցնելու հետ կապված նորմերը համապատասխանեցնել մաքսային օրենսդրությանը կամ նախատեսել հղումներ մաքսային օրենսդրության համապատասխան նորմերին, </w:t>
            </w:r>
            <w:r w:rsidRPr="00765DAE">
              <w:rPr>
                <w:rFonts w:ascii="GHEA Grapalat" w:hAnsi="GHEA Grapalat"/>
                <w:bCs/>
                <w:color w:val="000000"/>
                <w:sz w:val="24"/>
                <w:szCs w:val="24"/>
                <w:lang w:val="hy-AM"/>
              </w:rPr>
              <w:lastRenderedPageBreak/>
              <w:t xml:space="preserve">ինչպես նաև նախագծի 1-ին կետով հաստատվող հավելվածի (այսուհետ` հավելված) 3-րդ կետի 3-րդ ենթակետում մանրամասնել, թե մաքսային գործառնությունների իրականացման որ փուլում և ինչպես է իրականացվելու նմուշառումը` հաշվի առնելով այն, որ </w:t>
            </w:r>
            <w:bookmarkStart w:id="7" w:name="_Hlk160122044"/>
            <w:r w:rsidRPr="00765DAE">
              <w:rPr>
                <w:rFonts w:ascii="GHEA Grapalat" w:hAnsi="GHEA Grapalat"/>
                <w:bCs/>
                <w:color w:val="000000"/>
                <w:sz w:val="24"/>
                <w:szCs w:val="24"/>
                <w:lang w:val="hy-AM"/>
              </w:rPr>
              <w:t xml:space="preserve">«Մաքսային կարգավորման մասին» օրենքի 191-րդ հոդվածի 1-ին մասի </w:t>
            </w:r>
            <w:bookmarkEnd w:id="7"/>
            <w:r w:rsidRPr="00765DAE">
              <w:rPr>
                <w:rFonts w:ascii="GHEA Grapalat" w:hAnsi="GHEA Grapalat"/>
                <w:bCs/>
                <w:color w:val="000000"/>
                <w:sz w:val="24"/>
                <w:szCs w:val="24"/>
                <w:lang w:val="hy-AM"/>
              </w:rPr>
              <w:t>համաձայն` արգելվում է մաքսային հսկողության ներքո գտնվող ապրանքներն ու տրանսպորտային միջոցներն առանց մաքսային մարմնի թույլտվության մասնակի կամ ամբողջությամբ հանձնելը, օտարելը կամ ոչնչացնելը, ինչպես նաև ապրանքների և տրանսպորտային միջոցների բեռնումը, բեռնաթափումը, փոխաբեռնումը, փաթեթների վնասվածքների վերացումը, փաթեթների բացումը, փաթեթավորումը, վերափաթեթավորումը կամ այդ ապրանքների կամ դրանց ուղեկցող փաթեթների վրա դրված նույնականացման միջոցները փոխելը:</w:t>
            </w:r>
          </w:p>
          <w:p w14:paraId="0ACD26BD" w14:textId="77777777" w:rsidR="00A42242" w:rsidRPr="00765DAE" w:rsidRDefault="00A42242" w:rsidP="00A42242">
            <w:pPr>
              <w:spacing w:line="360" w:lineRule="auto"/>
              <w:ind w:left="150" w:right="165" w:firstLine="270"/>
              <w:jc w:val="both"/>
              <w:rPr>
                <w:rFonts w:ascii="GHEA Grapalat" w:hAnsi="GHEA Grapalat"/>
                <w:bCs/>
                <w:color w:val="000000"/>
                <w:sz w:val="24"/>
                <w:szCs w:val="24"/>
                <w:lang w:val="hy-AM"/>
              </w:rPr>
            </w:pPr>
            <w:r w:rsidRPr="00765DAE">
              <w:rPr>
                <w:rFonts w:ascii="GHEA Grapalat" w:hAnsi="GHEA Grapalat"/>
                <w:bCs/>
                <w:color w:val="000000"/>
                <w:sz w:val="24"/>
                <w:szCs w:val="24"/>
                <w:lang w:val="hy-AM"/>
              </w:rPr>
              <w:t xml:space="preserve">3. Օրենսգրքի 341-րդ հոդվածի 1-ին կետի համաձայն` մաքսային հսկողության տակ գտնվող ապրանքները և դրանց փաստաթղթերը, տրանսպորտային միջոցների բեռնասրահները (հատվածամասերը), շինությունները, տարողությունները և այլ վայրեր, որտեղ գտնվում են կամ կարող են գտնվել մաքսային հսկողության ենթակա ապրանքները, կարող են մաքսային մարմինների կողմից նույնականացվել նույնականացման միջոցների կիրառմամբ, ինչպես նաև ապրանքների փորձանմուշներ և (կամ) նմուշներ վերցնելու, ապրանքների մանրամասն նկարագրության, գծագրեր կազմելու, մասշտաբային պատկերների, լուսանկարների, իլյուստրացիաների պատրաստման, </w:t>
            </w:r>
            <w:r w:rsidRPr="00765DAE">
              <w:rPr>
                <w:rFonts w:ascii="GHEA Grapalat" w:hAnsi="GHEA Grapalat"/>
                <w:bCs/>
                <w:color w:val="000000"/>
                <w:sz w:val="24"/>
                <w:szCs w:val="24"/>
                <w:lang w:val="hy-AM"/>
              </w:rPr>
              <w:lastRenderedPageBreak/>
              <w:t>ապրանքներն ուղեկցող և այլ փաստաթղթերի օգտագործման, ինչպես նաև այլ միջոցներով: Նույն հոդվածի 2-րդ կետի համաձայն` նույնականացման միջոցների շարքին են դասվում կապարակնիքները, կնիքները, թվային, տառային և այլ տեսակի դրոշմավորումը, նույնականացման նշանները, դրոշմակնիքները, սեյֆ-փաթեթները և ապրանքների նույնականացումն ապահովող այլ միջոցները: Հաշվի առնելով նշվածը` առաջարկում ենք Հավելվածի 6-րդ կետի 1-ին ենթակետում և ամբողջ Նախագծում «կապարակնիք» բառը փոխարինել «</w:t>
            </w:r>
            <w:bookmarkStart w:id="8" w:name="_Hlk160122281"/>
            <w:r w:rsidRPr="00765DAE">
              <w:rPr>
                <w:rFonts w:ascii="GHEA Grapalat" w:hAnsi="GHEA Grapalat"/>
                <w:bCs/>
                <w:color w:val="000000"/>
                <w:sz w:val="24"/>
                <w:szCs w:val="24"/>
                <w:lang w:val="hy-AM"/>
              </w:rPr>
              <w:t>նույնականացման միջոցներ</w:t>
            </w:r>
            <w:bookmarkEnd w:id="8"/>
            <w:r w:rsidRPr="00765DAE">
              <w:rPr>
                <w:rFonts w:ascii="GHEA Grapalat" w:hAnsi="GHEA Grapalat"/>
                <w:bCs/>
                <w:color w:val="000000"/>
                <w:sz w:val="24"/>
                <w:szCs w:val="24"/>
                <w:lang w:val="hy-AM"/>
              </w:rPr>
              <w:t>» բառերով, «համարը» բառից հետո լրացնել «` առկայության դեպքում» բառերը:</w:t>
            </w:r>
          </w:p>
          <w:p w14:paraId="7B53E5D1" w14:textId="4FC5EEE4" w:rsidR="00A42242" w:rsidRPr="00765DAE" w:rsidRDefault="00A42242" w:rsidP="00A42242">
            <w:pPr>
              <w:spacing w:line="360" w:lineRule="auto"/>
              <w:ind w:left="150" w:right="165" w:firstLine="270"/>
              <w:jc w:val="both"/>
              <w:rPr>
                <w:rFonts w:ascii="GHEA Grapalat" w:hAnsi="GHEA Grapalat"/>
                <w:bCs/>
                <w:color w:val="000000"/>
                <w:sz w:val="24"/>
                <w:szCs w:val="24"/>
                <w:lang w:val="hy-AM"/>
              </w:rPr>
            </w:pPr>
            <w:r>
              <w:rPr>
                <w:rFonts w:ascii="GHEA Grapalat" w:hAnsi="GHEA Grapalat"/>
                <w:bCs/>
                <w:color w:val="000000"/>
                <w:sz w:val="24"/>
                <w:szCs w:val="24"/>
                <w:lang w:val="hy-AM"/>
              </w:rPr>
              <w:t>4</w:t>
            </w:r>
            <w:r w:rsidRPr="00765DAE">
              <w:rPr>
                <w:rFonts w:ascii="GHEA Grapalat" w:hAnsi="GHEA Grapalat"/>
                <w:bCs/>
                <w:color w:val="000000"/>
                <w:sz w:val="24"/>
                <w:szCs w:val="24"/>
                <w:lang w:val="hy-AM"/>
              </w:rPr>
              <w:t>. Որոշման նախագծի 1-ին կետով հաստատվող հավելվածում  օգտագործվում է «հարկային պարտավորություն» եզրույթը և որի վերաբերյալ ՀՀ պետական եկամուտների կոմիտեն պետք է տրամադրի տեղեկանք, սակայն հաշվի առնելով այն հանգամանքը, որ հարկային պարտավորություն է համարվում նաև անշարժ գույքի և փոխադրամիջոցների գույքահարկի գծով հարկ վճարողի պարտավորություններ, որոնց մասով հաշվառումն իրականացվում է ՏԻՄ-երի կողմից և հարկային մարմինը այդ պարտավորությունների վերաբերյալ տեղեկատվություն չունի, առաջարկվում է  «հարկային պարտավորություն» բառերը փոխարինել «</w:t>
            </w:r>
            <w:bookmarkStart w:id="9" w:name="_Hlk160176040"/>
            <w:r w:rsidRPr="00765DAE">
              <w:rPr>
                <w:rFonts w:ascii="GHEA Grapalat" w:hAnsi="GHEA Grapalat"/>
                <w:bCs/>
                <w:color w:val="000000"/>
                <w:sz w:val="24"/>
                <w:szCs w:val="24"/>
                <w:lang w:val="hy-AM"/>
              </w:rPr>
              <w:t>հարկային մարմնի կողմից վերահսկվող եկամուտներ</w:t>
            </w:r>
            <w:bookmarkEnd w:id="9"/>
            <w:r w:rsidRPr="00765DAE">
              <w:rPr>
                <w:rFonts w:ascii="GHEA Grapalat" w:hAnsi="GHEA Grapalat"/>
                <w:bCs/>
                <w:color w:val="000000"/>
                <w:sz w:val="24"/>
                <w:szCs w:val="24"/>
                <w:lang w:val="hy-AM"/>
              </w:rPr>
              <w:t>» բառերով:</w:t>
            </w:r>
          </w:p>
          <w:p w14:paraId="5CA475DD" w14:textId="77777777" w:rsidR="00A42242" w:rsidRPr="00765DAE" w:rsidRDefault="00A42242" w:rsidP="00A42242">
            <w:pPr>
              <w:spacing w:line="360" w:lineRule="auto"/>
              <w:ind w:left="150" w:right="165" w:firstLine="270"/>
              <w:jc w:val="both"/>
              <w:rPr>
                <w:rFonts w:ascii="GHEA Grapalat" w:hAnsi="GHEA Grapalat"/>
                <w:bCs/>
                <w:color w:val="000000"/>
                <w:sz w:val="24"/>
                <w:szCs w:val="24"/>
                <w:lang w:val="hy-AM"/>
              </w:rPr>
            </w:pPr>
            <w:r w:rsidRPr="00765DAE">
              <w:rPr>
                <w:rFonts w:ascii="GHEA Grapalat" w:hAnsi="GHEA Grapalat"/>
                <w:bCs/>
                <w:color w:val="000000"/>
                <w:sz w:val="24"/>
                <w:szCs w:val="24"/>
                <w:lang w:val="hy-AM"/>
              </w:rPr>
              <w:t xml:space="preserve">Միաժամանակ, հարկ ենք համարում նշել, որ նախագծին կից ներկայացված հիմնավորման համաձայն՝ նախագծով առաջարկվում է </w:t>
            </w:r>
            <w:r w:rsidRPr="00765DAE">
              <w:rPr>
                <w:rFonts w:ascii="GHEA Grapalat" w:hAnsi="GHEA Grapalat"/>
                <w:bCs/>
                <w:color w:val="000000"/>
                <w:sz w:val="24"/>
                <w:szCs w:val="24"/>
                <w:lang w:val="hy-AM"/>
              </w:rPr>
              <w:lastRenderedPageBreak/>
              <w:t>նախագծի ընդունումից հետո մինչև 2024 թվականի դեկտեմբերի 30-ը կոնյակի սպիրտներ արտահանող իրավաբանական անձանց և անհատ ձեռնարկատերերին տրամադրել աջակցություն՝ «Արտաքին տնտեսական գործունեության ապրանքային անվանացանկ» (ԱՏԳ ԱԱ) դասակարգչի 220820890 ծածկագրին դասվող կոնյակի և բրենդիի  սպիրտներ արտադրողի կողմից 100 հազար (100 տոկոսանոց սպիրտի հաշվարկով) լիտրը գերազանցելուց հետո այլ խմբաքանակների իրացման իրավունքի ձեռքբերման համար տնտեսվարող սուբյեկտի կողմից վճարված Պետական տուրքի մասին օրենքի 20.1-ին հոդվածի 1-ին մասի աղյուսակի 5.1-ին կետի 3-րդ պարբերությամբ սահմանված լրացուցիչ 100 դրամ պետական տուրքի չափով։</w:t>
            </w:r>
          </w:p>
          <w:p w14:paraId="1AF03CFF" w14:textId="2C4A91B4" w:rsidR="00A42242" w:rsidRPr="003F67D9" w:rsidRDefault="00A42242" w:rsidP="00A42242">
            <w:pPr>
              <w:spacing w:line="360" w:lineRule="auto"/>
              <w:ind w:left="150" w:right="165" w:firstLine="270"/>
              <w:jc w:val="both"/>
              <w:rPr>
                <w:rFonts w:ascii="GHEA Grapalat" w:hAnsi="GHEA Grapalat"/>
                <w:bCs/>
                <w:color w:val="000000"/>
                <w:sz w:val="24"/>
                <w:szCs w:val="24"/>
                <w:lang w:val="hy-AM"/>
              </w:rPr>
            </w:pPr>
            <w:r w:rsidRPr="00257903">
              <w:rPr>
                <w:rFonts w:ascii="GHEA Grapalat" w:hAnsi="GHEA Grapalat"/>
                <w:bCs/>
                <w:color w:val="000000"/>
                <w:sz w:val="24"/>
                <w:szCs w:val="24"/>
                <w:lang w:val="hy-AM"/>
              </w:rPr>
              <w:t>Նախագծի ընդունման դեպքում անհրաժեշտություն է առաջանալու այդ նպատակով պետական բյուջեում նախատեսել շուրջ 700.0 մլն դրամ գումար, սակայն հիմնավորման մեջ չկա համապատասխան վերլուծություն, թե նշված միջոցառումը ինչ ազդեցություն կունենա բյուջեի եկամուտների ավելացման վրա:</w:t>
            </w:r>
            <w:r w:rsidRPr="00765DAE">
              <w:rPr>
                <w:rFonts w:ascii="GHEA Grapalat" w:hAnsi="GHEA Grapalat"/>
                <w:bCs/>
                <w:color w:val="000000"/>
                <w:sz w:val="24"/>
                <w:szCs w:val="24"/>
                <w:lang w:val="hy-AM"/>
              </w:rPr>
              <w:t xml:space="preserve">  </w:t>
            </w:r>
          </w:p>
        </w:tc>
        <w:tc>
          <w:tcPr>
            <w:tcW w:w="6570" w:type="dxa"/>
            <w:gridSpan w:val="2"/>
            <w:tcBorders>
              <w:left w:val="outset" w:sz="6" w:space="0" w:color="auto"/>
              <w:bottom w:val="outset" w:sz="6" w:space="0" w:color="auto"/>
              <w:right w:val="outset" w:sz="6" w:space="0" w:color="auto"/>
            </w:tcBorders>
            <w:shd w:val="clear" w:color="auto" w:fill="FFFFFF" w:themeFill="background1"/>
          </w:tcPr>
          <w:p w14:paraId="2E735CF4" w14:textId="5A51B71E" w:rsidR="00A42242" w:rsidRDefault="00A42242" w:rsidP="00A42242">
            <w:pPr>
              <w:pStyle w:val="ListParagraph"/>
              <w:numPr>
                <w:ilvl w:val="0"/>
                <w:numId w:val="16"/>
              </w:numPr>
              <w:spacing w:line="360" w:lineRule="auto"/>
              <w:ind w:right="165"/>
              <w:jc w:val="center"/>
              <w:rPr>
                <w:rFonts w:ascii="GHEA Grapalat" w:hAnsi="GHEA Grapalat"/>
                <w:bCs/>
                <w:color w:val="000000"/>
                <w:sz w:val="24"/>
                <w:szCs w:val="24"/>
                <w:lang w:val="hy-AM"/>
              </w:rPr>
            </w:pPr>
            <w:r w:rsidRPr="00A90C1D">
              <w:rPr>
                <w:rFonts w:ascii="GHEA Grapalat" w:hAnsi="GHEA Grapalat"/>
                <w:bCs/>
                <w:color w:val="000000"/>
                <w:sz w:val="24"/>
                <w:szCs w:val="24"/>
                <w:lang w:val="hy-AM"/>
              </w:rPr>
              <w:lastRenderedPageBreak/>
              <w:t>Ընդունվել է։</w:t>
            </w:r>
          </w:p>
          <w:p w14:paraId="646831CD" w14:textId="77777777" w:rsidR="00A42242" w:rsidRDefault="00A42242" w:rsidP="00A42242">
            <w:pPr>
              <w:spacing w:line="360" w:lineRule="auto"/>
              <w:ind w:right="165"/>
              <w:jc w:val="center"/>
              <w:rPr>
                <w:rFonts w:ascii="GHEA Grapalat" w:hAnsi="GHEA Grapalat"/>
                <w:bCs/>
                <w:color w:val="000000"/>
                <w:sz w:val="24"/>
                <w:szCs w:val="24"/>
                <w:lang w:val="hy-AM"/>
              </w:rPr>
            </w:pPr>
          </w:p>
          <w:p w14:paraId="7E9E7035" w14:textId="77777777" w:rsidR="00A42242" w:rsidRDefault="00A42242" w:rsidP="00A42242">
            <w:pPr>
              <w:spacing w:line="360" w:lineRule="auto"/>
              <w:ind w:right="165"/>
              <w:jc w:val="center"/>
              <w:rPr>
                <w:rFonts w:ascii="GHEA Grapalat" w:hAnsi="GHEA Grapalat"/>
                <w:bCs/>
                <w:color w:val="000000"/>
                <w:sz w:val="24"/>
                <w:szCs w:val="24"/>
                <w:lang w:val="hy-AM"/>
              </w:rPr>
            </w:pPr>
          </w:p>
          <w:p w14:paraId="7FB5A156" w14:textId="77777777" w:rsidR="00A42242" w:rsidRDefault="00A42242" w:rsidP="00A42242">
            <w:pPr>
              <w:spacing w:line="360" w:lineRule="auto"/>
              <w:ind w:right="165"/>
              <w:jc w:val="center"/>
              <w:rPr>
                <w:rFonts w:ascii="GHEA Grapalat" w:hAnsi="GHEA Grapalat"/>
                <w:bCs/>
                <w:color w:val="000000"/>
                <w:sz w:val="24"/>
                <w:szCs w:val="24"/>
                <w:lang w:val="hy-AM"/>
              </w:rPr>
            </w:pPr>
          </w:p>
          <w:p w14:paraId="4517C4F6" w14:textId="77777777" w:rsidR="00A42242" w:rsidRDefault="00A42242" w:rsidP="00A42242">
            <w:pPr>
              <w:spacing w:line="360" w:lineRule="auto"/>
              <w:ind w:right="165"/>
              <w:jc w:val="center"/>
              <w:rPr>
                <w:rFonts w:ascii="GHEA Grapalat" w:hAnsi="GHEA Grapalat"/>
                <w:bCs/>
                <w:color w:val="000000"/>
                <w:sz w:val="24"/>
                <w:szCs w:val="24"/>
                <w:lang w:val="hy-AM"/>
              </w:rPr>
            </w:pPr>
          </w:p>
          <w:p w14:paraId="638BAEDB" w14:textId="77777777" w:rsidR="00A42242" w:rsidRPr="00A90C1D" w:rsidRDefault="00A42242" w:rsidP="00A42242">
            <w:pPr>
              <w:spacing w:line="360" w:lineRule="auto"/>
              <w:ind w:right="165"/>
              <w:jc w:val="center"/>
              <w:rPr>
                <w:rFonts w:ascii="GHEA Grapalat" w:hAnsi="GHEA Grapalat"/>
                <w:bCs/>
                <w:color w:val="000000"/>
                <w:sz w:val="24"/>
                <w:szCs w:val="24"/>
                <w:lang w:val="hy-AM"/>
              </w:rPr>
            </w:pPr>
          </w:p>
          <w:p w14:paraId="6D52271C" w14:textId="77777777" w:rsidR="00A42242" w:rsidRDefault="00A42242" w:rsidP="00A42242">
            <w:pPr>
              <w:pStyle w:val="ListParagraph"/>
              <w:numPr>
                <w:ilvl w:val="0"/>
                <w:numId w:val="16"/>
              </w:numPr>
              <w:spacing w:line="360" w:lineRule="auto"/>
              <w:ind w:right="165"/>
              <w:jc w:val="center"/>
              <w:rPr>
                <w:rFonts w:ascii="GHEA Grapalat" w:hAnsi="GHEA Grapalat"/>
                <w:bCs/>
                <w:color w:val="000000"/>
                <w:sz w:val="24"/>
                <w:szCs w:val="24"/>
                <w:lang w:val="hy-AM"/>
              </w:rPr>
            </w:pPr>
            <w:r w:rsidRPr="00A90C1D">
              <w:rPr>
                <w:rFonts w:ascii="GHEA Grapalat" w:hAnsi="GHEA Grapalat"/>
                <w:bCs/>
                <w:color w:val="000000"/>
                <w:sz w:val="24"/>
                <w:szCs w:val="24"/>
                <w:lang w:val="hy-AM"/>
              </w:rPr>
              <w:t>Ընդունվել է։</w:t>
            </w:r>
          </w:p>
          <w:p w14:paraId="2BBC5EF2" w14:textId="77777777" w:rsidR="00A42242" w:rsidRDefault="00A42242" w:rsidP="00A42242">
            <w:pPr>
              <w:spacing w:line="360" w:lineRule="auto"/>
              <w:ind w:right="165"/>
              <w:jc w:val="center"/>
              <w:rPr>
                <w:rFonts w:ascii="GHEA Grapalat" w:hAnsi="GHEA Grapalat"/>
                <w:bCs/>
                <w:color w:val="000000"/>
                <w:sz w:val="24"/>
                <w:szCs w:val="24"/>
                <w:lang w:val="hy-AM"/>
              </w:rPr>
            </w:pPr>
          </w:p>
          <w:p w14:paraId="6652BDC4" w14:textId="77777777" w:rsidR="00A42242" w:rsidRDefault="00A42242" w:rsidP="00A42242">
            <w:pPr>
              <w:spacing w:line="360" w:lineRule="auto"/>
              <w:ind w:right="165"/>
              <w:jc w:val="center"/>
              <w:rPr>
                <w:rFonts w:ascii="GHEA Grapalat" w:hAnsi="GHEA Grapalat"/>
                <w:bCs/>
                <w:color w:val="000000"/>
                <w:sz w:val="24"/>
                <w:szCs w:val="24"/>
                <w:lang w:val="hy-AM"/>
              </w:rPr>
            </w:pPr>
          </w:p>
          <w:p w14:paraId="31D57E11" w14:textId="77777777" w:rsidR="00A42242" w:rsidRDefault="00A42242" w:rsidP="00A42242">
            <w:pPr>
              <w:spacing w:line="360" w:lineRule="auto"/>
              <w:ind w:right="165"/>
              <w:jc w:val="center"/>
              <w:rPr>
                <w:rFonts w:ascii="GHEA Grapalat" w:hAnsi="GHEA Grapalat"/>
                <w:bCs/>
                <w:color w:val="000000"/>
                <w:sz w:val="24"/>
                <w:szCs w:val="24"/>
                <w:lang w:val="hy-AM"/>
              </w:rPr>
            </w:pPr>
          </w:p>
          <w:p w14:paraId="7A2A3EB7" w14:textId="77777777" w:rsidR="00A42242" w:rsidRDefault="00A42242" w:rsidP="00A42242">
            <w:pPr>
              <w:spacing w:line="360" w:lineRule="auto"/>
              <w:ind w:right="165"/>
              <w:jc w:val="center"/>
              <w:rPr>
                <w:rFonts w:ascii="GHEA Grapalat" w:hAnsi="GHEA Grapalat"/>
                <w:bCs/>
                <w:color w:val="000000"/>
                <w:sz w:val="24"/>
                <w:szCs w:val="24"/>
                <w:lang w:val="hy-AM"/>
              </w:rPr>
            </w:pPr>
          </w:p>
          <w:p w14:paraId="55D79502" w14:textId="77777777" w:rsidR="00A42242" w:rsidRDefault="00A42242" w:rsidP="00A42242">
            <w:pPr>
              <w:spacing w:line="360" w:lineRule="auto"/>
              <w:ind w:right="165"/>
              <w:jc w:val="center"/>
              <w:rPr>
                <w:rFonts w:ascii="GHEA Grapalat" w:hAnsi="GHEA Grapalat"/>
                <w:bCs/>
                <w:color w:val="000000"/>
                <w:sz w:val="24"/>
                <w:szCs w:val="24"/>
                <w:lang w:val="hy-AM"/>
              </w:rPr>
            </w:pPr>
          </w:p>
          <w:p w14:paraId="1CFD7569" w14:textId="77777777" w:rsidR="00A42242" w:rsidRDefault="00A42242" w:rsidP="00A42242">
            <w:pPr>
              <w:spacing w:line="360" w:lineRule="auto"/>
              <w:ind w:right="165"/>
              <w:jc w:val="center"/>
              <w:rPr>
                <w:rFonts w:ascii="GHEA Grapalat" w:hAnsi="GHEA Grapalat"/>
                <w:bCs/>
                <w:color w:val="000000"/>
                <w:sz w:val="24"/>
                <w:szCs w:val="24"/>
                <w:lang w:val="hy-AM"/>
              </w:rPr>
            </w:pPr>
          </w:p>
          <w:p w14:paraId="5C7F9C79" w14:textId="77777777" w:rsidR="00A42242" w:rsidRDefault="00A42242" w:rsidP="00A42242">
            <w:pPr>
              <w:spacing w:line="360" w:lineRule="auto"/>
              <w:ind w:right="165"/>
              <w:jc w:val="center"/>
              <w:rPr>
                <w:rFonts w:ascii="GHEA Grapalat" w:hAnsi="GHEA Grapalat"/>
                <w:bCs/>
                <w:color w:val="000000"/>
                <w:sz w:val="24"/>
                <w:szCs w:val="24"/>
                <w:lang w:val="hy-AM"/>
              </w:rPr>
            </w:pPr>
          </w:p>
          <w:p w14:paraId="4A849DD7" w14:textId="77777777" w:rsidR="00A42242" w:rsidRDefault="00A42242" w:rsidP="00A42242">
            <w:pPr>
              <w:spacing w:line="360" w:lineRule="auto"/>
              <w:ind w:right="165"/>
              <w:jc w:val="center"/>
              <w:rPr>
                <w:rFonts w:ascii="GHEA Grapalat" w:hAnsi="GHEA Grapalat"/>
                <w:bCs/>
                <w:color w:val="000000"/>
                <w:sz w:val="24"/>
                <w:szCs w:val="24"/>
                <w:lang w:val="hy-AM"/>
              </w:rPr>
            </w:pPr>
          </w:p>
          <w:p w14:paraId="37A2ED26" w14:textId="77777777" w:rsidR="00A42242" w:rsidRDefault="00A42242" w:rsidP="00A42242">
            <w:pPr>
              <w:spacing w:line="360" w:lineRule="auto"/>
              <w:ind w:right="165"/>
              <w:jc w:val="center"/>
              <w:rPr>
                <w:rFonts w:ascii="GHEA Grapalat" w:hAnsi="GHEA Grapalat"/>
                <w:bCs/>
                <w:color w:val="000000"/>
                <w:sz w:val="24"/>
                <w:szCs w:val="24"/>
                <w:lang w:val="hy-AM"/>
              </w:rPr>
            </w:pPr>
          </w:p>
          <w:p w14:paraId="7A27599B" w14:textId="77777777" w:rsidR="00A42242" w:rsidRDefault="00A42242" w:rsidP="00A42242">
            <w:pPr>
              <w:spacing w:line="360" w:lineRule="auto"/>
              <w:ind w:right="165"/>
              <w:jc w:val="center"/>
              <w:rPr>
                <w:rFonts w:ascii="GHEA Grapalat" w:hAnsi="GHEA Grapalat"/>
                <w:bCs/>
                <w:color w:val="000000"/>
                <w:sz w:val="24"/>
                <w:szCs w:val="24"/>
                <w:lang w:val="hy-AM"/>
              </w:rPr>
            </w:pPr>
          </w:p>
          <w:p w14:paraId="32156D9B" w14:textId="77777777" w:rsidR="00A42242" w:rsidRDefault="00A42242" w:rsidP="00A42242">
            <w:pPr>
              <w:spacing w:line="360" w:lineRule="auto"/>
              <w:ind w:right="165"/>
              <w:jc w:val="center"/>
              <w:rPr>
                <w:rFonts w:ascii="GHEA Grapalat" w:hAnsi="GHEA Grapalat"/>
                <w:bCs/>
                <w:color w:val="000000"/>
                <w:sz w:val="24"/>
                <w:szCs w:val="24"/>
                <w:lang w:val="hy-AM"/>
              </w:rPr>
            </w:pPr>
          </w:p>
          <w:p w14:paraId="49C4B8BA" w14:textId="77777777" w:rsidR="00A42242" w:rsidRDefault="00A42242" w:rsidP="00A42242">
            <w:pPr>
              <w:spacing w:line="360" w:lineRule="auto"/>
              <w:ind w:right="165"/>
              <w:jc w:val="center"/>
              <w:rPr>
                <w:rFonts w:ascii="GHEA Grapalat" w:hAnsi="GHEA Grapalat"/>
                <w:bCs/>
                <w:color w:val="000000"/>
                <w:sz w:val="24"/>
                <w:szCs w:val="24"/>
                <w:lang w:val="hy-AM"/>
              </w:rPr>
            </w:pPr>
          </w:p>
          <w:p w14:paraId="72F24317" w14:textId="77777777" w:rsidR="00A42242" w:rsidRDefault="00A42242" w:rsidP="00A42242">
            <w:pPr>
              <w:spacing w:line="360" w:lineRule="auto"/>
              <w:ind w:right="165"/>
              <w:jc w:val="center"/>
              <w:rPr>
                <w:rFonts w:ascii="GHEA Grapalat" w:hAnsi="GHEA Grapalat"/>
                <w:bCs/>
                <w:color w:val="000000"/>
                <w:sz w:val="24"/>
                <w:szCs w:val="24"/>
                <w:lang w:val="hy-AM"/>
              </w:rPr>
            </w:pPr>
          </w:p>
          <w:p w14:paraId="78EC0DBF" w14:textId="77777777" w:rsidR="00A42242" w:rsidRDefault="00A42242" w:rsidP="00A42242">
            <w:pPr>
              <w:spacing w:line="360" w:lineRule="auto"/>
              <w:ind w:right="165"/>
              <w:jc w:val="center"/>
              <w:rPr>
                <w:rFonts w:ascii="GHEA Grapalat" w:hAnsi="GHEA Grapalat"/>
                <w:bCs/>
                <w:color w:val="000000"/>
                <w:sz w:val="24"/>
                <w:szCs w:val="24"/>
                <w:lang w:val="hy-AM"/>
              </w:rPr>
            </w:pPr>
          </w:p>
          <w:p w14:paraId="0F025F18" w14:textId="77777777" w:rsidR="00A42242" w:rsidRDefault="00A42242" w:rsidP="00A42242">
            <w:pPr>
              <w:spacing w:line="360" w:lineRule="auto"/>
              <w:ind w:right="165"/>
              <w:jc w:val="center"/>
              <w:rPr>
                <w:rFonts w:ascii="GHEA Grapalat" w:hAnsi="GHEA Grapalat"/>
                <w:bCs/>
                <w:color w:val="000000"/>
                <w:sz w:val="24"/>
                <w:szCs w:val="24"/>
                <w:lang w:val="hy-AM"/>
              </w:rPr>
            </w:pPr>
          </w:p>
          <w:p w14:paraId="45AC1E4F" w14:textId="77777777" w:rsidR="00A42242" w:rsidRDefault="00A42242" w:rsidP="00A42242">
            <w:pPr>
              <w:spacing w:line="360" w:lineRule="auto"/>
              <w:ind w:right="165"/>
              <w:jc w:val="center"/>
              <w:rPr>
                <w:rFonts w:ascii="GHEA Grapalat" w:hAnsi="GHEA Grapalat"/>
                <w:bCs/>
                <w:color w:val="000000"/>
                <w:sz w:val="24"/>
                <w:szCs w:val="24"/>
                <w:lang w:val="hy-AM"/>
              </w:rPr>
            </w:pPr>
          </w:p>
          <w:p w14:paraId="46D34EAC" w14:textId="77777777" w:rsidR="00A42242" w:rsidRDefault="00A42242" w:rsidP="00A42242">
            <w:pPr>
              <w:spacing w:line="360" w:lineRule="auto"/>
              <w:ind w:right="165"/>
              <w:jc w:val="center"/>
              <w:rPr>
                <w:rFonts w:ascii="GHEA Grapalat" w:hAnsi="GHEA Grapalat"/>
                <w:bCs/>
                <w:color w:val="000000"/>
                <w:sz w:val="24"/>
                <w:szCs w:val="24"/>
                <w:lang w:val="hy-AM"/>
              </w:rPr>
            </w:pPr>
          </w:p>
          <w:p w14:paraId="04CC83E5" w14:textId="77777777" w:rsidR="00A42242" w:rsidRDefault="00A42242" w:rsidP="00A42242">
            <w:pPr>
              <w:spacing w:line="360" w:lineRule="auto"/>
              <w:ind w:right="165"/>
              <w:jc w:val="center"/>
              <w:rPr>
                <w:rFonts w:ascii="GHEA Grapalat" w:hAnsi="GHEA Grapalat"/>
                <w:bCs/>
                <w:color w:val="000000"/>
                <w:sz w:val="24"/>
                <w:szCs w:val="24"/>
                <w:lang w:val="hy-AM"/>
              </w:rPr>
            </w:pPr>
          </w:p>
          <w:p w14:paraId="72E08F04" w14:textId="77777777" w:rsidR="00A42242" w:rsidRDefault="00A42242" w:rsidP="00A42242">
            <w:pPr>
              <w:spacing w:line="360" w:lineRule="auto"/>
              <w:ind w:right="165"/>
              <w:jc w:val="center"/>
              <w:rPr>
                <w:rFonts w:ascii="GHEA Grapalat" w:hAnsi="GHEA Grapalat"/>
                <w:bCs/>
                <w:color w:val="000000"/>
                <w:sz w:val="24"/>
                <w:szCs w:val="24"/>
                <w:lang w:val="hy-AM"/>
              </w:rPr>
            </w:pPr>
          </w:p>
          <w:p w14:paraId="1F9067B7" w14:textId="77777777" w:rsidR="00A42242" w:rsidRDefault="00A42242" w:rsidP="00A42242">
            <w:pPr>
              <w:spacing w:line="360" w:lineRule="auto"/>
              <w:ind w:right="165"/>
              <w:jc w:val="center"/>
              <w:rPr>
                <w:rFonts w:ascii="GHEA Grapalat" w:hAnsi="GHEA Grapalat"/>
                <w:bCs/>
                <w:color w:val="000000"/>
                <w:sz w:val="24"/>
                <w:szCs w:val="24"/>
                <w:lang w:val="hy-AM"/>
              </w:rPr>
            </w:pPr>
          </w:p>
          <w:p w14:paraId="2A49507F" w14:textId="77777777" w:rsidR="00A42242" w:rsidRDefault="00A42242" w:rsidP="00A42242">
            <w:pPr>
              <w:spacing w:line="360" w:lineRule="auto"/>
              <w:ind w:right="165"/>
              <w:jc w:val="center"/>
              <w:rPr>
                <w:rFonts w:ascii="GHEA Grapalat" w:hAnsi="GHEA Grapalat"/>
                <w:bCs/>
                <w:color w:val="000000"/>
                <w:sz w:val="24"/>
                <w:szCs w:val="24"/>
                <w:lang w:val="hy-AM"/>
              </w:rPr>
            </w:pPr>
          </w:p>
          <w:p w14:paraId="33C75844" w14:textId="77777777" w:rsidR="00A42242" w:rsidRDefault="00A42242" w:rsidP="00A42242">
            <w:pPr>
              <w:spacing w:line="360" w:lineRule="auto"/>
              <w:ind w:right="165"/>
              <w:jc w:val="center"/>
              <w:rPr>
                <w:rFonts w:ascii="GHEA Grapalat" w:hAnsi="GHEA Grapalat"/>
                <w:bCs/>
                <w:color w:val="000000"/>
                <w:sz w:val="24"/>
                <w:szCs w:val="24"/>
                <w:lang w:val="hy-AM"/>
              </w:rPr>
            </w:pPr>
          </w:p>
          <w:p w14:paraId="56C0BF77" w14:textId="77777777" w:rsidR="00A42242" w:rsidRDefault="00A42242" w:rsidP="00A42242">
            <w:pPr>
              <w:spacing w:line="360" w:lineRule="auto"/>
              <w:ind w:right="165"/>
              <w:jc w:val="center"/>
              <w:rPr>
                <w:rFonts w:ascii="GHEA Grapalat" w:hAnsi="GHEA Grapalat"/>
                <w:bCs/>
                <w:color w:val="000000"/>
                <w:sz w:val="24"/>
                <w:szCs w:val="24"/>
                <w:lang w:val="hy-AM"/>
              </w:rPr>
            </w:pPr>
          </w:p>
          <w:p w14:paraId="6E711AB5" w14:textId="77777777" w:rsidR="00A42242" w:rsidRDefault="00A42242" w:rsidP="00A42242">
            <w:pPr>
              <w:spacing w:line="360" w:lineRule="auto"/>
              <w:ind w:right="165"/>
              <w:jc w:val="center"/>
              <w:rPr>
                <w:rFonts w:ascii="GHEA Grapalat" w:hAnsi="GHEA Grapalat"/>
                <w:bCs/>
                <w:color w:val="000000"/>
                <w:sz w:val="24"/>
                <w:szCs w:val="24"/>
                <w:lang w:val="hy-AM"/>
              </w:rPr>
            </w:pPr>
          </w:p>
          <w:p w14:paraId="084A6DC1" w14:textId="77777777" w:rsidR="00A42242" w:rsidRDefault="00A42242" w:rsidP="00A42242">
            <w:pPr>
              <w:spacing w:line="360" w:lineRule="auto"/>
              <w:ind w:right="165"/>
              <w:jc w:val="center"/>
              <w:rPr>
                <w:rFonts w:ascii="GHEA Grapalat" w:hAnsi="GHEA Grapalat"/>
                <w:bCs/>
                <w:color w:val="000000"/>
                <w:sz w:val="24"/>
                <w:szCs w:val="24"/>
                <w:lang w:val="hy-AM"/>
              </w:rPr>
            </w:pPr>
          </w:p>
          <w:p w14:paraId="700F5BA7" w14:textId="77777777" w:rsidR="00A42242" w:rsidRDefault="00A42242" w:rsidP="00A42242">
            <w:pPr>
              <w:spacing w:line="360" w:lineRule="auto"/>
              <w:ind w:right="165"/>
              <w:jc w:val="center"/>
              <w:rPr>
                <w:rFonts w:ascii="GHEA Grapalat" w:hAnsi="GHEA Grapalat"/>
                <w:bCs/>
                <w:color w:val="000000"/>
                <w:sz w:val="24"/>
                <w:szCs w:val="24"/>
                <w:lang w:val="hy-AM"/>
              </w:rPr>
            </w:pPr>
          </w:p>
          <w:p w14:paraId="520655DE" w14:textId="77777777" w:rsidR="00A42242" w:rsidRDefault="00A42242" w:rsidP="00A42242">
            <w:pPr>
              <w:spacing w:line="360" w:lineRule="auto"/>
              <w:ind w:right="165"/>
              <w:jc w:val="center"/>
              <w:rPr>
                <w:rFonts w:ascii="GHEA Grapalat" w:hAnsi="GHEA Grapalat"/>
                <w:bCs/>
                <w:color w:val="000000"/>
                <w:sz w:val="24"/>
                <w:szCs w:val="24"/>
                <w:lang w:val="hy-AM"/>
              </w:rPr>
            </w:pPr>
          </w:p>
          <w:p w14:paraId="527E4B0A" w14:textId="77777777" w:rsidR="00A42242" w:rsidRDefault="00A42242" w:rsidP="00A42242">
            <w:pPr>
              <w:spacing w:line="360" w:lineRule="auto"/>
              <w:ind w:right="165"/>
              <w:jc w:val="center"/>
              <w:rPr>
                <w:rFonts w:ascii="GHEA Grapalat" w:hAnsi="GHEA Grapalat"/>
                <w:bCs/>
                <w:color w:val="000000"/>
                <w:sz w:val="24"/>
                <w:szCs w:val="24"/>
                <w:lang w:val="hy-AM"/>
              </w:rPr>
            </w:pPr>
          </w:p>
          <w:p w14:paraId="06EB18F4" w14:textId="77777777" w:rsidR="00A42242" w:rsidRDefault="00A42242" w:rsidP="00A42242">
            <w:pPr>
              <w:spacing w:line="360" w:lineRule="auto"/>
              <w:ind w:right="165"/>
              <w:jc w:val="center"/>
              <w:rPr>
                <w:rFonts w:ascii="GHEA Grapalat" w:hAnsi="GHEA Grapalat"/>
                <w:bCs/>
                <w:color w:val="000000"/>
                <w:sz w:val="24"/>
                <w:szCs w:val="24"/>
                <w:lang w:val="hy-AM"/>
              </w:rPr>
            </w:pPr>
          </w:p>
          <w:p w14:paraId="33AA7914" w14:textId="77777777" w:rsidR="00A42242" w:rsidRDefault="00A42242" w:rsidP="00A42242">
            <w:pPr>
              <w:spacing w:line="360" w:lineRule="auto"/>
              <w:ind w:right="165"/>
              <w:jc w:val="center"/>
              <w:rPr>
                <w:rFonts w:ascii="GHEA Grapalat" w:hAnsi="GHEA Grapalat"/>
                <w:bCs/>
                <w:color w:val="000000"/>
                <w:sz w:val="24"/>
                <w:szCs w:val="24"/>
                <w:lang w:val="hy-AM"/>
              </w:rPr>
            </w:pPr>
          </w:p>
          <w:p w14:paraId="7DB80DA8" w14:textId="77777777" w:rsidR="00A42242" w:rsidRDefault="00A42242" w:rsidP="00A42242">
            <w:pPr>
              <w:spacing w:line="360" w:lineRule="auto"/>
              <w:ind w:right="165"/>
              <w:jc w:val="center"/>
              <w:rPr>
                <w:rFonts w:ascii="GHEA Grapalat" w:hAnsi="GHEA Grapalat"/>
                <w:bCs/>
                <w:color w:val="000000"/>
                <w:sz w:val="24"/>
                <w:szCs w:val="24"/>
                <w:lang w:val="hy-AM"/>
              </w:rPr>
            </w:pPr>
          </w:p>
          <w:p w14:paraId="6DA07366" w14:textId="77777777" w:rsidR="00A42242" w:rsidRDefault="00A42242" w:rsidP="00A42242">
            <w:pPr>
              <w:spacing w:line="360" w:lineRule="auto"/>
              <w:ind w:right="165"/>
              <w:jc w:val="center"/>
              <w:rPr>
                <w:rFonts w:ascii="GHEA Grapalat" w:hAnsi="GHEA Grapalat"/>
                <w:bCs/>
                <w:color w:val="000000"/>
                <w:sz w:val="24"/>
                <w:szCs w:val="24"/>
                <w:lang w:val="hy-AM"/>
              </w:rPr>
            </w:pPr>
          </w:p>
          <w:p w14:paraId="7B4E2EB8" w14:textId="77777777" w:rsidR="00A42242" w:rsidRDefault="00A42242" w:rsidP="00A42242">
            <w:pPr>
              <w:spacing w:line="360" w:lineRule="auto"/>
              <w:ind w:right="165"/>
              <w:jc w:val="center"/>
              <w:rPr>
                <w:rFonts w:ascii="GHEA Grapalat" w:hAnsi="GHEA Grapalat"/>
                <w:bCs/>
                <w:color w:val="000000"/>
                <w:sz w:val="24"/>
                <w:szCs w:val="24"/>
                <w:lang w:val="hy-AM"/>
              </w:rPr>
            </w:pPr>
          </w:p>
          <w:p w14:paraId="579A52D4" w14:textId="77777777" w:rsidR="00A42242" w:rsidRDefault="00A42242" w:rsidP="00A42242">
            <w:pPr>
              <w:spacing w:line="360" w:lineRule="auto"/>
              <w:ind w:right="165"/>
              <w:jc w:val="center"/>
              <w:rPr>
                <w:rFonts w:ascii="GHEA Grapalat" w:hAnsi="GHEA Grapalat"/>
                <w:bCs/>
                <w:color w:val="000000"/>
                <w:sz w:val="24"/>
                <w:szCs w:val="24"/>
                <w:lang w:val="hy-AM"/>
              </w:rPr>
            </w:pPr>
          </w:p>
          <w:p w14:paraId="008DFF8D" w14:textId="77777777" w:rsidR="00A42242" w:rsidRDefault="00A42242" w:rsidP="00A42242">
            <w:pPr>
              <w:spacing w:line="360" w:lineRule="auto"/>
              <w:ind w:right="165"/>
              <w:jc w:val="center"/>
              <w:rPr>
                <w:rFonts w:ascii="GHEA Grapalat" w:hAnsi="GHEA Grapalat"/>
                <w:bCs/>
                <w:color w:val="000000"/>
                <w:sz w:val="24"/>
                <w:szCs w:val="24"/>
                <w:lang w:val="hy-AM"/>
              </w:rPr>
            </w:pPr>
          </w:p>
          <w:p w14:paraId="7F14BD71" w14:textId="77777777" w:rsidR="00A42242" w:rsidRDefault="00A42242" w:rsidP="00A42242">
            <w:pPr>
              <w:spacing w:line="360" w:lineRule="auto"/>
              <w:ind w:right="165"/>
              <w:jc w:val="center"/>
              <w:rPr>
                <w:rFonts w:ascii="GHEA Grapalat" w:hAnsi="GHEA Grapalat"/>
                <w:bCs/>
                <w:color w:val="000000"/>
                <w:sz w:val="24"/>
                <w:szCs w:val="24"/>
                <w:lang w:val="hy-AM"/>
              </w:rPr>
            </w:pPr>
          </w:p>
          <w:p w14:paraId="003927AD" w14:textId="77777777" w:rsidR="00A42242" w:rsidRPr="00AE35CB" w:rsidRDefault="00A42242" w:rsidP="00A42242">
            <w:pPr>
              <w:spacing w:line="360" w:lineRule="auto"/>
              <w:ind w:right="165"/>
              <w:jc w:val="center"/>
              <w:rPr>
                <w:rFonts w:ascii="GHEA Grapalat" w:hAnsi="GHEA Grapalat"/>
                <w:bCs/>
                <w:color w:val="000000"/>
                <w:sz w:val="24"/>
                <w:szCs w:val="24"/>
                <w:lang w:val="hy-AM"/>
              </w:rPr>
            </w:pPr>
          </w:p>
          <w:p w14:paraId="75F0782A" w14:textId="77777777" w:rsidR="00A42242" w:rsidRDefault="00A42242" w:rsidP="00A42242">
            <w:pPr>
              <w:pStyle w:val="ListParagraph"/>
              <w:numPr>
                <w:ilvl w:val="0"/>
                <w:numId w:val="16"/>
              </w:numPr>
              <w:spacing w:line="360" w:lineRule="auto"/>
              <w:ind w:right="165"/>
              <w:jc w:val="center"/>
              <w:rPr>
                <w:rFonts w:ascii="GHEA Grapalat" w:hAnsi="GHEA Grapalat"/>
                <w:bCs/>
                <w:color w:val="000000"/>
                <w:sz w:val="24"/>
                <w:szCs w:val="24"/>
                <w:lang w:val="hy-AM"/>
              </w:rPr>
            </w:pPr>
            <w:r w:rsidRPr="00AE35CB">
              <w:rPr>
                <w:rFonts w:ascii="GHEA Grapalat" w:hAnsi="GHEA Grapalat"/>
                <w:bCs/>
                <w:color w:val="000000"/>
                <w:sz w:val="24"/>
                <w:szCs w:val="24"/>
                <w:lang w:val="hy-AM"/>
              </w:rPr>
              <w:t>Ընդունվել է։</w:t>
            </w:r>
          </w:p>
          <w:p w14:paraId="53B5BB10" w14:textId="77777777" w:rsidR="00A42242" w:rsidRDefault="00A42242" w:rsidP="00A42242">
            <w:pPr>
              <w:spacing w:line="360" w:lineRule="auto"/>
              <w:ind w:right="165"/>
              <w:jc w:val="center"/>
              <w:rPr>
                <w:rFonts w:ascii="GHEA Grapalat" w:hAnsi="GHEA Grapalat"/>
                <w:bCs/>
                <w:color w:val="000000"/>
                <w:sz w:val="24"/>
                <w:szCs w:val="24"/>
                <w:lang w:val="hy-AM"/>
              </w:rPr>
            </w:pPr>
          </w:p>
          <w:p w14:paraId="3F0FB761" w14:textId="77777777" w:rsidR="00A42242" w:rsidRDefault="00A42242" w:rsidP="00A42242">
            <w:pPr>
              <w:spacing w:line="360" w:lineRule="auto"/>
              <w:ind w:right="165"/>
              <w:jc w:val="center"/>
              <w:rPr>
                <w:rFonts w:ascii="GHEA Grapalat" w:hAnsi="GHEA Grapalat"/>
                <w:bCs/>
                <w:color w:val="000000"/>
                <w:sz w:val="24"/>
                <w:szCs w:val="24"/>
                <w:lang w:val="hy-AM"/>
              </w:rPr>
            </w:pPr>
          </w:p>
          <w:p w14:paraId="2D627D34" w14:textId="77777777" w:rsidR="00A42242" w:rsidRDefault="00A42242" w:rsidP="00A42242">
            <w:pPr>
              <w:spacing w:line="360" w:lineRule="auto"/>
              <w:ind w:right="165"/>
              <w:jc w:val="center"/>
              <w:rPr>
                <w:rFonts w:ascii="GHEA Grapalat" w:hAnsi="GHEA Grapalat"/>
                <w:bCs/>
                <w:color w:val="000000"/>
                <w:sz w:val="24"/>
                <w:szCs w:val="24"/>
                <w:lang w:val="hy-AM"/>
              </w:rPr>
            </w:pPr>
          </w:p>
          <w:p w14:paraId="1B618A58" w14:textId="77777777" w:rsidR="00A42242" w:rsidRDefault="00A42242" w:rsidP="00A42242">
            <w:pPr>
              <w:spacing w:line="360" w:lineRule="auto"/>
              <w:ind w:right="165"/>
              <w:jc w:val="center"/>
              <w:rPr>
                <w:rFonts w:ascii="GHEA Grapalat" w:hAnsi="GHEA Grapalat"/>
                <w:bCs/>
                <w:color w:val="000000"/>
                <w:sz w:val="24"/>
                <w:szCs w:val="24"/>
                <w:lang w:val="hy-AM"/>
              </w:rPr>
            </w:pPr>
          </w:p>
          <w:p w14:paraId="45C83FE7" w14:textId="77777777" w:rsidR="00A42242" w:rsidRDefault="00A42242" w:rsidP="00A42242">
            <w:pPr>
              <w:spacing w:line="360" w:lineRule="auto"/>
              <w:ind w:right="165"/>
              <w:jc w:val="center"/>
              <w:rPr>
                <w:rFonts w:ascii="GHEA Grapalat" w:hAnsi="GHEA Grapalat"/>
                <w:bCs/>
                <w:color w:val="000000"/>
                <w:sz w:val="24"/>
                <w:szCs w:val="24"/>
                <w:lang w:val="hy-AM"/>
              </w:rPr>
            </w:pPr>
          </w:p>
          <w:p w14:paraId="283BFCBF" w14:textId="77777777" w:rsidR="00A42242" w:rsidRDefault="00A42242" w:rsidP="00A42242">
            <w:pPr>
              <w:spacing w:line="360" w:lineRule="auto"/>
              <w:ind w:right="165"/>
              <w:jc w:val="center"/>
              <w:rPr>
                <w:rFonts w:ascii="GHEA Grapalat" w:hAnsi="GHEA Grapalat"/>
                <w:bCs/>
                <w:color w:val="000000"/>
                <w:sz w:val="24"/>
                <w:szCs w:val="24"/>
                <w:lang w:val="hy-AM"/>
              </w:rPr>
            </w:pPr>
          </w:p>
          <w:p w14:paraId="0230970D" w14:textId="77777777" w:rsidR="00A42242" w:rsidRDefault="00A42242" w:rsidP="00A42242">
            <w:pPr>
              <w:spacing w:line="360" w:lineRule="auto"/>
              <w:ind w:right="165"/>
              <w:jc w:val="center"/>
              <w:rPr>
                <w:rFonts w:ascii="GHEA Grapalat" w:hAnsi="GHEA Grapalat"/>
                <w:bCs/>
                <w:color w:val="000000"/>
                <w:sz w:val="24"/>
                <w:szCs w:val="24"/>
                <w:lang w:val="hy-AM"/>
              </w:rPr>
            </w:pPr>
          </w:p>
          <w:p w14:paraId="5E7B1E61" w14:textId="77777777" w:rsidR="00A42242" w:rsidRDefault="00A42242" w:rsidP="00A42242">
            <w:pPr>
              <w:spacing w:line="360" w:lineRule="auto"/>
              <w:ind w:right="165"/>
              <w:jc w:val="center"/>
              <w:rPr>
                <w:rFonts w:ascii="GHEA Grapalat" w:hAnsi="GHEA Grapalat"/>
                <w:bCs/>
                <w:color w:val="000000"/>
                <w:sz w:val="24"/>
                <w:szCs w:val="24"/>
                <w:lang w:val="hy-AM"/>
              </w:rPr>
            </w:pPr>
          </w:p>
          <w:p w14:paraId="7C348289" w14:textId="77777777" w:rsidR="00A42242" w:rsidRDefault="00A42242" w:rsidP="00A42242">
            <w:pPr>
              <w:spacing w:line="360" w:lineRule="auto"/>
              <w:ind w:right="165"/>
              <w:jc w:val="center"/>
              <w:rPr>
                <w:rFonts w:ascii="GHEA Grapalat" w:hAnsi="GHEA Grapalat"/>
                <w:bCs/>
                <w:color w:val="000000"/>
                <w:sz w:val="24"/>
                <w:szCs w:val="24"/>
                <w:lang w:val="hy-AM"/>
              </w:rPr>
            </w:pPr>
          </w:p>
          <w:p w14:paraId="36E6477B" w14:textId="77777777" w:rsidR="00A42242" w:rsidRDefault="00A42242" w:rsidP="00A42242">
            <w:pPr>
              <w:spacing w:line="360" w:lineRule="auto"/>
              <w:ind w:right="165"/>
              <w:jc w:val="center"/>
              <w:rPr>
                <w:rFonts w:ascii="GHEA Grapalat" w:hAnsi="GHEA Grapalat"/>
                <w:bCs/>
                <w:color w:val="000000"/>
                <w:sz w:val="24"/>
                <w:szCs w:val="24"/>
                <w:lang w:val="hy-AM"/>
              </w:rPr>
            </w:pPr>
          </w:p>
          <w:p w14:paraId="30A8EA61" w14:textId="77777777" w:rsidR="00A42242" w:rsidRDefault="00A42242" w:rsidP="00A42242">
            <w:pPr>
              <w:spacing w:line="360" w:lineRule="auto"/>
              <w:ind w:right="165"/>
              <w:jc w:val="center"/>
              <w:rPr>
                <w:rFonts w:ascii="GHEA Grapalat" w:hAnsi="GHEA Grapalat"/>
                <w:bCs/>
                <w:color w:val="000000"/>
                <w:sz w:val="24"/>
                <w:szCs w:val="24"/>
                <w:lang w:val="hy-AM"/>
              </w:rPr>
            </w:pPr>
          </w:p>
          <w:p w14:paraId="015081E3" w14:textId="77777777" w:rsidR="00A42242" w:rsidRDefault="00A42242" w:rsidP="00A42242">
            <w:pPr>
              <w:spacing w:line="360" w:lineRule="auto"/>
              <w:ind w:right="165"/>
              <w:jc w:val="center"/>
              <w:rPr>
                <w:rFonts w:ascii="GHEA Grapalat" w:hAnsi="GHEA Grapalat"/>
                <w:bCs/>
                <w:color w:val="000000"/>
                <w:sz w:val="24"/>
                <w:szCs w:val="24"/>
                <w:lang w:val="hy-AM"/>
              </w:rPr>
            </w:pPr>
          </w:p>
          <w:p w14:paraId="1E0572E9" w14:textId="77777777" w:rsidR="00A42242" w:rsidRDefault="00A42242" w:rsidP="00A42242">
            <w:pPr>
              <w:spacing w:line="360" w:lineRule="auto"/>
              <w:ind w:right="165"/>
              <w:jc w:val="center"/>
              <w:rPr>
                <w:rFonts w:ascii="GHEA Grapalat" w:hAnsi="GHEA Grapalat"/>
                <w:bCs/>
                <w:color w:val="000000"/>
                <w:sz w:val="24"/>
                <w:szCs w:val="24"/>
                <w:lang w:val="hy-AM"/>
              </w:rPr>
            </w:pPr>
          </w:p>
          <w:p w14:paraId="35BEE6C7" w14:textId="77777777" w:rsidR="00A42242" w:rsidRDefault="00A42242" w:rsidP="00A42242">
            <w:pPr>
              <w:spacing w:line="360" w:lineRule="auto"/>
              <w:ind w:right="165"/>
              <w:jc w:val="center"/>
              <w:rPr>
                <w:rFonts w:ascii="GHEA Grapalat" w:hAnsi="GHEA Grapalat"/>
                <w:bCs/>
                <w:color w:val="000000"/>
                <w:sz w:val="24"/>
                <w:szCs w:val="24"/>
                <w:lang w:val="hy-AM"/>
              </w:rPr>
            </w:pPr>
          </w:p>
          <w:p w14:paraId="0C91531A" w14:textId="77777777" w:rsidR="00A42242" w:rsidRDefault="00A42242" w:rsidP="00A42242">
            <w:pPr>
              <w:spacing w:line="360" w:lineRule="auto"/>
              <w:ind w:right="165"/>
              <w:jc w:val="center"/>
              <w:rPr>
                <w:rFonts w:ascii="GHEA Grapalat" w:hAnsi="GHEA Grapalat"/>
                <w:bCs/>
                <w:color w:val="000000"/>
                <w:sz w:val="24"/>
                <w:szCs w:val="24"/>
                <w:lang w:val="hy-AM"/>
              </w:rPr>
            </w:pPr>
          </w:p>
          <w:p w14:paraId="7F7B6C1F" w14:textId="77777777" w:rsidR="00A42242" w:rsidRDefault="00A42242" w:rsidP="00A42242">
            <w:pPr>
              <w:spacing w:line="360" w:lineRule="auto"/>
              <w:ind w:right="165"/>
              <w:jc w:val="center"/>
              <w:rPr>
                <w:rFonts w:ascii="GHEA Grapalat" w:hAnsi="GHEA Grapalat"/>
                <w:bCs/>
                <w:color w:val="000000"/>
                <w:sz w:val="24"/>
                <w:szCs w:val="24"/>
                <w:lang w:val="hy-AM"/>
              </w:rPr>
            </w:pPr>
          </w:p>
          <w:p w14:paraId="5AC3174D" w14:textId="77777777" w:rsidR="00A42242" w:rsidRDefault="00A42242" w:rsidP="00A42242">
            <w:pPr>
              <w:spacing w:line="360" w:lineRule="auto"/>
              <w:ind w:right="165"/>
              <w:jc w:val="center"/>
              <w:rPr>
                <w:rFonts w:ascii="GHEA Grapalat" w:hAnsi="GHEA Grapalat"/>
                <w:bCs/>
                <w:color w:val="000000"/>
                <w:sz w:val="24"/>
                <w:szCs w:val="24"/>
                <w:lang w:val="hy-AM"/>
              </w:rPr>
            </w:pPr>
          </w:p>
          <w:p w14:paraId="0993B8B1" w14:textId="77777777" w:rsidR="00A42242" w:rsidRDefault="00A42242" w:rsidP="00A42242">
            <w:pPr>
              <w:spacing w:line="360" w:lineRule="auto"/>
              <w:ind w:right="165"/>
              <w:jc w:val="center"/>
              <w:rPr>
                <w:rFonts w:ascii="GHEA Grapalat" w:hAnsi="GHEA Grapalat"/>
                <w:bCs/>
                <w:color w:val="000000"/>
                <w:sz w:val="24"/>
                <w:szCs w:val="24"/>
                <w:lang w:val="hy-AM"/>
              </w:rPr>
            </w:pPr>
          </w:p>
          <w:p w14:paraId="24AB8860" w14:textId="77777777" w:rsidR="00A42242" w:rsidRDefault="00A42242" w:rsidP="00A42242">
            <w:pPr>
              <w:spacing w:line="360" w:lineRule="auto"/>
              <w:ind w:right="165"/>
              <w:jc w:val="center"/>
              <w:rPr>
                <w:rFonts w:ascii="GHEA Grapalat" w:hAnsi="GHEA Grapalat"/>
                <w:bCs/>
                <w:color w:val="000000"/>
                <w:sz w:val="24"/>
                <w:szCs w:val="24"/>
                <w:lang w:val="hy-AM"/>
              </w:rPr>
            </w:pPr>
          </w:p>
          <w:p w14:paraId="122019F2" w14:textId="77777777" w:rsidR="00BF2AEC" w:rsidRPr="00AE35CB" w:rsidRDefault="00BF2AEC" w:rsidP="00A42242">
            <w:pPr>
              <w:spacing w:line="360" w:lineRule="auto"/>
              <w:ind w:right="165"/>
              <w:jc w:val="center"/>
              <w:rPr>
                <w:rFonts w:ascii="GHEA Grapalat" w:hAnsi="GHEA Grapalat"/>
                <w:bCs/>
                <w:color w:val="000000"/>
                <w:sz w:val="24"/>
                <w:szCs w:val="24"/>
                <w:lang w:val="hy-AM"/>
              </w:rPr>
            </w:pPr>
          </w:p>
          <w:p w14:paraId="2B5B1138" w14:textId="06B79F02" w:rsidR="00A42242" w:rsidRPr="00A90C1D" w:rsidRDefault="00A42242" w:rsidP="00A42242">
            <w:pPr>
              <w:pStyle w:val="ListParagraph"/>
              <w:numPr>
                <w:ilvl w:val="0"/>
                <w:numId w:val="16"/>
              </w:numPr>
              <w:spacing w:line="360" w:lineRule="auto"/>
              <w:ind w:right="165"/>
              <w:jc w:val="center"/>
              <w:rPr>
                <w:rFonts w:ascii="GHEA Grapalat" w:hAnsi="GHEA Grapalat"/>
                <w:bCs/>
                <w:color w:val="000000"/>
                <w:sz w:val="24"/>
                <w:szCs w:val="24"/>
                <w:lang w:val="hy-AM"/>
              </w:rPr>
            </w:pPr>
            <w:r w:rsidRPr="00AE35CB">
              <w:rPr>
                <w:rFonts w:ascii="GHEA Grapalat" w:hAnsi="GHEA Grapalat"/>
                <w:bCs/>
                <w:color w:val="000000"/>
                <w:sz w:val="24"/>
                <w:szCs w:val="24"/>
                <w:lang w:val="hy-AM"/>
              </w:rPr>
              <w:t>Ընդունվել է։</w:t>
            </w:r>
          </w:p>
        </w:tc>
      </w:tr>
      <w:bookmarkEnd w:id="4"/>
    </w:tbl>
    <w:p w14:paraId="1084C73B" w14:textId="77777777" w:rsidR="006477CE" w:rsidRPr="008D425D" w:rsidRDefault="006477CE">
      <w:pPr>
        <w:rPr>
          <w:lang w:val="hy-AM"/>
        </w:rPr>
      </w:pPr>
    </w:p>
    <w:sectPr w:rsidR="006477CE" w:rsidRPr="008D425D" w:rsidSect="00407238">
      <w:pgSz w:w="16838" w:h="11906" w:orient="landscape"/>
      <w:pgMar w:top="360" w:right="998"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710EB1"/>
    <w:multiLevelType w:val="hybridMultilevel"/>
    <w:tmpl w:val="CFE29668"/>
    <w:lvl w:ilvl="0" w:tplc="ED383926">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2" w15:restartNumberingAfterBreak="0">
    <w:nsid w:val="1F815A53"/>
    <w:multiLevelType w:val="hybridMultilevel"/>
    <w:tmpl w:val="18A83E8A"/>
    <w:lvl w:ilvl="0" w:tplc="46D829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1EC23FF"/>
    <w:multiLevelType w:val="hybridMultilevel"/>
    <w:tmpl w:val="9DEE565A"/>
    <w:lvl w:ilvl="0" w:tplc="DE84FC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363529D"/>
    <w:multiLevelType w:val="multilevel"/>
    <w:tmpl w:val="421ED566"/>
    <w:lvl w:ilvl="0">
      <w:start w:val="414"/>
      <w:numFmt w:val="decimalZero"/>
      <w:lvlText w:val="%1"/>
      <w:lvlJc w:val="left"/>
      <w:pPr>
        <w:ind w:left="1350" w:hanging="1350"/>
      </w:pPr>
    </w:lvl>
    <w:lvl w:ilvl="1">
      <w:start w:val="1"/>
      <w:numFmt w:val="decimalZero"/>
      <w:lvlText w:val="%1.%2"/>
      <w:lvlJc w:val="left"/>
      <w:pPr>
        <w:ind w:left="1492" w:hanging="1350"/>
      </w:pPr>
    </w:lvl>
    <w:lvl w:ilvl="2">
      <w:start w:val="1"/>
      <w:numFmt w:val="decimalZero"/>
      <w:lvlText w:val="%1.%2.%3"/>
      <w:lvlJc w:val="left"/>
      <w:pPr>
        <w:ind w:left="1634" w:hanging="1350"/>
      </w:pPr>
    </w:lvl>
    <w:lvl w:ilvl="3">
      <w:start w:val="4"/>
      <w:numFmt w:val="decimal"/>
      <w:lvlText w:val="%1.%2.%3.%4"/>
      <w:lvlJc w:val="left"/>
      <w:pPr>
        <w:ind w:left="1776" w:hanging="1350"/>
      </w:pPr>
    </w:lvl>
    <w:lvl w:ilvl="4">
      <w:start w:val="1"/>
      <w:numFmt w:val="decimal"/>
      <w:lvlText w:val="%1.%2.%3.%4.%5"/>
      <w:lvlJc w:val="left"/>
      <w:pPr>
        <w:ind w:left="1918" w:hanging="1350"/>
      </w:pPr>
    </w:lvl>
    <w:lvl w:ilvl="5">
      <w:start w:val="1"/>
      <w:numFmt w:val="decimal"/>
      <w:lvlText w:val="%1.%2.%3.%4.%5.%6"/>
      <w:lvlJc w:val="left"/>
      <w:pPr>
        <w:ind w:left="2150" w:hanging="1440"/>
      </w:pPr>
    </w:lvl>
    <w:lvl w:ilvl="6">
      <w:start w:val="1"/>
      <w:numFmt w:val="decimal"/>
      <w:lvlText w:val="%1.%2.%3.%4.%5.%6.%7"/>
      <w:lvlJc w:val="left"/>
      <w:pPr>
        <w:ind w:left="2292" w:hanging="1440"/>
      </w:pPr>
    </w:lvl>
    <w:lvl w:ilvl="7">
      <w:start w:val="1"/>
      <w:numFmt w:val="decimal"/>
      <w:lvlText w:val="%1.%2.%3.%4.%5.%6.%7.%8"/>
      <w:lvlJc w:val="left"/>
      <w:pPr>
        <w:ind w:left="2794" w:hanging="1800"/>
      </w:pPr>
    </w:lvl>
    <w:lvl w:ilvl="8">
      <w:start w:val="1"/>
      <w:numFmt w:val="decimal"/>
      <w:lvlText w:val="%1.%2.%3.%4.%5.%6.%7.%8.%9"/>
      <w:lvlJc w:val="left"/>
      <w:pPr>
        <w:ind w:left="3296" w:hanging="2160"/>
      </w:pPr>
    </w:lvl>
  </w:abstractNum>
  <w:abstractNum w:abstractNumId="5" w15:restartNumberingAfterBreak="0">
    <w:nsid w:val="2FF927A4"/>
    <w:multiLevelType w:val="hybridMultilevel"/>
    <w:tmpl w:val="9A7C1B6A"/>
    <w:lvl w:ilvl="0" w:tplc="F52E9E12">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6"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 w15:restartNumberingAfterBreak="0">
    <w:nsid w:val="39D84CAF"/>
    <w:multiLevelType w:val="hybridMultilevel"/>
    <w:tmpl w:val="7E40C0A6"/>
    <w:lvl w:ilvl="0" w:tplc="7E10AF88">
      <w:start w:val="2023"/>
      <w:numFmt w:val="bullet"/>
      <w:lvlText w:val="-"/>
      <w:lvlJc w:val="left"/>
      <w:pPr>
        <w:ind w:left="705" w:hanging="360"/>
      </w:pPr>
      <w:rPr>
        <w:rFonts w:ascii="GHEA Grapalat" w:eastAsia="Times New Roman" w:hAnsi="GHEA Grapalat" w:cs="Sylfaen"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8" w15:restartNumberingAfterBreak="0">
    <w:nsid w:val="43597ECC"/>
    <w:multiLevelType w:val="hybridMultilevel"/>
    <w:tmpl w:val="B1967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124AAE"/>
    <w:multiLevelType w:val="hybridMultilevel"/>
    <w:tmpl w:val="EA38EA2E"/>
    <w:lvl w:ilvl="0" w:tplc="FDA8E020">
      <w:start w:val="1"/>
      <w:numFmt w:val="decimal"/>
      <w:lvlText w:val="%1."/>
      <w:lvlJc w:val="left"/>
      <w:pPr>
        <w:ind w:left="690" w:hanging="360"/>
      </w:pPr>
      <w:rPr>
        <w:rFonts w:hint="default"/>
        <w:color w:val="000000"/>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0" w15:restartNumberingAfterBreak="0">
    <w:nsid w:val="5C073A7C"/>
    <w:multiLevelType w:val="hybridMultilevel"/>
    <w:tmpl w:val="39C476F4"/>
    <w:lvl w:ilvl="0" w:tplc="5CA463BA">
      <w:start w:val="1"/>
      <w:numFmt w:val="decimal"/>
      <w:lvlText w:val="%1."/>
      <w:lvlJc w:val="left"/>
      <w:pPr>
        <w:ind w:left="975" w:hanging="360"/>
      </w:pPr>
      <w:rPr>
        <w:rFonts w:hint="default"/>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11"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12" w15:restartNumberingAfterBreak="0">
    <w:nsid w:val="6AF5150C"/>
    <w:multiLevelType w:val="hybridMultilevel"/>
    <w:tmpl w:val="93CED98E"/>
    <w:lvl w:ilvl="0" w:tplc="99304D16">
      <w:start w:val="1"/>
      <w:numFmt w:val="decimal"/>
      <w:lvlText w:val="%1."/>
      <w:lvlJc w:val="left"/>
      <w:pPr>
        <w:ind w:left="786" w:hanging="360"/>
      </w:pPr>
      <w:rPr>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3"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4"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16cid:durableId="723798907">
    <w:abstractNumId w:val="14"/>
  </w:num>
  <w:num w:numId="2" w16cid:durableId="1480414529">
    <w:abstractNumId w:val="6"/>
  </w:num>
  <w:num w:numId="3" w16cid:durableId="1481186981">
    <w:abstractNumId w:val="13"/>
  </w:num>
  <w:num w:numId="4" w16cid:durableId="286860360">
    <w:abstractNumId w:val="0"/>
  </w:num>
  <w:num w:numId="5" w16cid:durableId="309359700">
    <w:abstractNumId w:val="11"/>
  </w:num>
  <w:num w:numId="6" w16cid:durableId="1456099229">
    <w:abstractNumId w:val="15"/>
  </w:num>
  <w:num w:numId="7" w16cid:durableId="17435226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2414446">
    <w:abstractNumId w:val="8"/>
  </w:num>
  <w:num w:numId="9" w16cid:durableId="130709257">
    <w:abstractNumId w:val="3"/>
  </w:num>
  <w:num w:numId="10" w16cid:durableId="332614111">
    <w:abstractNumId w:val="2"/>
  </w:num>
  <w:num w:numId="11" w16cid:durableId="21043757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68656778">
    <w:abstractNumId w:val="4"/>
    <w:lvlOverride w:ilvl="0">
      <w:startOverride w:val="414"/>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71741609">
    <w:abstractNumId w:val="9"/>
  </w:num>
  <w:num w:numId="14" w16cid:durableId="1249660447">
    <w:abstractNumId w:val="7"/>
  </w:num>
  <w:num w:numId="15" w16cid:durableId="1178928591">
    <w:abstractNumId w:val="1"/>
  </w:num>
  <w:num w:numId="16" w16cid:durableId="8715036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039C"/>
    <w:rsid w:val="000110A5"/>
    <w:rsid w:val="00013747"/>
    <w:rsid w:val="00025900"/>
    <w:rsid w:val="0003071B"/>
    <w:rsid w:val="00035454"/>
    <w:rsid w:val="00036AF2"/>
    <w:rsid w:val="0004473E"/>
    <w:rsid w:val="00047306"/>
    <w:rsid w:val="00050659"/>
    <w:rsid w:val="00052C0A"/>
    <w:rsid w:val="0005464D"/>
    <w:rsid w:val="00056270"/>
    <w:rsid w:val="00061DDF"/>
    <w:rsid w:val="00062143"/>
    <w:rsid w:val="00062B80"/>
    <w:rsid w:val="000645A8"/>
    <w:rsid w:val="00065264"/>
    <w:rsid w:val="00070A48"/>
    <w:rsid w:val="00071E08"/>
    <w:rsid w:val="00074E9A"/>
    <w:rsid w:val="00077107"/>
    <w:rsid w:val="00080EA4"/>
    <w:rsid w:val="00086E22"/>
    <w:rsid w:val="00092EFD"/>
    <w:rsid w:val="0009313C"/>
    <w:rsid w:val="0009695E"/>
    <w:rsid w:val="000A1A1D"/>
    <w:rsid w:val="000A6339"/>
    <w:rsid w:val="000B3247"/>
    <w:rsid w:val="000B3648"/>
    <w:rsid w:val="000B67BE"/>
    <w:rsid w:val="000B6B47"/>
    <w:rsid w:val="000C0CA4"/>
    <w:rsid w:val="000C5204"/>
    <w:rsid w:val="000C7065"/>
    <w:rsid w:val="000D21EB"/>
    <w:rsid w:val="000D4119"/>
    <w:rsid w:val="000D58B0"/>
    <w:rsid w:val="000D69C7"/>
    <w:rsid w:val="000E0A4E"/>
    <w:rsid w:val="000E46E0"/>
    <w:rsid w:val="000F021B"/>
    <w:rsid w:val="000F022A"/>
    <w:rsid w:val="000F3CF5"/>
    <w:rsid w:val="000F40AB"/>
    <w:rsid w:val="000F6A13"/>
    <w:rsid w:val="00103D0E"/>
    <w:rsid w:val="00104357"/>
    <w:rsid w:val="001064B3"/>
    <w:rsid w:val="00115C8C"/>
    <w:rsid w:val="00120F6E"/>
    <w:rsid w:val="00121070"/>
    <w:rsid w:val="001252D3"/>
    <w:rsid w:val="00125938"/>
    <w:rsid w:val="00133D21"/>
    <w:rsid w:val="0013489B"/>
    <w:rsid w:val="0013501A"/>
    <w:rsid w:val="00140C51"/>
    <w:rsid w:val="00141C93"/>
    <w:rsid w:val="00142622"/>
    <w:rsid w:val="00146802"/>
    <w:rsid w:val="0014684D"/>
    <w:rsid w:val="00153AAD"/>
    <w:rsid w:val="00162BCB"/>
    <w:rsid w:val="00164B4B"/>
    <w:rsid w:val="00165647"/>
    <w:rsid w:val="00170B2C"/>
    <w:rsid w:val="00176DBE"/>
    <w:rsid w:val="0018268B"/>
    <w:rsid w:val="00185719"/>
    <w:rsid w:val="00193453"/>
    <w:rsid w:val="001A47EE"/>
    <w:rsid w:val="001B0543"/>
    <w:rsid w:val="001B182F"/>
    <w:rsid w:val="001B3095"/>
    <w:rsid w:val="001C1329"/>
    <w:rsid w:val="001C3F4C"/>
    <w:rsid w:val="001C7469"/>
    <w:rsid w:val="001E0E8E"/>
    <w:rsid w:val="001E13DD"/>
    <w:rsid w:val="001E75E7"/>
    <w:rsid w:val="001F092D"/>
    <w:rsid w:val="00200F81"/>
    <w:rsid w:val="00202E3E"/>
    <w:rsid w:val="00205A1E"/>
    <w:rsid w:val="00232FD0"/>
    <w:rsid w:val="00234157"/>
    <w:rsid w:val="00234DB1"/>
    <w:rsid w:val="00235535"/>
    <w:rsid w:val="00235C8F"/>
    <w:rsid w:val="002377E4"/>
    <w:rsid w:val="0024095D"/>
    <w:rsid w:val="0024100A"/>
    <w:rsid w:val="00243D42"/>
    <w:rsid w:val="00251E7E"/>
    <w:rsid w:val="00252664"/>
    <w:rsid w:val="00257903"/>
    <w:rsid w:val="00260398"/>
    <w:rsid w:val="00270158"/>
    <w:rsid w:val="002729C3"/>
    <w:rsid w:val="00274685"/>
    <w:rsid w:val="00274FAB"/>
    <w:rsid w:val="002751D0"/>
    <w:rsid w:val="00276568"/>
    <w:rsid w:val="00287453"/>
    <w:rsid w:val="002901C4"/>
    <w:rsid w:val="00290D35"/>
    <w:rsid w:val="002979A2"/>
    <w:rsid w:val="002A2E11"/>
    <w:rsid w:val="002B5871"/>
    <w:rsid w:val="002B6996"/>
    <w:rsid w:val="002C364D"/>
    <w:rsid w:val="002D6B3E"/>
    <w:rsid w:val="002D7330"/>
    <w:rsid w:val="002D747D"/>
    <w:rsid w:val="002D7DBA"/>
    <w:rsid w:val="002E008A"/>
    <w:rsid w:val="002E3C98"/>
    <w:rsid w:val="002E493A"/>
    <w:rsid w:val="002E51BC"/>
    <w:rsid w:val="002E63C4"/>
    <w:rsid w:val="002F0E06"/>
    <w:rsid w:val="002F395C"/>
    <w:rsid w:val="002F72BB"/>
    <w:rsid w:val="003037B2"/>
    <w:rsid w:val="00304690"/>
    <w:rsid w:val="00307AAB"/>
    <w:rsid w:val="00311A8D"/>
    <w:rsid w:val="003205D1"/>
    <w:rsid w:val="00320A51"/>
    <w:rsid w:val="00322325"/>
    <w:rsid w:val="003228FF"/>
    <w:rsid w:val="0032291F"/>
    <w:rsid w:val="003265CF"/>
    <w:rsid w:val="003266E4"/>
    <w:rsid w:val="003330DE"/>
    <w:rsid w:val="00335C3F"/>
    <w:rsid w:val="003411E6"/>
    <w:rsid w:val="00352076"/>
    <w:rsid w:val="003645C3"/>
    <w:rsid w:val="003663FB"/>
    <w:rsid w:val="003719CB"/>
    <w:rsid w:val="00372278"/>
    <w:rsid w:val="00373B43"/>
    <w:rsid w:val="003745DE"/>
    <w:rsid w:val="003750A7"/>
    <w:rsid w:val="00380C69"/>
    <w:rsid w:val="0038153E"/>
    <w:rsid w:val="00382795"/>
    <w:rsid w:val="00387CDC"/>
    <w:rsid w:val="00391D3C"/>
    <w:rsid w:val="003942D5"/>
    <w:rsid w:val="00395111"/>
    <w:rsid w:val="003A7B4D"/>
    <w:rsid w:val="003B3EA3"/>
    <w:rsid w:val="003D26ED"/>
    <w:rsid w:val="003D76A7"/>
    <w:rsid w:val="003E70CE"/>
    <w:rsid w:val="003F0A86"/>
    <w:rsid w:val="003F1CCF"/>
    <w:rsid w:val="003F67D9"/>
    <w:rsid w:val="00403CBD"/>
    <w:rsid w:val="00407238"/>
    <w:rsid w:val="004109C4"/>
    <w:rsid w:val="00411418"/>
    <w:rsid w:val="00411858"/>
    <w:rsid w:val="00411EB0"/>
    <w:rsid w:val="0041313D"/>
    <w:rsid w:val="004131E7"/>
    <w:rsid w:val="00414E7D"/>
    <w:rsid w:val="00420877"/>
    <w:rsid w:val="004217EA"/>
    <w:rsid w:val="00422FB1"/>
    <w:rsid w:val="00432E0F"/>
    <w:rsid w:val="0044037C"/>
    <w:rsid w:val="00440FB3"/>
    <w:rsid w:val="0044138F"/>
    <w:rsid w:val="00444B82"/>
    <w:rsid w:val="004505E2"/>
    <w:rsid w:val="004511E9"/>
    <w:rsid w:val="0045472A"/>
    <w:rsid w:val="00455988"/>
    <w:rsid w:val="00460EA2"/>
    <w:rsid w:val="00461AC8"/>
    <w:rsid w:val="00462861"/>
    <w:rsid w:val="00462883"/>
    <w:rsid w:val="00463525"/>
    <w:rsid w:val="00466EF5"/>
    <w:rsid w:val="00470770"/>
    <w:rsid w:val="00472A3F"/>
    <w:rsid w:val="00472E1B"/>
    <w:rsid w:val="0048045E"/>
    <w:rsid w:val="00482814"/>
    <w:rsid w:val="00485595"/>
    <w:rsid w:val="00485982"/>
    <w:rsid w:val="00485D34"/>
    <w:rsid w:val="004919C4"/>
    <w:rsid w:val="0049249E"/>
    <w:rsid w:val="0049718D"/>
    <w:rsid w:val="004A0161"/>
    <w:rsid w:val="004A43BA"/>
    <w:rsid w:val="004A5F95"/>
    <w:rsid w:val="004B2C6E"/>
    <w:rsid w:val="004B31C2"/>
    <w:rsid w:val="004B66AA"/>
    <w:rsid w:val="004C259E"/>
    <w:rsid w:val="004C6D01"/>
    <w:rsid w:val="004D1840"/>
    <w:rsid w:val="004F37B9"/>
    <w:rsid w:val="004F4225"/>
    <w:rsid w:val="00501558"/>
    <w:rsid w:val="00502809"/>
    <w:rsid w:val="00505D24"/>
    <w:rsid w:val="00507737"/>
    <w:rsid w:val="00513191"/>
    <w:rsid w:val="00513D80"/>
    <w:rsid w:val="00513E41"/>
    <w:rsid w:val="00515952"/>
    <w:rsid w:val="005161C7"/>
    <w:rsid w:val="00517707"/>
    <w:rsid w:val="00523578"/>
    <w:rsid w:val="0052536E"/>
    <w:rsid w:val="005267DB"/>
    <w:rsid w:val="005277B3"/>
    <w:rsid w:val="005331B6"/>
    <w:rsid w:val="00533F43"/>
    <w:rsid w:val="00534F76"/>
    <w:rsid w:val="00535763"/>
    <w:rsid w:val="00542F52"/>
    <w:rsid w:val="0054399A"/>
    <w:rsid w:val="00551CEC"/>
    <w:rsid w:val="005540A8"/>
    <w:rsid w:val="0056294B"/>
    <w:rsid w:val="00566A88"/>
    <w:rsid w:val="005805D0"/>
    <w:rsid w:val="005933E3"/>
    <w:rsid w:val="00596FC2"/>
    <w:rsid w:val="005A21FD"/>
    <w:rsid w:val="005A5094"/>
    <w:rsid w:val="005A52AB"/>
    <w:rsid w:val="005A5BB7"/>
    <w:rsid w:val="005A68CF"/>
    <w:rsid w:val="005B0E51"/>
    <w:rsid w:val="005B1165"/>
    <w:rsid w:val="005B3110"/>
    <w:rsid w:val="005B3DF0"/>
    <w:rsid w:val="005B5602"/>
    <w:rsid w:val="005B5FDC"/>
    <w:rsid w:val="005B6D88"/>
    <w:rsid w:val="005C34D9"/>
    <w:rsid w:val="005C50BC"/>
    <w:rsid w:val="005C5331"/>
    <w:rsid w:val="005C684B"/>
    <w:rsid w:val="005D1536"/>
    <w:rsid w:val="005D4774"/>
    <w:rsid w:val="005E084C"/>
    <w:rsid w:val="005E4FE6"/>
    <w:rsid w:val="005E5620"/>
    <w:rsid w:val="005E71A9"/>
    <w:rsid w:val="005E76F8"/>
    <w:rsid w:val="005F0E71"/>
    <w:rsid w:val="00600050"/>
    <w:rsid w:val="00625920"/>
    <w:rsid w:val="006271A0"/>
    <w:rsid w:val="00627D1E"/>
    <w:rsid w:val="006329FD"/>
    <w:rsid w:val="0063697B"/>
    <w:rsid w:val="00641126"/>
    <w:rsid w:val="006427DB"/>
    <w:rsid w:val="006435B2"/>
    <w:rsid w:val="006436E2"/>
    <w:rsid w:val="00645F8B"/>
    <w:rsid w:val="00647561"/>
    <w:rsid w:val="00647562"/>
    <w:rsid w:val="006477CE"/>
    <w:rsid w:val="006511F7"/>
    <w:rsid w:val="00652A81"/>
    <w:rsid w:val="00657764"/>
    <w:rsid w:val="00657B7E"/>
    <w:rsid w:val="00676200"/>
    <w:rsid w:val="00684BBE"/>
    <w:rsid w:val="006930FC"/>
    <w:rsid w:val="006A3DB4"/>
    <w:rsid w:val="006A4059"/>
    <w:rsid w:val="006A50DE"/>
    <w:rsid w:val="006A5442"/>
    <w:rsid w:val="006A5FAB"/>
    <w:rsid w:val="006A75D7"/>
    <w:rsid w:val="006B16CA"/>
    <w:rsid w:val="006B26C2"/>
    <w:rsid w:val="006B2EA7"/>
    <w:rsid w:val="006B58F8"/>
    <w:rsid w:val="006C1146"/>
    <w:rsid w:val="006C328B"/>
    <w:rsid w:val="006C584F"/>
    <w:rsid w:val="006C6632"/>
    <w:rsid w:val="006D60A4"/>
    <w:rsid w:val="006D64CC"/>
    <w:rsid w:val="006E1525"/>
    <w:rsid w:val="006E26E6"/>
    <w:rsid w:val="006E2DA6"/>
    <w:rsid w:val="006E576E"/>
    <w:rsid w:val="006F06DF"/>
    <w:rsid w:val="006F0998"/>
    <w:rsid w:val="006F27B7"/>
    <w:rsid w:val="006F42F3"/>
    <w:rsid w:val="006F73EC"/>
    <w:rsid w:val="0070045D"/>
    <w:rsid w:val="00700B91"/>
    <w:rsid w:val="00705044"/>
    <w:rsid w:val="00706111"/>
    <w:rsid w:val="00706972"/>
    <w:rsid w:val="00710BE6"/>
    <w:rsid w:val="007214D1"/>
    <w:rsid w:val="00725424"/>
    <w:rsid w:val="00726818"/>
    <w:rsid w:val="00727C5F"/>
    <w:rsid w:val="00737456"/>
    <w:rsid w:val="00740A44"/>
    <w:rsid w:val="00742819"/>
    <w:rsid w:val="00742B74"/>
    <w:rsid w:val="0075547B"/>
    <w:rsid w:val="007610F2"/>
    <w:rsid w:val="007635C6"/>
    <w:rsid w:val="00765DAE"/>
    <w:rsid w:val="0078095B"/>
    <w:rsid w:val="0078185C"/>
    <w:rsid w:val="00785D9D"/>
    <w:rsid w:val="0078793C"/>
    <w:rsid w:val="007A0AD3"/>
    <w:rsid w:val="007A1A51"/>
    <w:rsid w:val="007A3E3A"/>
    <w:rsid w:val="007A78AA"/>
    <w:rsid w:val="007B11AE"/>
    <w:rsid w:val="007B39CA"/>
    <w:rsid w:val="007B7F6A"/>
    <w:rsid w:val="007C08A9"/>
    <w:rsid w:val="007C5216"/>
    <w:rsid w:val="007C6B50"/>
    <w:rsid w:val="007D04B9"/>
    <w:rsid w:val="007D0761"/>
    <w:rsid w:val="007D32EF"/>
    <w:rsid w:val="007D3ED7"/>
    <w:rsid w:val="007D535F"/>
    <w:rsid w:val="007E199D"/>
    <w:rsid w:val="007E4599"/>
    <w:rsid w:val="007E6E09"/>
    <w:rsid w:val="007F00FA"/>
    <w:rsid w:val="007F1B4F"/>
    <w:rsid w:val="007F35CF"/>
    <w:rsid w:val="007F3DF8"/>
    <w:rsid w:val="007F6BC1"/>
    <w:rsid w:val="00803186"/>
    <w:rsid w:val="00803B68"/>
    <w:rsid w:val="008074E5"/>
    <w:rsid w:val="0081179B"/>
    <w:rsid w:val="0081296E"/>
    <w:rsid w:val="0081352F"/>
    <w:rsid w:val="0081400C"/>
    <w:rsid w:val="0082125D"/>
    <w:rsid w:val="00822347"/>
    <w:rsid w:val="008230B8"/>
    <w:rsid w:val="008257D2"/>
    <w:rsid w:val="0083631F"/>
    <w:rsid w:val="00837F56"/>
    <w:rsid w:val="00837F7D"/>
    <w:rsid w:val="008425F5"/>
    <w:rsid w:val="00845E9A"/>
    <w:rsid w:val="00853D42"/>
    <w:rsid w:val="00855CDC"/>
    <w:rsid w:val="00861FDB"/>
    <w:rsid w:val="00867BBD"/>
    <w:rsid w:val="00872200"/>
    <w:rsid w:val="00873C45"/>
    <w:rsid w:val="00875D69"/>
    <w:rsid w:val="008802D0"/>
    <w:rsid w:val="00881EEF"/>
    <w:rsid w:val="00887507"/>
    <w:rsid w:val="00890624"/>
    <w:rsid w:val="00890ACE"/>
    <w:rsid w:val="008A4246"/>
    <w:rsid w:val="008B1EE1"/>
    <w:rsid w:val="008B377E"/>
    <w:rsid w:val="008B5EBF"/>
    <w:rsid w:val="008C2C0E"/>
    <w:rsid w:val="008D220A"/>
    <w:rsid w:val="008D425D"/>
    <w:rsid w:val="008E0E8A"/>
    <w:rsid w:val="008E0F0E"/>
    <w:rsid w:val="008E52C0"/>
    <w:rsid w:val="008F06E4"/>
    <w:rsid w:val="008F2DB7"/>
    <w:rsid w:val="008F572C"/>
    <w:rsid w:val="00904D20"/>
    <w:rsid w:val="00906C08"/>
    <w:rsid w:val="00920C07"/>
    <w:rsid w:val="00925FF3"/>
    <w:rsid w:val="009265BC"/>
    <w:rsid w:val="00934119"/>
    <w:rsid w:val="0093584A"/>
    <w:rsid w:val="00935ED5"/>
    <w:rsid w:val="009402C4"/>
    <w:rsid w:val="00942664"/>
    <w:rsid w:val="00957079"/>
    <w:rsid w:val="00957B7A"/>
    <w:rsid w:val="0096249A"/>
    <w:rsid w:val="00962F14"/>
    <w:rsid w:val="00964FA5"/>
    <w:rsid w:val="00965F89"/>
    <w:rsid w:val="0097184F"/>
    <w:rsid w:val="0097353E"/>
    <w:rsid w:val="00975947"/>
    <w:rsid w:val="0098532B"/>
    <w:rsid w:val="00985B79"/>
    <w:rsid w:val="00986E4B"/>
    <w:rsid w:val="00992073"/>
    <w:rsid w:val="009A1EF4"/>
    <w:rsid w:val="009A295C"/>
    <w:rsid w:val="009A53A2"/>
    <w:rsid w:val="009B4C8E"/>
    <w:rsid w:val="009B79BD"/>
    <w:rsid w:val="009D0BE8"/>
    <w:rsid w:val="009D37FE"/>
    <w:rsid w:val="009D6696"/>
    <w:rsid w:val="009E0544"/>
    <w:rsid w:val="009E1877"/>
    <w:rsid w:val="009E3075"/>
    <w:rsid w:val="009E4F74"/>
    <w:rsid w:val="00A04AFD"/>
    <w:rsid w:val="00A07259"/>
    <w:rsid w:val="00A07577"/>
    <w:rsid w:val="00A0776B"/>
    <w:rsid w:val="00A10E65"/>
    <w:rsid w:val="00A15343"/>
    <w:rsid w:val="00A30CE3"/>
    <w:rsid w:val="00A36F8B"/>
    <w:rsid w:val="00A42242"/>
    <w:rsid w:val="00A44962"/>
    <w:rsid w:val="00A4666E"/>
    <w:rsid w:val="00A50310"/>
    <w:rsid w:val="00A55E07"/>
    <w:rsid w:val="00A6288E"/>
    <w:rsid w:val="00A67306"/>
    <w:rsid w:val="00A82A8A"/>
    <w:rsid w:val="00A83571"/>
    <w:rsid w:val="00A84C44"/>
    <w:rsid w:val="00A87934"/>
    <w:rsid w:val="00A90C1D"/>
    <w:rsid w:val="00A930E9"/>
    <w:rsid w:val="00A93947"/>
    <w:rsid w:val="00AA08CA"/>
    <w:rsid w:val="00AA4E34"/>
    <w:rsid w:val="00AB0A98"/>
    <w:rsid w:val="00AB17E2"/>
    <w:rsid w:val="00AB1E93"/>
    <w:rsid w:val="00AB3351"/>
    <w:rsid w:val="00AB5970"/>
    <w:rsid w:val="00AB65B0"/>
    <w:rsid w:val="00AC0DD1"/>
    <w:rsid w:val="00AC7EEF"/>
    <w:rsid w:val="00AC7F10"/>
    <w:rsid w:val="00AD0E3D"/>
    <w:rsid w:val="00AE1F1F"/>
    <w:rsid w:val="00AE2305"/>
    <w:rsid w:val="00AE35CB"/>
    <w:rsid w:val="00AE38F1"/>
    <w:rsid w:val="00B12FD0"/>
    <w:rsid w:val="00B14D90"/>
    <w:rsid w:val="00B30011"/>
    <w:rsid w:val="00B35B15"/>
    <w:rsid w:val="00B365EF"/>
    <w:rsid w:val="00B45A2A"/>
    <w:rsid w:val="00B47B15"/>
    <w:rsid w:val="00B51EF7"/>
    <w:rsid w:val="00B52B40"/>
    <w:rsid w:val="00B52FE3"/>
    <w:rsid w:val="00B6083C"/>
    <w:rsid w:val="00B64DDE"/>
    <w:rsid w:val="00B70C59"/>
    <w:rsid w:val="00B75306"/>
    <w:rsid w:val="00B76EFA"/>
    <w:rsid w:val="00B81065"/>
    <w:rsid w:val="00B81202"/>
    <w:rsid w:val="00B8385A"/>
    <w:rsid w:val="00B87BFD"/>
    <w:rsid w:val="00B90A24"/>
    <w:rsid w:val="00B9368E"/>
    <w:rsid w:val="00BA15E8"/>
    <w:rsid w:val="00BA3E37"/>
    <w:rsid w:val="00BB2051"/>
    <w:rsid w:val="00BB7443"/>
    <w:rsid w:val="00BC2720"/>
    <w:rsid w:val="00BC33CF"/>
    <w:rsid w:val="00BE3114"/>
    <w:rsid w:val="00BE54FC"/>
    <w:rsid w:val="00BF2AEC"/>
    <w:rsid w:val="00BF464A"/>
    <w:rsid w:val="00BF7AE8"/>
    <w:rsid w:val="00C01D99"/>
    <w:rsid w:val="00C04F5B"/>
    <w:rsid w:val="00C0515D"/>
    <w:rsid w:val="00C07558"/>
    <w:rsid w:val="00C1026E"/>
    <w:rsid w:val="00C14133"/>
    <w:rsid w:val="00C14880"/>
    <w:rsid w:val="00C17082"/>
    <w:rsid w:val="00C218E0"/>
    <w:rsid w:val="00C2387A"/>
    <w:rsid w:val="00C35787"/>
    <w:rsid w:val="00C41A58"/>
    <w:rsid w:val="00C41F4E"/>
    <w:rsid w:val="00C42E6A"/>
    <w:rsid w:val="00C43033"/>
    <w:rsid w:val="00C444F8"/>
    <w:rsid w:val="00C46868"/>
    <w:rsid w:val="00C4704C"/>
    <w:rsid w:val="00C516E4"/>
    <w:rsid w:val="00C51BEE"/>
    <w:rsid w:val="00C567D3"/>
    <w:rsid w:val="00C622E4"/>
    <w:rsid w:val="00C6483F"/>
    <w:rsid w:val="00C7038C"/>
    <w:rsid w:val="00C7341F"/>
    <w:rsid w:val="00C75C9F"/>
    <w:rsid w:val="00C87621"/>
    <w:rsid w:val="00C95826"/>
    <w:rsid w:val="00CA4B00"/>
    <w:rsid w:val="00CA54E0"/>
    <w:rsid w:val="00CA7729"/>
    <w:rsid w:val="00CB0977"/>
    <w:rsid w:val="00CB2FEB"/>
    <w:rsid w:val="00CB5B81"/>
    <w:rsid w:val="00CC17D7"/>
    <w:rsid w:val="00CC3DF8"/>
    <w:rsid w:val="00CC467E"/>
    <w:rsid w:val="00CD2F8A"/>
    <w:rsid w:val="00CD72BF"/>
    <w:rsid w:val="00CE06AD"/>
    <w:rsid w:val="00CE1B79"/>
    <w:rsid w:val="00CE6001"/>
    <w:rsid w:val="00CF4FC1"/>
    <w:rsid w:val="00CF5790"/>
    <w:rsid w:val="00CF5E8E"/>
    <w:rsid w:val="00D10E35"/>
    <w:rsid w:val="00D1398E"/>
    <w:rsid w:val="00D145B8"/>
    <w:rsid w:val="00D16942"/>
    <w:rsid w:val="00D244E1"/>
    <w:rsid w:val="00D268C5"/>
    <w:rsid w:val="00D32612"/>
    <w:rsid w:val="00D3494D"/>
    <w:rsid w:val="00D3532E"/>
    <w:rsid w:val="00D37469"/>
    <w:rsid w:val="00D46DE8"/>
    <w:rsid w:val="00D47103"/>
    <w:rsid w:val="00D51467"/>
    <w:rsid w:val="00D51CD8"/>
    <w:rsid w:val="00D53F5F"/>
    <w:rsid w:val="00D62DBB"/>
    <w:rsid w:val="00D65967"/>
    <w:rsid w:val="00D90964"/>
    <w:rsid w:val="00D90BCC"/>
    <w:rsid w:val="00DA0E12"/>
    <w:rsid w:val="00DB016A"/>
    <w:rsid w:val="00DB1258"/>
    <w:rsid w:val="00DB1392"/>
    <w:rsid w:val="00DB69EB"/>
    <w:rsid w:val="00DB728E"/>
    <w:rsid w:val="00DB76C1"/>
    <w:rsid w:val="00DC7178"/>
    <w:rsid w:val="00DE0663"/>
    <w:rsid w:val="00DE3699"/>
    <w:rsid w:val="00DE3CF0"/>
    <w:rsid w:val="00DE64A7"/>
    <w:rsid w:val="00DE7658"/>
    <w:rsid w:val="00DE7E87"/>
    <w:rsid w:val="00DF289B"/>
    <w:rsid w:val="00E00884"/>
    <w:rsid w:val="00E03B53"/>
    <w:rsid w:val="00E04873"/>
    <w:rsid w:val="00E05165"/>
    <w:rsid w:val="00E07CA0"/>
    <w:rsid w:val="00E106D3"/>
    <w:rsid w:val="00E20ACA"/>
    <w:rsid w:val="00E2370D"/>
    <w:rsid w:val="00E25262"/>
    <w:rsid w:val="00E25CE4"/>
    <w:rsid w:val="00E27F2A"/>
    <w:rsid w:val="00E32649"/>
    <w:rsid w:val="00E32BB8"/>
    <w:rsid w:val="00E32E5E"/>
    <w:rsid w:val="00E3322E"/>
    <w:rsid w:val="00E337E1"/>
    <w:rsid w:val="00E345AB"/>
    <w:rsid w:val="00E41854"/>
    <w:rsid w:val="00E4252A"/>
    <w:rsid w:val="00E4349A"/>
    <w:rsid w:val="00E440CF"/>
    <w:rsid w:val="00E47FE8"/>
    <w:rsid w:val="00E5071E"/>
    <w:rsid w:val="00E575EC"/>
    <w:rsid w:val="00E60B6D"/>
    <w:rsid w:val="00E6165C"/>
    <w:rsid w:val="00E728F8"/>
    <w:rsid w:val="00E7420D"/>
    <w:rsid w:val="00E8168A"/>
    <w:rsid w:val="00E839B2"/>
    <w:rsid w:val="00E84D51"/>
    <w:rsid w:val="00E84F51"/>
    <w:rsid w:val="00E878B4"/>
    <w:rsid w:val="00E87BD7"/>
    <w:rsid w:val="00E915F2"/>
    <w:rsid w:val="00EA26A7"/>
    <w:rsid w:val="00EA3983"/>
    <w:rsid w:val="00EA6F70"/>
    <w:rsid w:val="00EB1820"/>
    <w:rsid w:val="00EB3731"/>
    <w:rsid w:val="00EB41E7"/>
    <w:rsid w:val="00EB4545"/>
    <w:rsid w:val="00EC3D30"/>
    <w:rsid w:val="00EC3F97"/>
    <w:rsid w:val="00EC5F15"/>
    <w:rsid w:val="00ED2455"/>
    <w:rsid w:val="00ED611F"/>
    <w:rsid w:val="00EE0302"/>
    <w:rsid w:val="00EE0953"/>
    <w:rsid w:val="00EE347B"/>
    <w:rsid w:val="00EE7B5C"/>
    <w:rsid w:val="00EF1270"/>
    <w:rsid w:val="00EF47BA"/>
    <w:rsid w:val="00EF5C1A"/>
    <w:rsid w:val="00F00DB3"/>
    <w:rsid w:val="00F03949"/>
    <w:rsid w:val="00F052D6"/>
    <w:rsid w:val="00F06F6E"/>
    <w:rsid w:val="00F06FA2"/>
    <w:rsid w:val="00F07CF2"/>
    <w:rsid w:val="00F119BB"/>
    <w:rsid w:val="00F15E77"/>
    <w:rsid w:val="00F15F33"/>
    <w:rsid w:val="00F1663E"/>
    <w:rsid w:val="00F204CA"/>
    <w:rsid w:val="00F23707"/>
    <w:rsid w:val="00F32874"/>
    <w:rsid w:val="00F4521C"/>
    <w:rsid w:val="00F45B75"/>
    <w:rsid w:val="00F46E5B"/>
    <w:rsid w:val="00F62372"/>
    <w:rsid w:val="00F62C97"/>
    <w:rsid w:val="00F63A90"/>
    <w:rsid w:val="00F655CA"/>
    <w:rsid w:val="00F65F8F"/>
    <w:rsid w:val="00F77CFA"/>
    <w:rsid w:val="00F912FA"/>
    <w:rsid w:val="00F92EBA"/>
    <w:rsid w:val="00F9357C"/>
    <w:rsid w:val="00F9565F"/>
    <w:rsid w:val="00FA1E25"/>
    <w:rsid w:val="00FA3CEF"/>
    <w:rsid w:val="00FA4970"/>
    <w:rsid w:val="00FA658A"/>
    <w:rsid w:val="00FA74CD"/>
    <w:rsid w:val="00FB044D"/>
    <w:rsid w:val="00FB368A"/>
    <w:rsid w:val="00FB5A2F"/>
    <w:rsid w:val="00FC24D6"/>
    <w:rsid w:val="00FC2C3B"/>
    <w:rsid w:val="00FC52DB"/>
    <w:rsid w:val="00FC5D3A"/>
    <w:rsid w:val="00FC798F"/>
    <w:rsid w:val="00FE5EE1"/>
    <w:rsid w:val="00FF06DC"/>
    <w:rsid w:val="00FF21C0"/>
    <w:rsid w:val="00FF4414"/>
    <w:rsid w:val="00FF4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5353A"/>
  <w15:docId w15:val="{FF70C525-F7A4-4B7B-9764-E8719FEB7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link w:val="ListParagraphChar"/>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locked/>
    <w:rsid w:val="003F67D9"/>
    <w:rPr>
      <w:rFonts w:ascii="Times New Roman" w:eastAsia="Times New Roman" w:hAnsi="Times New Roman" w:cs="Times New Roman"/>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594234">
      <w:bodyDiv w:val="1"/>
      <w:marLeft w:val="0"/>
      <w:marRight w:val="0"/>
      <w:marTop w:val="0"/>
      <w:marBottom w:val="0"/>
      <w:divBdr>
        <w:top w:val="none" w:sz="0" w:space="0" w:color="auto"/>
        <w:left w:val="none" w:sz="0" w:space="0" w:color="auto"/>
        <w:bottom w:val="none" w:sz="0" w:space="0" w:color="auto"/>
        <w:right w:val="none" w:sz="0" w:space="0" w:color="auto"/>
      </w:divBdr>
    </w:div>
    <w:div w:id="253248154">
      <w:bodyDiv w:val="1"/>
      <w:marLeft w:val="0"/>
      <w:marRight w:val="0"/>
      <w:marTop w:val="0"/>
      <w:marBottom w:val="0"/>
      <w:divBdr>
        <w:top w:val="none" w:sz="0" w:space="0" w:color="auto"/>
        <w:left w:val="none" w:sz="0" w:space="0" w:color="auto"/>
        <w:bottom w:val="none" w:sz="0" w:space="0" w:color="auto"/>
        <w:right w:val="none" w:sz="0" w:space="0" w:color="auto"/>
      </w:divBdr>
    </w:div>
    <w:div w:id="277689864">
      <w:bodyDiv w:val="1"/>
      <w:marLeft w:val="0"/>
      <w:marRight w:val="0"/>
      <w:marTop w:val="0"/>
      <w:marBottom w:val="0"/>
      <w:divBdr>
        <w:top w:val="none" w:sz="0" w:space="0" w:color="auto"/>
        <w:left w:val="none" w:sz="0" w:space="0" w:color="auto"/>
        <w:bottom w:val="none" w:sz="0" w:space="0" w:color="auto"/>
        <w:right w:val="none" w:sz="0" w:space="0" w:color="auto"/>
      </w:divBdr>
    </w:div>
    <w:div w:id="399913847">
      <w:bodyDiv w:val="1"/>
      <w:marLeft w:val="0"/>
      <w:marRight w:val="0"/>
      <w:marTop w:val="0"/>
      <w:marBottom w:val="0"/>
      <w:divBdr>
        <w:top w:val="none" w:sz="0" w:space="0" w:color="auto"/>
        <w:left w:val="none" w:sz="0" w:space="0" w:color="auto"/>
        <w:bottom w:val="none" w:sz="0" w:space="0" w:color="auto"/>
        <w:right w:val="none" w:sz="0" w:space="0" w:color="auto"/>
      </w:divBdr>
    </w:div>
    <w:div w:id="424231508">
      <w:bodyDiv w:val="1"/>
      <w:marLeft w:val="0"/>
      <w:marRight w:val="0"/>
      <w:marTop w:val="0"/>
      <w:marBottom w:val="0"/>
      <w:divBdr>
        <w:top w:val="none" w:sz="0" w:space="0" w:color="auto"/>
        <w:left w:val="none" w:sz="0" w:space="0" w:color="auto"/>
        <w:bottom w:val="none" w:sz="0" w:space="0" w:color="auto"/>
        <w:right w:val="none" w:sz="0" w:space="0" w:color="auto"/>
      </w:divBdr>
    </w:div>
    <w:div w:id="452408665">
      <w:bodyDiv w:val="1"/>
      <w:marLeft w:val="0"/>
      <w:marRight w:val="0"/>
      <w:marTop w:val="0"/>
      <w:marBottom w:val="0"/>
      <w:divBdr>
        <w:top w:val="none" w:sz="0" w:space="0" w:color="auto"/>
        <w:left w:val="none" w:sz="0" w:space="0" w:color="auto"/>
        <w:bottom w:val="none" w:sz="0" w:space="0" w:color="auto"/>
        <w:right w:val="none" w:sz="0" w:space="0" w:color="auto"/>
      </w:divBdr>
    </w:div>
    <w:div w:id="632948571">
      <w:bodyDiv w:val="1"/>
      <w:marLeft w:val="0"/>
      <w:marRight w:val="0"/>
      <w:marTop w:val="0"/>
      <w:marBottom w:val="0"/>
      <w:divBdr>
        <w:top w:val="none" w:sz="0" w:space="0" w:color="auto"/>
        <w:left w:val="none" w:sz="0" w:space="0" w:color="auto"/>
        <w:bottom w:val="none" w:sz="0" w:space="0" w:color="auto"/>
        <w:right w:val="none" w:sz="0" w:space="0" w:color="auto"/>
      </w:divBdr>
    </w:div>
    <w:div w:id="846864927">
      <w:bodyDiv w:val="1"/>
      <w:marLeft w:val="0"/>
      <w:marRight w:val="0"/>
      <w:marTop w:val="0"/>
      <w:marBottom w:val="0"/>
      <w:divBdr>
        <w:top w:val="none" w:sz="0" w:space="0" w:color="auto"/>
        <w:left w:val="none" w:sz="0" w:space="0" w:color="auto"/>
        <w:bottom w:val="none" w:sz="0" w:space="0" w:color="auto"/>
        <w:right w:val="none" w:sz="0" w:space="0" w:color="auto"/>
      </w:divBdr>
    </w:div>
    <w:div w:id="946044494">
      <w:bodyDiv w:val="1"/>
      <w:marLeft w:val="0"/>
      <w:marRight w:val="0"/>
      <w:marTop w:val="0"/>
      <w:marBottom w:val="0"/>
      <w:divBdr>
        <w:top w:val="none" w:sz="0" w:space="0" w:color="auto"/>
        <w:left w:val="none" w:sz="0" w:space="0" w:color="auto"/>
        <w:bottom w:val="none" w:sz="0" w:space="0" w:color="auto"/>
        <w:right w:val="none" w:sz="0" w:space="0" w:color="auto"/>
      </w:divBdr>
    </w:div>
    <w:div w:id="1025323423">
      <w:bodyDiv w:val="1"/>
      <w:marLeft w:val="0"/>
      <w:marRight w:val="0"/>
      <w:marTop w:val="0"/>
      <w:marBottom w:val="0"/>
      <w:divBdr>
        <w:top w:val="none" w:sz="0" w:space="0" w:color="auto"/>
        <w:left w:val="none" w:sz="0" w:space="0" w:color="auto"/>
        <w:bottom w:val="none" w:sz="0" w:space="0" w:color="auto"/>
        <w:right w:val="none" w:sz="0" w:space="0" w:color="auto"/>
      </w:divBdr>
    </w:div>
    <w:div w:id="1075279847">
      <w:bodyDiv w:val="1"/>
      <w:marLeft w:val="0"/>
      <w:marRight w:val="0"/>
      <w:marTop w:val="0"/>
      <w:marBottom w:val="0"/>
      <w:divBdr>
        <w:top w:val="none" w:sz="0" w:space="0" w:color="auto"/>
        <w:left w:val="none" w:sz="0" w:space="0" w:color="auto"/>
        <w:bottom w:val="none" w:sz="0" w:space="0" w:color="auto"/>
        <w:right w:val="none" w:sz="0" w:space="0" w:color="auto"/>
      </w:divBdr>
    </w:div>
    <w:div w:id="1188256026">
      <w:bodyDiv w:val="1"/>
      <w:marLeft w:val="0"/>
      <w:marRight w:val="0"/>
      <w:marTop w:val="0"/>
      <w:marBottom w:val="0"/>
      <w:divBdr>
        <w:top w:val="none" w:sz="0" w:space="0" w:color="auto"/>
        <w:left w:val="none" w:sz="0" w:space="0" w:color="auto"/>
        <w:bottom w:val="none" w:sz="0" w:space="0" w:color="auto"/>
        <w:right w:val="none" w:sz="0" w:space="0" w:color="auto"/>
      </w:divBdr>
    </w:div>
    <w:div w:id="1285845901">
      <w:bodyDiv w:val="1"/>
      <w:marLeft w:val="0"/>
      <w:marRight w:val="0"/>
      <w:marTop w:val="0"/>
      <w:marBottom w:val="0"/>
      <w:divBdr>
        <w:top w:val="none" w:sz="0" w:space="0" w:color="auto"/>
        <w:left w:val="none" w:sz="0" w:space="0" w:color="auto"/>
        <w:bottom w:val="none" w:sz="0" w:space="0" w:color="auto"/>
        <w:right w:val="none" w:sz="0" w:space="0" w:color="auto"/>
      </w:divBdr>
    </w:div>
    <w:div w:id="1334338571">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90150005">
      <w:bodyDiv w:val="1"/>
      <w:marLeft w:val="0"/>
      <w:marRight w:val="0"/>
      <w:marTop w:val="0"/>
      <w:marBottom w:val="0"/>
      <w:divBdr>
        <w:top w:val="none" w:sz="0" w:space="0" w:color="auto"/>
        <w:left w:val="none" w:sz="0" w:space="0" w:color="auto"/>
        <w:bottom w:val="none" w:sz="0" w:space="0" w:color="auto"/>
        <w:right w:val="none" w:sz="0" w:space="0" w:color="auto"/>
      </w:divBdr>
    </w:div>
    <w:div w:id="1901400355">
      <w:bodyDiv w:val="1"/>
      <w:marLeft w:val="0"/>
      <w:marRight w:val="0"/>
      <w:marTop w:val="0"/>
      <w:marBottom w:val="0"/>
      <w:divBdr>
        <w:top w:val="none" w:sz="0" w:space="0" w:color="auto"/>
        <w:left w:val="none" w:sz="0" w:space="0" w:color="auto"/>
        <w:bottom w:val="none" w:sz="0" w:space="0" w:color="auto"/>
        <w:right w:val="none" w:sz="0" w:space="0" w:color="auto"/>
      </w:divBdr>
    </w:div>
    <w:div w:id="1926300310">
      <w:bodyDiv w:val="1"/>
      <w:marLeft w:val="0"/>
      <w:marRight w:val="0"/>
      <w:marTop w:val="0"/>
      <w:marBottom w:val="0"/>
      <w:divBdr>
        <w:top w:val="none" w:sz="0" w:space="0" w:color="auto"/>
        <w:left w:val="none" w:sz="0" w:space="0" w:color="auto"/>
        <w:bottom w:val="none" w:sz="0" w:space="0" w:color="auto"/>
        <w:right w:val="none" w:sz="0" w:space="0" w:color="auto"/>
      </w:divBdr>
    </w:div>
    <w:div w:id="1945116057">
      <w:bodyDiv w:val="1"/>
      <w:marLeft w:val="0"/>
      <w:marRight w:val="0"/>
      <w:marTop w:val="0"/>
      <w:marBottom w:val="0"/>
      <w:divBdr>
        <w:top w:val="none" w:sz="0" w:space="0" w:color="auto"/>
        <w:left w:val="none" w:sz="0" w:space="0" w:color="auto"/>
        <w:bottom w:val="none" w:sz="0" w:space="0" w:color="auto"/>
        <w:right w:val="none" w:sz="0" w:space="0" w:color="auto"/>
      </w:divBdr>
    </w:div>
    <w:div w:id="1982345320">
      <w:bodyDiv w:val="1"/>
      <w:marLeft w:val="0"/>
      <w:marRight w:val="0"/>
      <w:marTop w:val="0"/>
      <w:marBottom w:val="0"/>
      <w:divBdr>
        <w:top w:val="none" w:sz="0" w:space="0" w:color="auto"/>
        <w:left w:val="none" w:sz="0" w:space="0" w:color="auto"/>
        <w:bottom w:val="none" w:sz="0" w:space="0" w:color="auto"/>
        <w:right w:val="none" w:sz="0" w:space="0" w:color="auto"/>
      </w:divBdr>
    </w:div>
    <w:div w:id="2052874418">
      <w:bodyDiv w:val="1"/>
      <w:marLeft w:val="0"/>
      <w:marRight w:val="0"/>
      <w:marTop w:val="0"/>
      <w:marBottom w:val="0"/>
      <w:divBdr>
        <w:top w:val="none" w:sz="0" w:space="0" w:color="auto"/>
        <w:left w:val="none" w:sz="0" w:space="0" w:color="auto"/>
        <w:bottom w:val="none" w:sz="0" w:space="0" w:color="auto"/>
        <w:right w:val="none" w:sz="0" w:space="0" w:color="auto"/>
      </w:divBdr>
    </w:div>
    <w:div w:id="207913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451</TotalTime>
  <Pages>16</Pages>
  <Words>3114</Words>
  <Characters>17756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Arayik D. Aramyan</cp:lastModifiedBy>
  <cp:revision>84</cp:revision>
  <cp:lastPrinted>2022-12-07T11:01:00Z</cp:lastPrinted>
  <dcterms:created xsi:type="dcterms:W3CDTF">2023-09-06T11:10:00Z</dcterms:created>
  <dcterms:modified xsi:type="dcterms:W3CDTF">2024-05-16T07:53:00Z</dcterms:modified>
</cp:coreProperties>
</file>