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ABA" w:rsidRPr="00953FF4" w:rsidRDefault="00AC7ABA" w:rsidP="00AC7ABA">
      <w:pPr>
        <w:spacing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953FF4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:rsidR="00AC7ABA" w:rsidRPr="00953FF4" w:rsidRDefault="00AC7ABA" w:rsidP="00AC7ABA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AC7ABA" w:rsidRPr="00953FF4" w:rsidRDefault="00AC7ABA" w:rsidP="00AC7ABA">
      <w:pPr>
        <w:spacing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953FF4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AC7ABA" w:rsidRPr="00953FF4" w:rsidRDefault="00AC7ABA" w:rsidP="00AC7ABA">
      <w:pPr>
        <w:spacing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953FF4">
        <w:rPr>
          <w:rFonts w:ascii="GHEA Mariam" w:hAnsi="GHEA Mariam"/>
          <w:b/>
          <w:sz w:val="24"/>
          <w:szCs w:val="24"/>
        </w:rPr>
        <w:t>ՕՐԵՆՔԸ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hanging="90"/>
        <w:jc w:val="center"/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«</w:t>
      </w:r>
      <w:r w:rsidRPr="00953FF4">
        <w:rPr>
          <w:rFonts w:ascii="GHEA Mariam" w:eastAsia="Times New Roman" w:hAnsi="GHEA Mariam" w:cs="Times New Roman"/>
          <w:b/>
          <w:bCs/>
          <w:sz w:val="24"/>
          <w:szCs w:val="24"/>
        </w:rPr>
        <w:t>«</w:t>
      </w:r>
      <w:r w:rsidRPr="00953FF4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  <w:t>ԳՆԱՀԱՏՄԱՆ ԳՈՐԾՈՒՆԵՈՒԹՅԱՆ ՄԱՍԻՆ</w:t>
      </w:r>
      <w:r w:rsidRPr="00953FF4">
        <w:rPr>
          <w:rFonts w:ascii="GHEA Mariam" w:eastAsia="Times New Roman" w:hAnsi="GHEA Mariam" w:cs="GHEA Mariam"/>
          <w:b/>
          <w:bCs/>
          <w:sz w:val="24"/>
          <w:szCs w:val="24"/>
        </w:rPr>
        <w:t>»</w:t>
      </w:r>
      <w:r w:rsidRPr="00953FF4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GHEA Mariam"/>
          <w:b/>
          <w:bCs/>
          <w:sz w:val="24"/>
          <w:szCs w:val="24"/>
        </w:rPr>
        <w:t>ՕՐԵՆՔՈՒՄ</w:t>
      </w:r>
      <w:r w:rsidRPr="00953FF4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 ՓՈՓՈԽՈՒԹՅՈՒՆՆԵՐ ԵՎ ԼՐԱՑՈՒՄՆԵՐ </w:t>
      </w:r>
      <w:r w:rsidRPr="00953FF4">
        <w:rPr>
          <w:rFonts w:ascii="GHEA Mariam" w:eastAsia="Times New Roman" w:hAnsi="GHEA Mariam" w:cs="GHEA Mariam"/>
          <w:b/>
          <w:bCs/>
          <w:sz w:val="24"/>
          <w:szCs w:val="24"/>
        </w:rPr>
        <w:t>ԿԱՏԱՐԵԼՈՒ</w:t>
      </w:r>
      <w:r w:rsidRPr="00953FF4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GHEA Mariam"/>
          <w:b/>
          <w:bCs/>
          <w:sz w:val="24"/>
          <w:szCs w:val="24"/>
        </w:rPr>
        <w:t>ՄԱՍԻՆ</w:t>
      </w:r>
      <w:r w:rsidRPr="00953FF4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»</w:t>
      </w:r>
    </w:p>
    <w:p w:rsidR="00AC7ABA" w:rsidRPr="00953FF4" w:rsidRDefault="00AC7ABA" w:rsidP="00AC7ABA">
      <w:pPr>
        <w:shd w:val="clear" w:color="auto" w:fill="FFFFFF"/>
        <w:spacing w:line="360" w:lineRule="auto"/>
        <w:ind w:hanging="90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1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b/>
          <w:sz w:val="24"/>
          <w:szCs w:val="24"/>
          <w:lang w:val="hy-AM"/>
        </w:rPr>
        <w:t>«</w:t>
      </w:r>
      <w:r w:rsidRPr="00953FF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Գնահատման գործունեության մասին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» 2005 թվականի հոկտեմբերի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br/>
        <w:t>4-ի ՀՕ-189-Ն օրենքի (այսուհետ՝ Օրենք) 16-րդ հոդված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3-րդ մասում`</w:t>
      </w:r>
    </w:p>
    <w:p w:rsidR="00AC7ABA" w:rsidRPr="00953FF4" w:rsidRDefault="00AC7ABA" w:rsidP="00AC7ABA">
      <w:pPr>
        <w:pStyle w:val="ListParagraph"/>
        <w:numPr>
          <w:ilvl w:val="0"/>
          <w:numId w:val="20"/>
        </w:numPr>
        <w:tabs>
          <w:tab w:val="left" w:pos="630"/>
        </w:tabs>
        <w:spacing w:line="360" w:lineRule="auto"/>
        <w:ind w:left="0" w:firstLine="360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8-րդ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«։» կետադրական նշանը փոխարինել «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GHEA Mariam"/>
          <w:sz w:val="24"/>
          <w:szCs w:val="24"/>
          <w:lang w:val="hy-AM"/>
        </w:rPr>
        <w:t>»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GHEA Mariam"/>
          <w:sz w:val="24"/>
          <w:szCs w:val="24"/>
          <w:lang w:val="hy-AM"/>
        </w:rPr>
        <w:t>կետադրական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GHEA Mariam"/>
          <w:sz w:val="24"/>
          <w:szCs w:val="24"/>
          <w:lang w:val="hy-AM"/>
        </w:rPr>
        <w:t>նշանով,</w:t>
      </w:r>
    </w:p>
    <w:p w:rsidR="00AC7ABA" w:rsidRPr="00953FF4" w:rsidRDefault="00AC7ABA" w:rsidP="00AC7ABA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ind w:left="630" w:hanging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լրացնել նոր 9-րդ կետով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«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9) սույն օրենքի 20-րդ հոդվածի 2-րդ մասով և 23-րդ հոդվածի 2-րդ մասի 1-ին կետով նախատեսված որակավորման և մասնագիտական հանձնաժողովների անդամ հանդիսանալու դեպքում ապահովել ներկայություն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հանձանժողովների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նիստերին։»։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2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Օրենքի 20-րդ հոդված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Pr="00555D35" w:rsidRDefault="00AC7ABA" w:rsidP="00AC7ABA">
      <w:pPr>
        <w:pStyle w:val="ListParagraph"/>
        <w:numPr>
          <w:ilvl w:val="0"/>
          <w:numId w:val="17"/>
        </w:numPr>
        <w:spacing w:line="360" w:lineRule="auto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2-րդ մասը շարադրել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խմբագրությամբ.</w:t>
      </w:r>
    </w:p>
    <w:p w:rsidR="00AC7ABA" w:rsidRPr="00555D35" w:rsidRDefault="00AC7ABA" w:rsidP="00AC7ABA">
      <w:pPr>
        <w:shd w:val="clear" w:color="auto" w:fill="FFFFFF"/>
        <w:spacing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«2. Որակավորման քննություններն ընդունում է լիազոր մարմնի ստեղծած որակավորման հանձնաժողովը: Որակավորման հանձնաժողովի կազմում ընդգրկվում է լիազոր մարմնի երկու ներկայացուցիչ և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կազմակերպություններից յուրաքանչյուրի առաջարկությամբ առնվազն երկու տարվա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գնահատողի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փորձ ունեցող մեկական գնահատող` ռոտացիոն կարգով, առավելագույնը մեկ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տարի ժամկետով։ Որակավորման հանձնաժողովում գնահատող անդամների քանակը չպետք է պակաս </w:t>
      </w:r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լինի երեքից։ Որակավորման հանձնաժողովում որպես հանձնաժողովի անդամ ընդգրկելու նպատակով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կազմակերպությունների կողմից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չառաջարկվելու կամ առաջարկված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քանակը երեքից պակաս լինելու դեպքում լիազոր մարմինն իր նախաձեռնությամբ հանձնաժողովում ընդգրկում է առնվազն երկու տարվա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գնահատողի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փորձ ունեցող այլ </w:t>
      </w:r>
      <w:proofErr w:type="spellStart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555D35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»։</w:t>
      </w:r>
    </w:p>
    <w:p w:rsidR="00AC7ABA" w:rsidRPr="00953FF4" w:rsidRDefault="00AC7ABA" w:rsidP="00AC7ABA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ind w:left="540" w:hanging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3-րդ մասը շարադրել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խմբագրությամբ.</w:t>
      </w:r>
    </w:p>
    <w:p w:rsidR="00AC7ABA" w:rsidRPr="00953FF4" w:rsidRDefault="00AC7ABA" w:rsidP="00AC7ABA">
      <w:pPr>
        <w:pStyle w:val="ListParagraph"/>
        <w:shd w:val="clear" w:color="auto" w:fill="FFFFFF"/>
        <w:spacing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«3. Որակավորման քննություններին կարող են մասնակցել բարձրագույն կրթություն ունեցող ֆիզիկական անձինք։»։</w:t>
      </w:r>
    </w:p>
    <w:p w:rsidR="00AC7ABA" w:rsidRPr="00953FF4" w:rsidRDefault="00AC7ABA" w:rsidP="00AC7ABA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3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Microsoft YaHei" w:hAnsi="GHEA Mariam" w:cs="Microsoft Ya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>Օրենքի 22-րդ հոդվածի 1-ին մասում</w:t>
      </w: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՝</w:t>
      </w:r>
    </w:p>
    <w:p w:rsidR="00AC7ABA" w:rsidRPr="00953FF4" w:rsidRDefault="00AC7ABA" w:rsidP="00AC7ABA">
      <w:pPr>
        <w:pStyle w:val="ListParagraph"/>
        <w:numPr>
          <w:ilvl w:val="0"/>
          <w:numId w:val="19"/>
        </w:numPr>
        <w:shd w:val="clear" w:color="auto" w:fill="FFFFFF"/>
        <w:tabs>
          <w:tab w:val="left" w:pos="630"/>
        </w:tabs>
        <w:spacing w:line="360" w:lineRule="auto"/>
        <w:ind w:left="0" w:firstLine="36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8-րդ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«։» կետադրական նշանը փոխարինել «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» կետադրական նշանով,</w:t>
      </w:r>
    </w:p>
    <w:p w:rsidR="00AC7ABA" w:rsidRPr="00953FF4" w:rsidRDefault="00AC7ABA" w:rsidP="00AC7ABA">
      <w:pPr>
        <w:pStyle w:val="ListParagraph"/>
        <w:numPr>
          <w:ilvl w:val="0"/>
          <w:numId w:val="19"/>
        </w:numPr>
        <w:shd w:val="clear" w:color="auto" w:fill="FFFFFF"/>
        <w:spacing w:line="360" w:lineRule="auto"/>
        <w:ind w:left="630" w:hanging="27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 xml:space="preserve">լրացնել նոր 9-րդ կետով </w:t>
      </w:r>
      <w:proofErr w:type="spellStart"/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 xml:space="preserve"> բովանդակությամբ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«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9) սույն օրենքի 20-րդ հոդվածի 2-րդ մասով և 23-րդ հոդվածի 2-րդ մասի 1-ին կետով նախատեսված որակավորման և մասնագիտական հանձնաժողովների նիստերին երկու անգամ անհարգելի պատճառով ներկայություն չապահովելու դեպքում։ Որակավորման և մասնագիտական հանձնաժողովների նիստերին ներկայություն չապահովելը համարվում է հարգելի, եթե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գնահատողը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հիմնավորում է, որ գտնվում է Հայաստանի Հանրապետության տարածքից դուրս, զինվորական ծառայության մեջ, ստացիոնար բուժման մեջ, ինչպես նաև համապատասխան հանձնաժողովների նիստերին ներկայությունը չի կարողացել ապահովել իրենից անկախ այլ անհաղթահարելի պատճառներով։»։</w:t>
      </w:r>
    </w:p>
    <w:p w:rsidR="00AC7ABA" w:rsidRPr="00953FF4" w:rsidRDefault="00AC7ABA" w:rsidP="00AC7ABA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4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Microsoft JhengHei" w:hAnsi="GHEA Mariam" w:cs="Microsoft Jheng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 xml:space="preserve">Օրենքի 23-րդ հոդվածի 2-րդ մասի 1-ին կետը շարադրել </w:t>
      </w:r>
      <w:proofErr w:type="spellStart"/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 xml:space="preserve"> խմբագրությամբ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pacing w:line="360" w:lineRule="auto"/>
        <w:ind w:firstLine="270"/>
        <w:jc w:val="both"/>
        <w:rPr>
          <w:rFonts w:ascii="GHEA Mariam" w:eastAsia="Microsoft JhengHei" w:hAnsi="GHEA Mariam" w:cs="Microsoft JhengHei"/>
          <w:sz w:val="24"/>
          <w:szCs w:val="24"/>
          <w:highlight w:val="cyan"/>
          <w:lang w:val="hy-AM"/>
        </w:rPr>
      </w:pP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lastRenderedPageBreak/>
        <w:t xml:space="preserve">«1) ստեղծում է մասնագիտական հանձնաժողով և հաստատում է դրա անհատական կազմը: Մասնագիտական հանձնաժողովի կազմում ընդգրկվում են լիազոր մարմնի երկու ներկայացուցիչ և նվազագույնը երկու տարվա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գնահատողի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աշխատանքային փորձ ունեցող հինգ գնահատող` ռոտացիոն կարգով, առավելագույնը մեկ տարի ժամկետով։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ինքնակարգավորվող կազմակերպություններից յուրաքանչյուրը մասնագիտական հանձնաժողովում ընդգրկվելու նպատակով պարտավոր է առաջարկել </w:t>
      </w:r>
      <w:r>
        <w:rPr>
          <w:rFonts w:ascii="GHEA Mariam" w:eastAsia="Microsoft JhengHei" w:hAnsi="GHEA Mariam" w:cs="Microsoft JhengHei"/>
          <w:sz w:val="24"/>
          <w:szCs w:val="24"/>
          <w:lang w:val="hy-AM"/>
        </w:rPr>
        <w:t>մեկական</w:t>
      </w: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գնահատողի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թեկնածություն, </w:t>
      </w:r>
      <w:r>
        <w:rPr>
          <w:rFonts w:ascii="GHEA Mariam" w:eastAsia="Microsoft JhengHei" w:hAnsi="GHEA Mariam" w:cs="Microsoft JhengHei"/>
          <w:sz w:val="24"/>
          <w:szCs w:val="24"/>
          <w:lang w:val="hy-AM"/>
        </w:rPr>
        <w:t>որոնք</w:t>
      </w: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սույն մասի պահանջները բավարարելու դեպքում ընդգրկվում են մասնագիտական հանձնաժողովում։ Մասնագիտական հանձնաժողովում որպես հանձնաժողովի անդամ ընդգրկելու նպատակով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ինքնակարգավորվող կազմակերպությունների կողմից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գնահատողներ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չառաջարկվելու կամ առաջարկված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քանակը հինգից պակաս լինելու </w:t>
      </w:r>
      <w:r w:rsidRPr="00106EF2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կամ </w:t>
      </w:r>
      <w:proofErr w:type="spellStart"/>
      <w:r w:rsidRPr="00106EF2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գնահատողների</w:t>
      </w:r>
      <w:r>
        <w:rPr>
          <w:rFonts w:ascii="GHEA Mariam" w:eastAsia="Microsoft JhengHei" w:hAnsi="GHEA Mariam" w:cs="Microsoft JhengHei"/>
          <w:sz w:val="24"/>
          <w:szCs w:val="24"/>
          <w:lang w:val="hy-AM"/>
        </w:rPr>
        <w:t>ն</w:t>
      </w:r>
      <w:proofErr w:type="spellEnd"/>
      <w:r w:rsidRPr="00106EF2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սույն մասով </w:t>
      </w:r>
      <w:r>
        <w:rPr>
          <w:rFonts w:ascii="GHEA Mariam" w:eastAsia="Microsoft JhengHei" w:hAnsi="GHEA Mariam" w:cs="Microsoft JhengHei"/>
          <w:sz w:val="24"/>
          <w:szCs w:val="24"/>
          <w:lang w:val="hy-AM"/>
        </w:rPr>
        <w:t>ներկայացված</w:t>
      </w:r>
      <w:r w:rsidRPr="00106EF2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պահանջները չբավարարելու</w:t>
      </w:r>
      <w:r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դեպքում լիազոր մարմինն իր նախաձեռնությամբ հանձնաժողովում ընդգրկում է առնվազն երկու տարվա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գնահատողի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աշխատանքային փորձ ունեցող այլ </w:t>
      </w:r>
      <w:proofErr w:type="spellStart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։ Մասնագիտական հանձնաժողովի կանոնադրությունը և գնահատման հաշվետվությունների ուսումնասիրությունների իրականացման կարգը սահմանում է Կառավարությունը.»։</w:t>
      </w:r>
    </w:p>
    <w:p w:rsidR="00AC7ABA" w:rsidRPr="00953FF4" w:rsidRDefault="00AC7ABA" w:rsidP="00AC7ABA">
      <w:pPr>
        <w:pStyle w:val="ListParagraph"/>
        <w:shd w:val="clear" w:color="auto" w:fill="FFFFFF"/>
        <w:spacing w:line="360" w:lineRule="auto"/>
        <w:jc w:val="both"/>
        <w:rPr>
          <w:rFonts w:ascii="GHEA Mariam" w:eastAsia="Microsoft YaHei" w:hAnsi="GHEA Mariam" w:cs="Microsoft YaHei"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5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Microsoft YaHei" w:hAnsi="GHEA Mariam" w:cs="Microsoft Ya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Օրենք</w:t>
      </w:r>
      <w:r w:rsidRPr="00953FF4">
        <w:rPr>
          <w:rFonts w:ascii="GHEA Mariam" w:eastAsia="Times New Roman" w:hAnsi="GHEA Mariam" w:cs="Times New Roman"/>
          <w:sz w:val="24"/>
          <w:szCs w:val="24"/>
        </w:rPr>
        <w:t>ի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24-րդ հոդվածում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Pr="00953FF4" w:rsidRDefault="00AC7ABA" w:rsidP="00AC7ABA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63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3-րդ մասը ուժը կորցրած ճանաչել,</w:t>
      </w:r>
    </w:p>
    <w:p w:rsidR="00AC7ABA" w:rsidRPr="00953FF4" w:rsidRDefault="00AC7ABA" w:rsidP="00AC7ABA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63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4-րդ մասը շարադրել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խմբագրությամբ.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>«</w:t>
      </w:r>
      <w:r w:rsidRPr="00953FF4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proofErr w:type="spellStart"/>
      <w:r w:rsidRPr="00953FF4">
        <w:rPr>
          <w:rFonts w:ascii="GHEA Mariam" w:hAnsi="GHEA Mariam"/>
          <w:color w:val="000000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hAnsi="GHEA Mariam"/>
          <w:color w:val="000000"/>
          <w:sz w:val="24"/>
          <w:szCs w:val="24"/>
          <w:lang w:val="hy-AM"/>
        </w:rPr>
        <w:t xml:space="preserve"> ինքնակարգավորվող կազմակերպության կարգավիճակը ծագում է սույն օրենքով սահմանված կարգով լիազոր մարմնում հաշվառվելու պահից։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Լիազոր մարմնում կարող են հաշվառվել առավելագույնը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հինգ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կազմակերպություններ:</w:t>
      </w:r>
      <w:r w:rsidRPr="00953FF4">
        <w:rPr>
          <w:rFonts w:ascii="GHEA Mariam" w:eastAsia="Microsoft YaHei" w:hAnsi="GHEA Mariam" w:cs="Microsoft YaHei"/>
          <w:sz w:val="24"/>
          <w:szCs w:val="24"/>
          <w:lang w:val="hy-AM"/>
        </w:rPr>
        <w:t>»,</w:t>
      </w:r>
    </w:p>
    <w:p w:rsidR="00AC7ABA" w:rsidRPr="00953FF4" w:rsidRDefault="00AC7ABA" w:rsidP="00AC7ABA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63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5-րդ մասում «30» թիվը փոխարինել «10» թվով։</w:t>
      </w:r>
    </w:p>
    <w:p w:rsidR="00AC7ABA" w:rsidRPr="00953FF4" w:rsidRDefault="00AC7ABA" w:rsidP="00AC7ABA">
      <w:pPr>
        <w:shd w:val="clear" w:color="auto" w:fill="FFFFFF"/>
        <w:spacing w:line="360" w:lineRule="auto"/>
        <w:jc w:val="both"/>
        <w:rPr>
          <w:rFonts w:ascii="GHEA Mariam" w:eastAsia="Microsoft YaHei" w:hAnsi="GHEA Mariam" w:cs="Microsoft YaHei"/>
          <w:b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6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Microsoft JhengHei" w:hAnsi="GHEA Mariam" w:cs="Microsoft Jheng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Օրենքը լրացնել նոր 24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1-</w:t>
      </w:r>
      <w:r w:rsidRPr="00953FF4">
        <w:rPr>
          <w:rFonts w:ascii="GHEA Mariam" w:eastAsia="Times New Roman" w:hAnsi="GHEA Mariam" w:cs="GHEA Mariam"/>
          <w:sz w:val="24"/>
          <w:szCs w:val="24"/>
          <w:lang w:val="hy-AM"/>
        </w:rPr>
        <w:t>ին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GHEA Mariam"/>
          <w:sz w:val="24"/>
          <w:szCs w:val="24"/>
          <w:lang w:val="hy-AM"/>
        </w:rPr>
        <w:t>հոդվածով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hd w:val="clear" w:color="auto" w:fill="FFFFFF"/>
        <w:spacing w:line="360" w:lineRule="auto"/>
        <w:jc w:val="both"/>
        <w:rPr>
          <w:rFonts w:ascii="GHEA Mariam" w:eastAsia="Microsoft JhengHei" w:hAnsi="GHEA Mariam" w:cs="Arial"/>
          <w:b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24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1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Microsoft JhengHei" w:hAnsi="GHEA Mariam" w:cs="Microsoft JhengHei"/>
          <w:b/>
          <w:sz w:val="24"/>
          <w:szCs w:val="24"/>
          <w:lang w:val="hy-AM"/>
        </w:rPr>
        <w:t xml:space="preserve"> </w:t>
      </w:r>
      <w:proofErr w:type="spellStart"/>
      <w:r w:rsidRPr="00953FF4">
        <w:rPr>
          <w:rFonts w:ascii="GHEA Mariam" w:eastAsia="Microsoft JhengHei" w:hAnsi="GHEA Mariam" w:cs="Arial"/>
          <w:b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Microsoft JhengHei" w:hAnsi="GHEA Mariam" w:cs="Microsoft Jheng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Microsoft JhengHei" w:hAnsi="GHEA Mariam" w:cs="Arial"/>
          <w:b/>
          <w:sz w:val="24"/>
          <w:szCs w:val="24"/>
          <w:lang w:val="hy-AM"/>
        </w:rPr>
        <w:t>ինքնակարգավորվող</w:t>
      </w:r>
      <w:r w:rsidRPr="00953FF4">
        <w:rPr>
          <w:rFonts w:ascii="GHEA Mariam" w:eastAsia="Microsoft JhengHei" w:hAnsi="GHEA Mariam" w:cs="Microsoft Jheng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Microsoft JhengHei" w:hAnsi="GHEA Mariam" w:cs="Arial"/>
          <w:b/>
          <w:sz w:val="24"/>
          <w:szCs w:val="24"/>
          <w:lang w:val="hy-AM"/>
        </w:rPr>
        <w:t>կազմակերպության</w:t>
      </w:r>
      <w:r w:rsidRPr="00953FF4">
        <w:rPr>
          <w:rFonts w:ascii="GHEA Mariam" w:eastAsia="Microsoft JhengHei" w:hAnsi="GHEA Mariam" w:cs="Microsoft Jheng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Microsoft JhengHei" w:hAnsi="GHEA Mariam" w:cs="Arial"/>
          <w:b/>
          <w:sz w:val="24"/>
          <w:szCs w:val="24"/>
          <w:lang w:val="hy-AM"/>
        </w:rPr>
        <w:t>հաշվառման կարգը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կազմակերպությունը լիազոր մարմնում հաշվառվելու նպատակով լիազոր մարմնի ղեկավարի կողմից սահմանած կարգով ներկայացնում է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7F5BC4">
        <w:rPr>
          <w:rFonts w:ascii="GHEA Mariam" w:eastAsia="Times New Roman" w:hAnsi="GHEA Mariam" w:cs="Times New Roman"/>
          <w:sz w:val="24"/>
          <w:szCs w:val="24"/>
          <w:lang w:val="hy-AM"/>
        </w:rPr>
        <w:t>դիմում՝ կից ներկայացնելով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սահմանված փաստաթղթերի պատճենները, իր անդամների ցանկը, գործունեության հնգամյա ծրագիրը, ծրագրի նպատակները, կատարվելիք միջոցառումները, ակնկալվող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արդյունքերը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այդ ծրագրի իրականացման ժամանակացույցը: Սույն մասով նախատեսված փաստաթղթերով սահմանված տվյալների, բացառությամբ գործունեության հնգամյա ծրագրի և այդ ծրագրի իրականացման ժամանակացույցի, փոփոխության դեպքում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կազմակերպությունն այդ մասին անհապաղ, սակայն ոչ ուշ քան տվյալների փոփոխությունից հետո եռօրյա ժամկետում լիազոր մարմնի ղեկավարի կողմից սահմանված կարգով հայտնում է լիազոր մարմնին:</w:t>
      </w:r>
    </w:p>
    <w:p w:rsidR="00AC7ABA" w:rsidRDefault="00AC7ABA" w:rsidP="00AC7ABA">
      <w:pPr>
        <w:shd w:val="clear" w:color="auto" w:fill="FFFFFF"/>
        <w:spacing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91D6F">
        <w:rPr>
          <w:rFonts w:ascii="GHEA Mariam" w:eastAsia="Times New Roman" w:hAnsi="GHEA Mariam" w:cs="Cambria Math"/>
          <w:sz w:val="24"/>
          <w:szCs w:val="24"/>
          <w:lang w:val="hy-AM"/>
        </w:rPr>
        <w:t>2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Լիազոր մարմին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ն ուսումնասիրում է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ներկայացված հնգամյա ծրագի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րը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այդ ծրագրի իրական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ցման ժամանակացույց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ը, որոնց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հավանություն տալու պարագայում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0-օրյա ժամկետում հաստատում է դրանք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և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կայացնում որոշում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կազմակերպությունը հաշվառ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ելու վերաբերյալ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Այն դեպքում, երբ հավանության են արժանանում միաժամանակ հինգից ավելի </w:t>
      </w:r>
      <w:proofErr w:type="spellStart"/>
      <w:r w:rsidRPr="00876B26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876B2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քնակարգավորվող կազմակերպություններ</w:t>
      </w:r>
      <w:r w:rsidRPr="00AC7AB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կողմից ներկայացված հնգամյա ծրագրեր և այդ ծրագրերի </w:t>
      </w:r>
      <w:proofErr w:type="spellStart"/>
      <w:r w:rsidRPr="00AC7ABA">
        <w:rPr>
          <w:rFonts w:ascii="GHEA Mariam" w:eastAsia="Times New Roman" w:hAnsi="GHEA Mariam" w:cs="Times New Roman"/>
          <w:sz w:val="24"/>
          <w:szCs w:val="24"/>
          <w:lang w:val="hy-AM"/>
        </w:rPr>
        <w:t>ժամանակացույցեր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ապա լիազոր մարմնում հաշվառվում են առավել վաղ դիմում ներկայացրած կազմակերպությունները։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կազմակերպության հնգամյա ծրագիրը պետք է հիմնված լինի Կառավարության կողմից հաստատված գործունեության միջոցառումների ծրագրի, լիազոր և այլ պետական մարմինների կողմից սահմանած, գնահատման գործունեության ոլորտին առնչվող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ռազմավարությունների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ինչպես նաև ոլորտում առկա ժամանակակից ուղղությունների վրա: Սույն մասով նախատեսված </w:t>
      </w:r>
      <w:r w:rsidRPr="006153A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հնգամյա ծրագիրը կամ այդ ծրագրի իրականացման ժամանակացույցը </w:t>
      </w:r>
      <w:proofErr w:type="spellStart"/>
      <w:r w:rsidRPr="006153AF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6153A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կազմակերպության դիմումի հիման վրա կարող է փոփոխվել՝ նախապես՝ 1 տարի առաջ ներկայացնելով փոփոխությունների ծրագիրը և դրանց հիմնավորումը լիազոր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մարմին՝ հաստատման: Լիազոր մարմինը, ներկայացված հնգամյա ծրագրի կամ այդ ծրագրի իրականացման ժամանակացույցի փոփոխությանը հավանություն տալու պարագայում 20-օրյա ժամկետում հաստատում է այն: Հաստատված հնգամյա ծրագրի ավարտից վեց ամիս առաջ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կազմակերպությունը սույն հոդվածով սահմանված կարգով լիազոր մարմին է ներկայացնում հերթական հնգամյա ծրագիրը և այդ ծրագրի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իրականցման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ժամանակացույցը: Հերթական հնգամյա ծրագիրը և այդ ծրագրի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իրականցման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ժամանակացույցը չհաստատվելու դեպքում լիազոր մարմինը վերադարձնում է ներկայացված փաստաթղթերը՝ սահմանելով առկա թերությունները վերացնելու և փաստաթղթերը կրկին ներկայացնելու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մինչև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15-օրյա ժամկետ: Լիազոր մարմնի կողմից մատնանշված թերությունները չվերացնելուց հետո հերթական հնգամյա ծրագիրը և այդ ծրագրի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իրականցման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ժամանակացույցը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կրկին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ներակայացնելը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հանդիսանում է հաշվառման մերժման, ինչպես նաև հաշվառված ինքնակարգավորվող կազմակերպությունը հաշվառումից հանելու հիմք: Լիազոր մարմնում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կազմակերպության հաշվառման և հաշվառումից հանելու կարգը սահմանվում են լիազոր մարմնի ղեկավարի իրավական ակտով: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360"/>
        <w:jc w:val="both"/>
        <w:rPr>
          <w:rFonts w:ascii="GHEA Mariam" w:eastAsia="Microsoft JhengHei" w:hAnsi="GHEA Mariam" w:cs="Arial"/>
          <w:b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3․</w:t>
      </w:r>
      <w:r w:rsidRPr="00B5145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Հաշվառում ստանալու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համար ներկայացված </w:t>
      </w:r>
      <w:r w:rsidRPr="00B5145C">
        <w:rPr>
          <w:rFonts w:ascii="GHEA Mariam" w:eastAsia="Times New Roman" w:hAnsi="GHEA Mariam" w:cs="Times New Roman"/>
          <w:sz w:val="24"/>
          <w:szCs w:val="24"/>
          <w:lang w:val="hy-AM"/>
        </w:rPr>
        <w:t>դիմումը մերժելու վերաբերյալ որոշման մեջ հստակ պետք է նշվեն մերժման պատճառներն ու իրավական հիմքերը: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»։</w:t>
      </w:r>
    </w:p>
    <w:p w:rsidR="00AC7ABA" w:rsidRPr="00953FF4" w:rsidRDefault="00AC7ABA" w:rsidP="00AC7ABA">
      <w:pPr>
        <w:shd w:val="clear" w:color="auto" w:fill="FFFFFF"/>
        <w:spacing w:line="360" w:lineRule="auto"/>
        <w:jc w:val="both"/>
        <w:rPr>
          <w:rFonts w:ascii="GHEA Mariam" w:eastAsia="Microsoft YaHei" w:hAnsi="GHEA Mariam" w:cs="Microsoft YaHei"/>
          <w:b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7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Microsoft YaHei" w:hAnsi="GHEA Mariam" w:cs="Microsoft Ya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Օրենքի 27-րդ հոդվածի 2-րդ մասում</w:t>
      </w: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>՝</w:t>
      </w:r>
    </w:p>
    <w:p w:rsidR="00AC7ABA" w:rsidRPr="00953FF4" w:rsidRDefault="00AC7ABA" w:rsidP="00AC7ABA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13-րդ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«։»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կետադրանական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նշանը փոխարինել «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» կետադրական նշանով,</w:t>
      </w:r>
    </w:p>
    <w:p w:rsidR="00AC7ABA" w:rsidRPr="00953FF4" w:rsidRDefault="00AC7ABA" w:rsidP="00AC7ABA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ind w:left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լրացնել նոր 14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-16-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րդ կետ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եր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ով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Default="00AC7ABA" w:rsidP="00AC7ABA">
      <w:pPr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«14) սույն օրենքի 20-րդ հոդվածի 2-րդ մասով և 23-րդ հոդվածի 2-րդ մասի 1-ին կետով նախատեսված դեպքերում որակավորման և մասնագիտական հանձնաժողովներում ընդգրկվելու նպատակով առ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աջարկել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գնահատողի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թեկնածություն․</w:t>
      </w:r>
    </w:p>
    <w:p w:rsidR="00AC7ABA" w:rsidRPr="007638DD" w:rsidRDefault="00AC7ABA" w:rsidP="00AC7ABA">
      <w:pPr>
        <w:shd w:val="clear" w:color="auto" w:fill="FFFFFF"/>
        <w:spacing w:line="360" w:lineRule="auto"/>
        <w:ind w:firstLine="180"/>
        <w:jc w:val="both"/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</w:pPr>
      <w:r w:rsidRPr="007638DD">
        <w:rPr>
          <w:rFonts w:ascii="GHEA Mariam" w:eastAsia="Times New Roman" w:hAnsi="GHEA Mariam" w:cs="Times New Roman"/>
          <w:sz w:val="24"/>
          <w:szCs w:val="24"/>
          <w:lang w:val="hy-AM"/>
        </w:rPr>
        <w:t>15</w:t>
      </w:r>
      <w:r w:rsidRPr="00AC7ABA">
        <w:rPr>
          <w:rFonts w:ascii="GHEA Mariam" w:eastAsia="Times New Roman" w:hAnsi="GHEA Mariam" w:cs="Times New Roman"/>
          <w:sz w:val="24"/>
          <w:szCs w:val="24"/>
          <w:lang w:val="hy-AM"/>
        </w:rPr>
        <w:t>)</w:t>
      </w:r>
      <w:r w:rsidRPr="007638DD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 կատարել հաշվառման համար իր կողմից ներկայացված ծրագրի առնվազն 80 տոկոսը</w:t>
      </w:r>
      <w:r w:rsidRPr="007638DD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18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C7ABA">
        <w:rPr>
          <w:rFonts w:ascii="GHEA Mariam" w:eastAsia="Times New Roman" w:hAnsi="GHEA Mariam" w:cs="Times New Roman"/>
          <w:sz w:val="24"/>
          <w:szCs w:val="24"/>
          <w:lang w:val="hy-AM"/>
        </w:rPr>
        <w:t>16)</w:t>
      </w:r>
      <w:r w:rsidRPr="007638DD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 ներկայացնել ամենամյա հաշվետվություններ</w:t>
      </w:r>
      <w:r>
        <w:rPr>
          <w:rFonts w:ascii="GHEA Mariam" w:eastAsia="Times New Roman" w:hAnsi="GHEA Mariam" w:cs="GHEA Mariam"/>
          <w:bCs/>
          <w:sz w:val="24"/>
          <w:szCs w:val="24"/>
          <w:lang w:val="hy-AM"/>
        </w:rPr>
        <w:t>։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»: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/>
          <w:b/>
          <w:sz w:val="24"/>
          <w:szCs w:val="24"/>
          <w:lang w:val="hy-AM"/>
        </w:rPr>
        <w:t>Հոդված 8</w:t>
      </w:r>
      <w:r>
        <w:rPr>
          <w:rFonts w:ascii="Cambria Math" w:eastAsia="Microsoft JhengHei" w:hAnsi="Cambria Math" w:cs="Cambria Math"/>
          <w:b/>
          <w:sz w:val="24"/>
          <w:szCs w:val="24"/>
          <w:lang w:val="hy-AM"/>
        </w:rPr>
        <w:t>.</w:t>
      </w:r>
      <w:r w:rsidRPr="00953FF4">
        <w:rPr>
          <w:rFonts w:ascii="GHEA Mariam" w:eastAsia="Microsoft YaHei" w:hAnsi="GHEA Mariam" w:cs="Microsoft YaHei"/>
          <w:b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Օրենքի 29-րդ հոդվածի 1-ին մասում՝</w:t>
      </w:r>
    </w:p>
    <w:p w:rsidR="00AC7ABA" w:rsidRPr="00953FF4" w:rsidRDefault="00AC7ABA" w:rsidP="00AC7ABA">
      <w:pPr>
        <w:pStyle w:val="ListParagraph"/>
        <w:numPr>
          <w:ilvl w:val="0"/>
          <w:numId w:val="16"/>
        </w:numPr>
        <w:shd w:val="clear" w:color="auto" w:fill="FFFFFF"/>
        <w:tabs>
          <w:tab w:val="left" w:pos="1170"/>
          <w:tab w:val="left" w:pos="1260"/>
        </w:tabs>
        <w:spacing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1-ին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«30» թիվը փոխարինել «10» թվով,</w:t>
      </w:r>
    </w:p>
    <w:p w:rsidR="00AC7ABA" w:rsidRPr="00953FF4" w:rsidRDefault="00AC7ABA" w:rsidP="00AC7ABA">
      <w:pPr>
        <w:pStyle w:val="ListParagraph"/>
        <w:numPr>
          <w:ilvl w:val="0"/>
          <w:numId w:val="16"/>
        </w:numPr>
        <w:shd w:val="clear" w:color="auto" w:fill="FFFFFF"/>
        <w:tabs>
          <w:tab w:val="left" w:pos="1170"/>
          <w:tab w:val="left" w:pos="1260"/>
        </w:tabs>
        <w:spacing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2-րդ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«։» կետադրական նշանը փոխարինել «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» կետադրական նշանով,</w:t>
      </w:r>
    </w:p>
    <w:p w:rsidR="00AC7ABA" w:rsidRPr="00953FF4" w:rsidRDefault="00AC7ABA" w:rsidP="00AC7ABA">
      <w:pPr>
        <w:pStyle w:val="ListParagraph"/>
        <w:numPr>
          <w:ilvl w:val="0"/>
          <w:numId w:val="16"/>
        </w:numPr>
        <w:shd w:val="clear" w:color="auto" w:fill="FFFFFF"/>
        <w:tabs>
          <w:tab w:val="left" w:pos="1170"/>
          <w:tab w:val="left" w:pos="1260"/>
        </w:tabs>
        <w:spacing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լրացնել նոր 3-6-րդ կետերով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180"/>
        <w:jc w:val="both"/>
        <w:rPr>
          <w:rFonts w:ascii="GHEA Mariam" w:eastAsia="Times New Roman" w:hAnsi="GHEA Mariam" w:cs="GHEA Mariam"/>
          <w:bCs/>
          <w:sz w:val="24"/>
          <w:szCs w:val="24"/>
          <w:lang w:val="hy-AM"/>
        </w:rPr>
      </w:pPr>
      <w:r w:rsidRPr="00953FF4">
        <w:rPr>
          <w:rFonts w:ascii="GHEA Mariam" w:eastAsia="Times New Roman" w:hAnsi="GHEA Mariam" w:cs="GHEA Mariam"/>
          <w:bCs/>
          <w:sz w:val="24"/>
          <w:szCs w:val="24"/>
          <w:lang w:val="hy-AM"/>
        </w:rPr>
        <w:t>«3) եթե ինքնակարգավորվող կազմակերպությունը չի կատարում հաշվառման ներկայացված իր ծրագրի առնվազն 80 տոկոսը կամ կատարում է ժամանակա</w:t>
      </w:r>
      <w:r>
        <w:rPr>
          <w:rFonts w:ascii="GHEA Mariam" w:eastAsia="Times New Roman" w:hAnsi="GHEA Mariam" w:cs="GHEA Mariam"/>
          <w:bCs/>
          <w:sz w:val="24"/>
          <w:szCs w:val="24"/>
          <w:lang w:val="hy-AM"/>
        </w:rPr>
        <w:t>ցույցով սահմանված ժամկետների երկու և ավել անգամ</w:t>
      </w:r>
      <w:r w:rsidRPr="00953FF4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 խախտումներով</w:t>
      </w:r>
      <w:r>
        <w:rPr>
          <w:rFonts w:ascii="Cambria Math" w:eastAsia="Times New Roman" w:hAnsi="Cambria Math" w:cs="Cambria Math"/>
          <w:bCs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GHEA Mariam"/>
          <w:bCs/>
          <w:sz w:val="24"/>
          <w:szCs w:val="24"/>
          <w:lang w:val="hy-AM"/>
        </w:rPr>
      </w:pPr>
      <w:r w:rsidRPr="00953FF4">
        <w:rPr>
          <w:rFonts w:ascii="GHEA Mariam" w:eastAsia="Times New Roman" w:hAnsi="GHEA Mariam" w:cs="GHEA Mariam"/>
          <w:bCs/>
          <w:sz w:val="24"/>
          <w:szCs w:val="24"/>
          <w:lang w:val="hy-AM"/>
        </w:rPr>
        <w:t>4) չի ներկայացնում ամենամյա հաշվետվությունները, կամ երկու և ավելի անգամ մեկ ամսից ավելի ժամկետով ուշացնում է հաշվետվության ներկայացումը</w:t>
      </w:r>
      <w:r>
        <w:rPr>
          <w:rFonts w:ascii="Cambria Math" w:eastAsia="Times New Roman" w:hAnsi="Cambria Math" w:cs="Cambria Math"/>
          <w:bCs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Microsoft JhengHei" w:hAnsi="GHEA Mariam" w:cs="Microsoft JhengHei"/>
          <w:bCs/>
          <w:sz w:val="24"/>
          <w:szCs w:val="24"/>
          <w:lang w:val="hy-AM"/>
        </w:rPr>
      </w:pPr>
      <w:r w:rsidRPr="00953FF4">
        <w:rPr>
          <w:rFonts w:ascii="GHEA Mariam" w:eastAsia="Times New Roman" w:hAnsi="GHEA Mariam" w:cs="GHEA Mariam"/>
          <w:bCs/>
          <w:sz w:val="24"/>
          <w:szCs w:val="24"/>
          <w:lang w:val="hy-AM"/>
        </w:rPr>
        <w:lastRenderedPageBreak/>
        <w:t xml:space="preserve">5) հերթական հնգամյա ծրագիրը և այդ ծրագրի </w:t>
      </w:r>
      <w:proofErr w:type="spellStart"/>
      <w:r w:rsidRPr="00953FF4">
        <w:rPr>
          <w:rFonts w:ascii="GHEA Mariam" w:eastAsia="Times New Roman" w:hAnsi="GHEA Mariam" w:cs="GHEA Mariam"/>
          <w:bCs/>
          <w:sz w:val="24"/>
          <w:szCs w:val="24"/>
          <w:lang w:val="hy-AM"/>
        </w:rPr>
        <w:t>իրականցման</w:t>
      </w:r>
      <w:proofErr w:type="spellEnd"/>
      <w:r w:rsidRPr="00953FF4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 ժամանակացույցը չհաստատվելու դեպքում</w:t>
      </w:r>
      <w:r w:rsidRPr="00953FF4">
        <w:rPr>
          <w:rFonts w:ascii="GHEA Mariam" w:eastAsia="Microsoft JhengHei" w:hAnsi="GHEA Mariam" w:cs="Microsoft JhengHei"/>
          <w:bCs/>
          <w:sz w:val="24"/>
          <w:szCs w:val="24"/>
          <w:lang w:val="hy-AM"/>
        </w:rPr>
        <w:t>.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GHEA Mariam"/>
          <w:bCs/>
          <w:sz w:val="24"/>
          <w:szCs w:val="24"/>
          <w:lang w:val="hy-AM"/>
        </w:rPr>
      </w:pPr>
      <w:r w:rsidRPr="00953FF4">
        <w:rPr>
          <w:rFonts w:ascii="GHEA Mariam" w:eastAsia="Microsoft JhengHei" w:hAnsi="GHEA Mariam" w:cs="Microsoft JhengHei"/>
          <w:bCs/>
          <w:sz w:val="24"/>
          <w:szCs w:val="24"/>
          <w:lang w:val="hy-AM"/>
        </w:rPr>
        <w:t xml:space="preserve">6) սույն օրենքի 20-րդ հոդվածի 2-րդ մասով և 23-րդ հոդվածի 2-րդ մասի 1-ին կետով նախատեսված դեպքերում որակավորման և մասնագիտական հանձնաժողովներում ընդգրկվելու նպատակով </w:t>
      </w:r>
      <w:proofErr w:type="spellStart"/>
      <w:r w:rsidRPr="00953FF4">
        <w:rPr>
          <w:rFonts w:ascii="GHEA Mariam" w:eastAsia="Microsoft JhengHei" w:hAnsi="GHEA Mariam" w:cs="Microsoft JhengHei"/>
          <w:bCs/>
          <w:sz w:val="24"/>
          <w:szCs w:val="24"/>
          <w:lang w:val="hy-AM"/>
        </w:rPr>
        <w:t>գնահատողի</w:t>
      </w:r>
      <w:proofErr w:type="spellEnd"/>
      <w:r w:rsidRPr="00953FF4">
        <w:rPr>
          <w:rFonts w:ascii="GHEA Mariam" w:eastAsia="Microsoft JhengHei" w:hAnsi="GHEA Mariam" w:cs="Microsoft JhengHei"/>
          <w:bCs/>
          <w:sz w:val="24"/>
          <w:szCs w:val="24"/>
          <w:lang w:val="hy-AM"/>
        </w:rPr>
        <w:t xml:space="preserve"> թեկնածություն չառաջարկելու դեպքում</w:t>
      </w:r>
      <w:r w:rsidRPr="00953FF4">
        <w:rPr>
          <w:rFonts w:ascii="GHEA Mariam" w:eastAsia="Microsoft YaHei" w:hAnsi="GHEA Mariam" w:cs="Microsoft YaHei"/>
          <w:bCs/>
          <w:sz w:val="24"/>
          <w:szCs w:val="24"/>
          <w:lang w:val="hy-AM"/>
        </w:rPr>
        <w:t>:</w:t>
      </w:r>
      <w:r w:rsidRPr="00953FF4">
        <w:rPr>
          <w:rFonts w:ascii="GHEA Mariam" w:eastAsia="Times New Roman" w:hAnsi="GHEA Mariam" w:cs="GHEA Mariam"/>
          <w:bCs/>
          <w:sz w:val="24"/>
          <w:szCs w:val="24"/>
          <w:lang w:val="hy-AM"/>
        </w:rPr>
        <w:t>»։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GHEA Mariam"/>
          <w:bCs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</w:pPr>
      <w:r w:rsidRPr="00953FF4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</w:t>
      </w:r>
      <w:r w:rsidRPr="00953FF4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9</w:t>
      </w:r>
      <w:r>
        <w:rPr>
          <w:rFonts w:ascii="Cambria Math" w:eastAsia="Microsoft JhengHei" w:hAnsi="Cambria Math" w:cs="Cambria Math"/>
          <w:b/>
          <w:bCs/>
          <w:sz w:val="24"/>
          <w:szCs w:val="24"/>
          <w:lang w:val="hy-AM"/>
        </w:rPr>
        <w:t>.</w:t>
      </w:r>
      <w:r w:rsidRPr="00953FF4">
        <w:rPr>
          <w:rFonts w:ascii="GHEA Mariam" w:hAnsi="GHEA Mariam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Եզրափակիչ մաս և անցումային դրույթներ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</w:p>
    <w:p w:rsidR="00AC7ABA" w:rsidRPr="00953FF4" w:rsidRDefault="00AC7ABA" w:rsidP="00AC7ABA">
      <w:pPr>
        <w:shd w:val="clear" w:color="auto" w:fill="FFFFFF"/>
        <w:tabs>
          <w:tab w:val="left" w:pos="360"/>
          <w:tab w:val="left" w:pos="450"/>
        </w:tabs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311FD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Pr="00C311FD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C311F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օրենքն ուժի մեջ մտնելուց հետո եռամսյա ժամկետում լիազոր մարմինը ընդունում է սույն օրենքի 6-րդ հոդվածից բխող իրավական ակտը։</w:t>
      </w:r>
    </w:p>
    <w:p w:rsidR="00AC7ABA" w:rsidRPr="00493F38" w:rsidRDefault="00AC7ABA" w:rsidP="00AC7ABA">
      <w:pPr>
        <w:shd w:val="clear" w:color="auto" w:fill="FFFFFF"/>
        <w:tabs>
          <w:tab w:val="left" w:pos="360"/>
          <w:tab w:val="left" w:pos="450"/>
        </w:tabs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493F38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Մինչև</w:t>
      </w:r>
      <w:proofErr w:type="spellEnd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օրենքի ուժի մեջ մտնելը լիազոր մարմնում հաշվառված գնահատման </w:t>
      </w:r>
      <w:proofErr w:type="spellStart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ինքակարգավորվող</w:t>
      </w:r>
      <w:proofErr w:type="spellEnd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կազմակերպությունները սույն օրենքի 6-րդ հոդվածից բխող իրավական ակտը ուժի մեջ մտնելուց հետո եռամսյա ժամկետում </w:t>
      </w:r>
      <w:proofErr w:type="spellStart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վերահաշվառվելու</w:t>
      </w:r>
      <w:proofErr w:type="spellEnd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նպատակով լիազոր մարմնի ղեկավարի սահմանած կարգով համապատասխան դիմումը և կից փաստաթղթերը </w:t>
      </w:r>
      <w:proofErr w:type="spellStart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ներկայցնում</w:t>
      </w:r>
      <w:proofErr w:type="spellEnd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 լիազոր մարմին։</w:t>
      </w:r>
    </w:p>
    <w:p w:rsidR="00AC7ABA" w:rsidRPr="00953FF4" w:rsidRDefault="00AC7ABA" w:rsidP="00AC7ABA">
      <w:pPr>
        <w:shd w:val="clear" w:color="auto" w:fill="FFFFFF"/>
        <w:tabs>
          <w:tab w:val="left" w:pos="360"/>
          <w:tab w:val="left" w:pos="450"/>
        </w:tabs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Pr="00493F38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493F38">
        <w:rPr>
          <w:rFonts w:ascii="Sylfaen" w:eastAsia="Times New Roman" w:hAnsi="Sylfaen" w:cs="Cambria Math"/>
          <w:sz w:val="24"/>
          <w:szCs w:val="24"/>
          <w:lang w:val="hy-AM"/>
        </w:rPr>
        <w:t xml:space="preserve"> </w:t>
      </w:r>
      <w:r w:rsidRPr="00493F38">
        <w:rPr>
          <w:rFonts w:ascii="GHEA Mariam" w:eastAsia="Times New Roman" w:hAnsi="GHEA Mariam" w:cs="GHEA Mariam"/>
          <w:sz w:val="24"/>
          <w:szCs w:val="24"/>
          <w:lang w:val="hy-AM"/>
        </w:rPr>
        <w:t>Սույն օրենքի 6-րդ հոդվածից բխող իրավական ակտի</w:t>
      </w:r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493F38">
        <w:rPr>
          <w:rFonts w:ascii="GHEA Mariam" w:eastAsia="Times New Roman" w:hAnsi="GHEA Mariam" w:cs="GHEA Mariam"/>
          <w:sz w:val="24"/>
          <w:szCs w:val="24"/>
          <w:lang w:val="hy-AM"/>
        </w:rPr>
        <w:t>հիմքով</w:t>
      </w:r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կազմակերպությունների առաջին հաշվառումը իրականացվում է առանց անդամների ցանկ ներկայացնելու։ </w:t>
      </w:r>
      <w:proofErr w:type="spellStart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493F3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կազմակերպությունները սույն օրենքի 6-րդ հոդվածից բխող իրավական ակտով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սահմանված կարգով հաշվառվելուց հետո եռամսյա ժամկետում պարտավոր են լիազոր մարմին ներկայացնել իրենց անդամների ցանկը։ Հաշվառված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կազմակերպությունները, որոնք սահմանված եռամսյա ժամկետում լիազոր մարմին չեն ներկայացնում Օրենքով նախատեսված լիազոր մարմնում հաշվառված Հայաստանի Հանրապետության քաղաքացի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հանդիսացող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առնվազն 10 տոկոսի անդամակցության վերաբերյալ տեղեկատվություն, հանվում են հաշվառումից։</w:t>
      </w:r>
    </w:p>
    <w:p w:rsidR="00AC7ABA" w:rsidRPr="00953FF4" w:rsidRDefault="00AC7ABA" w:rsidP="00AC7ABA">
      <w:pPr>
        <w:shd w:val="clear" w:color="auto" w:fill="FFFFFF"/>
        <w:tabs>
          <w:tab w:val="left" w:pos="360"/>
          <w:tab w:val="left" w:pos="450"/>
        </w:tabs>
        <w:spacing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A66E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2A66EB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2A66E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ՀՀ քաղաքացի հանդիսացող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գ</w:t>
      </w:r>
      <w:r w:rsidRPr="002A66EB">
        <w:rPr>
          <w:rFonts w:ascii="GHEA Mariam" w:eastAsia="Times New Roman" w:hAnsi="GHEA Mariam" w:cs="Times New Roman"/>
          <w:sz w:val="24"/>
          <w:szCs w:val="24"/>
          <w:lang w:val="hy-AM"/>
        </w:rPr>
        <w:t>նահատողները</w:t>
      </w:r>
      <w:proofErr w:type="spellEnd"/>
      <w:r w:rsidRPr="002A66E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օրենքը ուժի մեջ մտնելուց հետո 9 ամսվա ընթացքում շարունակում են հաշվառված լինել կամ կարող են հաշվառվել լիազոր մարմնում՝ 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առանց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որևէ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</w:t>
      </w:r>
      <w:proofErr w:type="spellEnd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ինքնակարգավորվող կազմակերպությանն անդամակցելու։</w:t>
      </w:r>
    </w:p>
    <w:p w:rsidR="00AC7ABA" w:rsidRPr="00953FF4" w:rsidRDefault="00AC7ABA" w:rsidP="00AC7ABA">
      <w:pPr>
        <w:shd w:val="clear" w:color="auto" w:fill="FFFFFF"/>
        <w:spacing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AC7ABA" w:rsidRPr="00953FF4" w:rsidRDefault="00AC7ABA" w:rsidP="00AC7ABA">
      <w:pPr>
        <w:shd w:val="clear" w:color="auto" w:fill="FFFFFF"/>
        <w:spacing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Հանրապետության նախագահ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ab/>
        <w:t>Վ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953FF4">
        <w:rPr>
          <w:rFonts w:ascii="GHEA Mariam" w:eastAsia="Times New Roman" w:hAnsi="GHEA Mariam" w:cs="GHEA Mariam"/>
          <w:sz w:val="24"/>
          <w:szCs w:val="24"/>
          <w:lang w:val="hy-AM"/>
        </w:rPr>
        <w:t>Խաչատուրյան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ՀՕ-  -Ն</w:t>
      </w:r>
    </w:p>
    <w:p w:rsidR="00AC7ABA" w:rsidRPr="00953FF4" w:rsidRDefault="00AC7ABA" w:rsidP="00AC7ABA">
      <w:pPr>
        <w:shd w:val="clear" w:color="auto" w:fill="FFFFFF"/>
        <w:spacing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proofErr w:type="spellStart"/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Երևան</w:t>
      </w:r>
      <w:proofErr w:type="spellEnd"/>
    </w:p>
    <w:p w:rsidR="00AC7ABA" w:rsidRPr="00953FF4" w:rsidRDefault="00AC7ABA" w:rsidP="00AC7ABA">
      <w:pPr>
        <w:shd w:val="clear" w:color="auto" w:fill="FFFFFF"/>
        <w:spacing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>2024 թ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.</w:t>
      </w:r>
      <w:r w:rsidRPr="00953FF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 -  </w:t>
      </w:r>
    </w:p>
    <w:p w:rsidR="00545F9B" w:rsidRPr="00AC7ABA" w:rsidRDefault="00545F9B" w:rsidP="00AC7ABA">
      <w:bookmarkStart w:id="0" w:name="_GoBack"/>
      <w:bookmarkEnd w:id="0"/>
    </w:p>
    <w:sectPr w:rsidR="00545F9B" w:rsidRPr="00AC7A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37F"/>
    <w:multiLevelType w:val="hybridMultilevel"/>
    <w:tmpl w:val="48C4D5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51DC8"/>
    <w:multiLevelType w:val="hybridMultilevel"/>
    <w:tmpl w:val="78A84AF6"/>
    <w:lvl w:ilvl="0" w:tplc="024699E2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F7E33"/>
    <w:multiLevelType w:val="hybridMultilevel"/>
    <w:tmpl w:val="A9D8592E"/>
    <w:lvl w:ilvl="0" w:tplc="04090011">
      <w:start w:val="1"/>
      <w:numFmt w:val="decimal"/>
      <w:lvlText w:val="%1)"/>
      <w:lvlJc w:val="left"/>
      <w:pPr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" w15:restartNumberingAfterBreak="0">
    <w:nsid w:val="1B733B99"/>
    <w:multiLevelType w:val="hybridMultilevel"/>
    <w:tmpl w:val="1AAA7582"/>
    <w:lvl w:ilvl="0" w:tplc="55449B7A">
      <w:start w:val="1"/>
      <w:numFmt w:val="decimal"/>
      <w:lvlText w:val="%1)"/>
      <w:lvlJc w:val="left"/>
      <w:pPr>
        <w:ind w:left="1275" w:hanging="645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C040B5B"/>
    <w:multiLevelType w:val="hybridMultilevel"/>
    <w:tmpl w:val="76226F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D7C30"/>
    <w:multiLevelType w:val="hybridMultilevel"/>
    <w:tmpl w:val="7AEAD516"/>
    <w:lvl w:ilvl="0" w:tplc="0409000F">
      <w:start w:val="1"/>
      <w:numFmt w:val="decimal"/>
      <w:lvlText w:val="%1."/>
      <w:lvlJc w:val="left"/>
      <w:pPr>
        <w:ind w:left="1058" w:hanging="360"/>
      </w:pPr>
    </w:lvl>
    <w:lvl w:ilvl="1" w:tplc="04090019" w:tentative="1">
      <w:start w:val="1"/>
      <w:numFmt w:val="lowerLetter"/>
      <w:lvlText w:val="%2."/>
      <w:lvlJc w:val="left"/>
      <w:pPr>
        <w:ind w:left="1778" w:hanging="360"/>
      </w:pPr>
    </w:lvl>
    <w:lvl w:ilvl="2" w:tplc="0409001B" w:tentative="1">
      <w:start w:val="1"/>
      <w:numFmt w:val="lowerRoman"/>
      <w:lvlText w:val="%3."/>
      <w:lvlJc w:val="right"/>
      <w:pPr>
        <w:ind w:left="2498" w:hanging="180"/>
      </w:pPr>
    </w:lvl>
    <w:lvl w:ilvl="3" w:tplc="0409000F" w:tentative="1">
      <w:start w:val="1"/>
      <w:numFmt w:val="decimal"/>
      <w:lvlText w:val="%4."/>
      <w:lvlJc w:val="left"/>
      <w:pPr>
        <w:ind w:left="3218" w:hanging="360"/>
      </w:pPr>
    </w:lvl>
    <w:lvl w:ilvl="4" w:tplc="04090019" w:tentative="1">
      <w:start w:val="1"/>
      <w:numFmt w:val="lowerLetter"/>
      <w:lvlText w:val="%5."/>
      <w:lvlJc w:val="left"/>
      <w:pPr>
        <w:ind w:left="3938" w:hanging="360"/>
      </w:pPr>
    </w:lvl>
    <w:lvl w:ilvl="5" w:tplc="0409001B" w:tentative="1">
      <w:start w:val="1"/>
      <w:numFmt w:val="lowerRoman"/>
      <w:lvlText w:val="%6."/>
      <w:lvlJc w:val="right"/>
      <w:pPr>
        <w:ind w:left="4658" w:hanging="180"/>
      </w:pPr>
    </w:lvl>
    <w:lvl w:ilvl="6" w:tplc="0409000F" w:tentative="1">
      <w:start w:val="1"/>
      <w:numFmt w:val="decimal"/>
      <w:lvlText w:val="%7."/>
      <w:lvlJc w:val="left"/>
      <w:pPr>
        <w:ind w:left="5378" w:hanging="360"/>
      </w:pPr>
    </w:lvl>
    <w:lvl w:ilvl="7" w:tplc="04090019" w:tentative="1">
      <w:start w:val="1"/>
      <w:numFmt w:val="lowerLetter"/>
      <w:lvlText w:val="%8."/>
      <w:lvlJc w:val="left"/>
      <w:pPr>
        <w:ind w:left="6098" w:hanging="360"/>
      </w:pPr>
    </w:lvl>
    <w:lvl w:ilvl="8" w:tplc="040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6" w15:restartNumberingAfterBreak="0">
    <w:nsid w:val="21142314"/>
    <w:multiLevelType w:val="hybridMultilevel"/>
    <w:tmpl w:val="CF72F2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81E14"/>
    <w:multiLevelType w:val="hybridMultilevel"/>
    <w:tmpl w:val="1A2A0BC0"/>
    <w:lvl w:ilvl="0" w:tplc="0EF62E7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05D1B"/>
    <w:multiLevelType w:val="hybridMultilevel"/>
    <w:tmpl w:val="3A541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33C9"/>
    <w:multiLevelType w:val="hybridMultilevel"/>
    <w:tmpl w:val="EDD0C704"/>
    <w:lvl w:ilvl="0" w:tplc="0409000F">
      <w:start w:val="1"/>
      <w:numFmt w:val="decimal"/>
      <w:lvlText w:val="%1."/>
      <w:lvlJc w:val="left"/>
      <w:pPr>
        <w:ind w:left="1058" w:hanging="360"/>
      </w:pPr>
    </w:lvl>
    <w:lvl w:ilvl="1" w:tplc="04090019" w:tentative="1">
      <w:start w:val="1"/>
      <w:numFmt w:val="lowerLetter"/>
      <w:lvlText w:val="%2."/>
      <w:lvlJc w:val="left"/>
      <w:pPr>
        <w:ind w:left="1778" w:hanging="360"/>
      </w:pPr>
    </w:lvl>
    <w:lvl w:ilvl="2" w:tplc="0409001B" w:tentative="1">
      <w:start w:val="1"/>
      <w:numFmt w:val="lowerRoman"/>
      <w:lvlText w:val="%3."/>
      <w:lvlJc w:val="right"/>
      <w:pPr>
        <w:ind w:left="2498" w:hanging="180"/>
      </w:pPr>
    </w:lvl>
    <w:lvl w:ilvl="3" w:tplc="0409000F" w:tentative="1">
      <w:start w:val="1"/>
      <w:numFmt w:val="decimal"/>
      <w:lvlText w:val="%4."/>
      <w:lvlJc w:val="left"/>
      <w:pPr>
        <w:ind w:left="3218" w:hanging="360"/>
      </w:pPr>
    </w:lvl>
    <w:lvl w:ilvl="4" w:tplc="04090019" w:tentative="1">
      <w:start w:val="1"/>
      <w:numFmt w:val="lowerLetter"/>
      <w:lvlText w:val="%5."/>
      <w:lvlJc w:val="left"/>
      <w:pPr>
        <w:ind w:left="3938" w:hanging="360"/>
      </w:pPr>
    </w:lvl>
    <w:lvl w:ilvl="5" w:tplc="0409001B" w:tentative="1">
      <w:start w:val="1"/>
      <w:numFmt w:val="lowerRoman"/>
      <w:lvlText w:val="%6."/>
      <w:lvlJc w:val="right"/>
      <w:pPr>
        <w:ind w:left="4658" w:hanging="180"/>
      </w:pPr>
    </w:lvl>
    <w:lvl w:ilvl="6" w:tplc="0409000F" w:tentative="1">
      <w:start w:val="1"/>
      <w:numFmt w:val="decimal"/>
      <w:lvlText w:val="%7."/>
      <w:lvlJc w:val="left"/>
      <w:pPr>
        <w:ind w:left="5378" w:hanging="360"/>
      </w:pPr>
    </w:lvl>
    <w:lvl w:ilvl="7" w:tplc="04090019" w:tentative="1">
      <w:start w:val="1"/>
      <w:numFmt w:val="lowerLetter"/>
      <w:lvlText w:val="%8."/>
      <w:lvlJc w:val="left"/>
      <w:pPr>
        <w:ind w:left="6098" w:hanging="360"/>
      </w:pPr>
    </w:lvl>
    <w:lvl w:ilvl="8" w:tplc="040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0" w15:restartNumberingAfterBreak="0">
    <w:nsid w:val="39A11E4F"/>
    <w:multiLevelType w:val="hybridMultilevel"/>
    <w:tmpl w:val="6312FE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7" w:hanging="360"/>
      </w:pPr>
    </w:lvl>
    <w:lvl w:ilvl="2" w:tplc="0409001B" w:tentative="1">
      <w:start w:val="1"/>
      <w:numFmt w:val="lowerRoman"/>
      <w:lvlText w:val="%3."/>
      <w:lvlJc w:val="right"/>
      <w:pPr>
        <w:ind w:left="1827" w:hanging="180"/>
      </w:pPr>
    </w:lvl>
    <w:lvl w:ilvl="3" w:tplc="0409000F" w:tentative="1">
      <w:start w:val="1"/>
      <w:numFmt w:val="decimal"/>
      <w:lvlText w:val="%4."/>
      <w:lvlJc w:val="left"/>
      <w:pPr>
        <w:ind w:left="2547" w:hanging="360"/>
      </w:pPr>
    </w:lvl>
    <w:lvl w:ilvl="4" w:tplc="04090019" w:tentative="1">
      <w:start w:val="1"/>
      <w:numFmt w:val="lowerLetter"/>
      <w:lvlText w:val="%5."/>
      <w:lvlJc w:val="left"/>
      <w:pPr>
        <w:ind w:left="3267" w:hanging="360"/>
      </w:pPr>
    </w:lvl>
    <w:lvl w:ilvl="5" w:tplc="0409001B" w:tentative="1">
      <w:start w:val="1"/>
      <w:numFmt w:val="lowerRoman"/>
      <w:lvlText w:val="%6."/>
      <w:lvlJc w:val="right"/>
      <w:pPr>
        <w:ind w:left="3987" w:hanging="180"/>
      </w:pPr>
    </w:lvl>
    <w:lvl w:ilvl="6" w:tplc="0409000F" w:tentative="1">
      <w:start w:val="1"/>
      <w:numFmt w:val="decimal"/>
      <w:lvlText w:val="%7."/>
      <w:lvlJc w:val="left"/>
      <w:pPr>
        <w:ind w:left="4707" w:hanging="360"/>
      </w:pPr>
    </w:lvl>
    <w:lvl w:ilvl="7" w:tplc="04090019" w:tentative="1">
      <w:start w:val="1"/>
      <w:numFmt w:val="lowerLetter"/>
      <w:lvlText w:val="%8."/>
      <w:lvlJc w:val="left"/>
      <w:pPr>
        <w:ind w:left="5427" w:hanging="360"/>
      </w:pPr>
    </w:lvl>
    <w:lvl w:ilvl="8" w:tplc="040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1" w15:restartNumberingAfterBreak="0">
    <w:nsid w:val="3EB5683B"/>
    <w:multiLevelType w:val="hybridMultilevel"/>
    <w:tmpl w:val="E52EDB1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3F3D4D6C"/>
    <w:multiLevelType w:val="hybridMultilevel"/>
    <w:tmpl w:val="B7A82408"/>
    <w:lvl w:ilvl="0" w:tplc="04090011">
      <w:start w:val="1"/>
      <w:numFmt w:val="decimal"/>
      <w:lvlText w:val="%1)"/>
      <w:lvlJc w:val="left"/>
      <w:pPr>
        <w:ind w:left="1053" w:hanging="360"/>
      </w:pPr>
    </w:lvl>
    <w:lvl w:ilvl="1" w:tplc="04090019" w:tentative="1">
      <w:start w:val="1"/>
      <w:numFmt w:val="lowerLetter"/>
      <w:lvlText w:val="%2."/>
      <w:lvlJc w:val="left"/>
      <w:pPr>
        <w:ind w:left="1773" w:hanging="360"/>
      </w:pPr>
    </w:lvl>
    <w:lvl w:ilvl="2" w:tplc="0409001B" w:tentative="1">
      <w:start w:val="1"/>
      <w:numFmt w:val="lowerRoman"/>
      <w:lvlText w:val="%3."/>
      <w:lvlJc w:val="right"/>
      <w:pPr>
        <w:ind w:left="2493" w:hanging="180"/>
      </w:pPr>
    </w:lvl>
    <w:lvl w:ilvl="3" w:tplc="0409000F" w:tentative="1">
      <w:start w:val="1"/>
      <w:numFmt w:val="decimal"/>
      <w:lvlText w:val="%4."/>
      <w:lvlJc w:val="left"/>
      <w:pPr>
        <w:ind w:left="3213" w:hanging="360"/>
      </w:pPr>
    </w:lvl>
    <w:lvl w:ilvl="4" w:tplc="04090019" w:tentative="1">
      <w:start w:val="1"/>
      <w:numFmt w:val="lowerLetter"/>
      <w:lvlText w:val="%5."/>
      <w:lvlJc w:val="left"/>
      <w:pPr>
        <w:ind w:left="3933" w:hanging="360"/>
      </w:pPr>
    </w:lvl>
    <w:lvl w:ilvl="5" w:tplc="0409001B" w:tentative="1">
      <w:start w:val="1"/>
      <w:numFmt w:val="lowerRoman"/>
      <w:lvlText w:val="%6."/>
      <w:lvlJc w:val="right"/>
      <w:pPr>
        <w:ind w:left="4653" w:hanging="180"/>
      </w:pPr>
    </w:lvl>
    <w:lvl w:ilvl="6" w:tplc="0409000F" w:tentative="1">
      <w:start w:val="1"/>
      <w:numFmt w:val="decimal"/>
      <w:lvlText w:val="%7."/>
      <w:lvlJc w:val="left"/>
      <w:pPr>
        <w:ind w:left="5373" w:hanging="360"/>
      </w:pPr>
    </w:lvl>
    <w:lvl w:ilvl="7" w:tplc="04090019" w:tentative="1">
      <w:start w:val="1"/>
      <w:numFmt w:val="lowerLetter"/>
      <w:lvlText w:val="%8."/>
      <w:lvlJc w:val="left"/>
      <w:pPr>
        <w:ind w:left="6093" w:hanging="360"/>
      </w:pPr>
    </w:lvl>
    <w:lvl w:ilvl="8" w:tplc="0409001B" w:tentative="1">
      <w:start w:val="1"/>
      <w:numFmt w:val="lowerRoman"/>
      <w:lvlText w:val="%9."/>
      <w:lvlJc w:val="right"/>
      <w:pPr>
        <w:ind w:left="6813" w:hanging="180"/>
      </w:pPr>
    </w:lvl>
  </w:abstractNum>
  <w:abstractNum w:abstractNumId="13" w15:restartNumberingAfterBreak="0">
    <w:nsid w:val="44455CD4"/>
    <w:multiLevelType w:val="hybridMultilevel"/>
    <w:tmpl w:val="F72C07C2"/>
    <w:lvl w:ilvl="0" w:tplc="9262485E">
      <w:start w:val="1"/>
      <w:numFmt w:val="decimal"/>
      <w:lvlText w:val="%1)"/>
      <w:lvlJc w:val="left"/>
      <w:pPr>
        <w:ind w:left="787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7A9F"/>
    <w:multiLevelType w:val="hybridMultilevel"/>
    <w:tmpl w:val="D0200676"/>
    <w:lvl w:ilvl="0" w:tplc="0409000F">
      <w:start w:val="1"/>
      <w:numFmt w:val="decimal"/>
      <w:lvlText w:val="%1."/>
      <w:lvlJc w:val="left"/>
      <w:pPr>
        <w:ind w:left="1053" w:hanging="360"/>
      </w:pPr>
    </w:lvl>
    <w:lvl w:ilvl="1" w:tplc="04090019" w:tentative="1">
      <w:start w:val="1"/>
      <w:numFmt w:val="lowerLetter"/>
      <w:lvlText w:val="%2."/>
      <w:lvlJc w:val="left"/>
      <w:pPr>
        <w:ind w:left="1773" w:hanging="360"/>
      </w:pPr>
    </w:lvl>
    <w:lvl w:ilvl="2" w:tplc="0409001B" w:tentative="1">
      <w:start w:val="1"/>
      <w:numFmt w:val="lowerRoman"/>
      <w:lvlText w:val="%3."/>
      <w:lvlJc w:val="right"/>
      <w:pPr>
        <w:ind w:left="2493" w:hanging="180"/>
      </w:pPr>
    </w:lvl>
    <w:lvl w:ilvl="3" w:tplc="0409000F" w:tentative="1">
      <w:start w:val="1"/>
      <w:numFmt w:val="decimal"/>
      <w:lvlText w:val="%4."/>
      <w:lvlJc w:val="left"/>
      <w:pPr>
        <w:ind w:left="3213" w:hanging="360"/>
      </w:pPr>
    </w:lvl>
    <w:lvl w:ilvl="4" w:tplc="04090019" w:tentative="1">
      <w:start w:val="1"/>
      <w:numFmt w:val="lowerLetter"/>
      <w:lvlText w:val="%5."/>
      <w:lvlJc w:val="left"/>
      <w:pPr>
        <w:ind w:left="3933" w:hanging="360"/>
      </w:pPr>
    </w:lvl>
    <w:lvl w:ilvl="5" w:tplc="0409001B" w:tentative="1">
      <w:start w:val="1"/>
      <w:numFmt w:val="lowerRoman"/>
      <w:lvlText w:val="%6."/>
      <w:lvlJc w:val="right"/>
      <w:pPr>
        <w:ind w:left="4653" w:hanging="180"/>
      </w:pPr>
    </w:lvl>
    <w:lvl w:ilvl="6" w:tplc="0409000F" w:tentative="1">
      <w:start w:val="1"/>
      <w:numFmt w:val="decimal"/>
      <w:lvlText w:val="%7."/>
      <w:lvlJc w:val="left"/>
      <w:pPr>
        <w:ind w:left="5373" w:hanging="360"/>
      </w:pPr>
    </w:lvl>
    <w:lvl w:ilvl="7" w:tplc="04090019" w:tentative="1">
      <w:start w:val="1"/>
      <w:numFmt w:val="lowerLetter"/>
      <w:lvlText w:val="%8."/>
      <w:lvlJc w:val="left"/>
      <w:pPr>
        <w:ind w:left="6093" w:hanging="360"/>
      </w:pPr>
    </w:lvl>
    <w:lvl w:ilvl="8" w:tplc="0409001B" w:tentative="1">
      <w:start w:val="1"/>
      <w:numFmt w:val="lowerRoman"/>
      <w:lvlText w:val="%9."/>
      <w:lvlJc w:val="right"/>
      <w:pPr>
        <w:ind w:left="6813" w:hanging="180"/>
      </w:pPr>
    </w:lvl>
  </w:abstractNum>
  <w:abstractNum w:abstractNumId="15" w15:restartNumberingAfterBreak="0">
    <w:nsid w:val="4BD85795"/>
    <w:multiLevelType w:val="hybridMultilevel"/>
    <w:tmpl w:val="6FD0FCD4"/>
    <w:lvl w:ilvl="0" w:tplc="07CED9A8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B5EFA"/>
    <w:multiLevelType w:val="hybridMultilevel"/>
    <w:tmpl w:val="323EE964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54C149D6"/>
    <w:multiLevelType w:val="hybridMultilevel"/>
    <w:tmpl w:val="93769540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92056EF"/>
    <w:multiLevelType w:val="hybridMultilevel"/>
    <w:tmpl w:val="148213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6D1CA2"/>
    <w:multiLevelType w:val="hybridMultilevel"/>
    <w:tmpl w:val="B78E3FC2"/>
    <w:lvl w:ilvl="0" w:tplc="CE16B9A6">
      <w:start w:val="1"/>
      <w:numFmt w:val="decimal"/>
      <w:lvlText w:val="%1)"/>
      <w:lvlJc w:val="left"/>
      <w:pPr>
        <w:ind w:left="787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E7A0E"/>
    <w:multiLevelType w:val="hybridMultilevel"/>
    <w:tmpl w:val="71A8C4B8"/>
    <w:lvl w:ilvl="0" w:tplc="04090011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64E73CA0"/>
    <w:multiLevelType w:val="hybridMultilevel"/>
    <w:tmpl w:val="A72E3CC6"/>
    <w:lvl w:ilvl="0" w:tplc="A27C21BC">
      <w:start w:val="1"/>
      <w:numFmt w:val="decimal"/>
      <w:lvlText w:val="%1."/>
      <w:lvlJc w:val="left"/>
      <w:pPr>
        <w:ind w:left="1149" w:hanging="77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C0B419C"/>
    <w:multiLevelType w:val="hybridMultilevel"/>
    <w:tmpl w:val="E7680698"/>
    <w:lvl w:ilvl="0" w:tplc="9776F58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78925B4D"/>
    <w:multiLevelType w:val="hybridMultilevel"/>
    <w:tmpl w:val="3E3C040E"/>
    <w:lvl w:ilvl="0" w:tplc="04090011">
      <w:start w:val="1"/>
      <w:numFmt w:val="decimal"/>
      <w:lvlText w:val="%1)"/>
      <w:lvlJc w:val="left"/>
      <w:pPr>
        <w:ind w:left="1053" w:hanging="360"/>
      </w:pPr>
    </w:lvl>
    <w:lvl w:ilvl="1" w:tplc="04090019" w:tentative="1">
      <w:start w:val="1"/>
      <w:numFmt w:val="lowerLetter"/>
      <w:lvlText w:val="%2."/>
      <w:lvlJc w:val="left"/>
      <w:pPr>
        <w:ind w:left="1773" w:hanging="360"/>
      </w:pPr>
    </w:lvl>
    <w:lvl w:ilvl="2" w:tplc="0409001B" w:tentative="1">
      <w:start w:val="1"/>
      <w:numFmt w:val="lowerRoman"/>
      <w:lvlText w:val="%3."/>
      <w:lvlJc w:val="right"/>
      <w:pPr>
        <w:ind w:left="2493" w:hanging="180"/>
      </w:pPr>
    </w:lvl>
    <w:lvl w:ilvl="3" w:tplc="0409000F" w:tentative="1">
      <w:start w:val="1"/>
      <w:numFmt w:val="decimal"/>
      <w:lvlText w:val="%4."/>
      <w:lvlJc w:val="left"/>
      <w:pPr>
        <w:ind w:left="3213" w:hanging="360"/>
      </w:pPr>
    </w:lvl>
    <w:lvl w:ilvl="4" w:tplc="04090019" w:tentative="1">
      <w:start w:val="1"/>
      <w:numFmt w:val="lowerLetter"/>
      <w:lvlText w:val="%5."/>
      <w:lvlJc w:val="left"/>
      <w:pPr>
        <w:ind w:left="3933" w:hanging="360"/>
      </w:pPr>
    </w:lvl>
    <w:lvl w:ilvl="5" w:tplc="0409001B" w:tentative="1">
      <w:start w:val="1"/>
      <w:numFmt w:val="lowerRoman"/>
      <w:lvlText w:val="%6."/>
      <w:lvlJc w:val="right"/>
      <w:pPr>
        <w:ind w:left="4653" w:hanging="180"/>
      </w:pPr>
    </w:lvl>
    <w:lvl w:ilvl="6" w:tplc="0409000F" w:tentative="1">
      <w:start w:val="1"/>
      <w:numFmt w:val="decimal"/>
      <w:lvlText w:val="%7."/>
      <w:lvlJc w:val="left"/>
      <w:pPr>
        <w:ind w:left="5373" w:hanging="360"/>
      </w:pPr>
    </w:lvl>
    <w:lvl w:ilvl="7" w:tplc="04090019" w:tentative="1">
      <w:start w:val="1"/>
      <w:numFmt w:val="lowerLetter"/>
      <w:lvlText w:val="%8."/>
      <w:lvlJc w:val="left"/>
      <w:pPr>
        <w:ind w:left="6093" w:hanging="360"/>
      </w:pPr>
    </w:lvl>
    <w:lvl w:ilvl="8" w:tplc="0409001B" w:tentative="1">
      <w:start w:val="1"/>
      <w:numFmt w:val="lowerRoman"/>
      <w:lvlText w:val="%9."/>
      <w:lvlJc w:val="right"/>
      <w:pPr>
        <w:ind w:left="6813" w:hanging="180"/>
      </w:pPr>
    </w:lvl>
  </w:abstractNum>
  <w:num w:numId="1">
    <w:abstractNumId w:val="21"/>
  </w:num>
  <w:num w:numId="2">
    <w:abstractNumId w:val="11"/>
  </w:num>
  <w:num w:numId="3">
    <w:abstractNumId w:val="2"/>
  </w:num>
  <w:num w:numId="4">
    <w:abstractNumId w:val="17"/>
  </w:num>
  <w:num w:numId="5">
    <w:abstractNumId w:val="19"/>
  </w:num>
  <w:num w:numId="6">
    <w:abstractNumId w:val="13"/>
  </w:num>
  <w:num w:numId="7">
    <w:abstractNumId w:val="7"/>
  </w:num>
  <w:num w:numId="8">
    <w:abstractNumId w:val="18"/>
  </w:num>
  <w:num w:numId="9">
    <w:abstractNumId w:val="8"/>
  </w:num>
  <w:num w:numId="10">
    <w:abstractNumId w:val="6"/>
  </w:num>
  <w:num w:numId="11">
    <w:abstractNumId w:val="4"/>
  </w:num>
  <w:num w:numId="12">
    <w:abstractNumId w:val="22"/>
  </w:num>
  <w:num w:numId="13">
    <w:abstractNumId w:val="12"/>
  </w:num>
  <w:num w:numId="14">
    <w:abstractNumId w:val="14"/>
  </w:num>
  <w:num w:numId="15">
    <w:abstractNumId w:val="20"/>
  </w:num>
  <w:num w:numId="16">
    <w:abstractNumId w:val="10"/>
  </w:num>
  <w:num w:numId="17">
    <w:abstractNumId w:val="0"/>
  </w:num>
  <w:num w:numId="18">
    <w:abstractNumId w:val="3"/>
  </w:num>
  <w:num w:numId="19">
    <w:abstractNumId w:val="23"/>
  </w:num>
  <w:num w:numId="20">
    <w:abstractNumId w:val="16"/>
  </w:num>
  <w:num w:numId="21">
    <w:abstractNumId w:val="5"/>
  </w:num>
  <w:num w:numId="22">
    <w:abstractNumId w:val="1"/>
  </w:num>
  <w:num w:numId="23">
    <w:abstractNumId w:val="9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E29"/>
    <w:rsid w:val="0000566F"/>
    <w:rsid w:val="0001358F"/>
    <w:rsid w:val="0003132C"/>
    <w:rsid w:val="00051A17"/>
    <w:rsid w:val="000565D9"/>
    <w:rsid w:val="000903B5"/>
    <w:rsid w:val="000910CA"/>
    <w:rsid w:val="000A44AE"/>
    <w:rsid w:val="000A4DD5"/>
    <w:rsid w:val="000C302F"/>
    <w:rsid w:val="000C5A32"/>
    <w:rsid w:val="000D3548"/>
    <w:rsid w:val="000E0E29"/>
    <w:rsid w:val="000F2019"/>
    <w:rsid w:val="0011637C"/>
    <w:rsid w:val="00125DF2"/>
    <w:rsid w:val="00133EAE"/>
    <w:rsid w:val="001340EB"/>
    <w:rsid w:val="001533F0"/>
    <w:rsid w:val="001A5869"/>
    <w:rsid w:val="001B37B0"/>
    <w:rsid w:val="001B7E7B"/>
    <w:rsid w:val="001D43BA"/>
    <w:rsid w:val="001D7B07"/>
    <w:rsid w:val="001E11CD"/>
    <w:rsid w:val="001E6EEB"/>
    <w:rsid w:val="002041A9"/>
    <w:rsid w:val="00216AD1"/>
    <w:rsid w:val="00220CE2"/>
    <w:rsid w:val="002304DD"/>
    <w:rsid w:val="00253BC8"/>
    <w:rsid w:val="00256303"/>
    <w:rsid w:val="00273583"/>
    <w:rsid w:val="0027368C"/>
    <w:rsid w:val="00275AEE"/>
    <w:rsid w:val="00286F73"/>
    <w:rsid w:val="002A66EB"/>
    <w:rsid w:val="002B2CC5"/>
    <w:rsid w:val="002E6D5A"/>
    <w:rsid w:val="002F02B4"/>
    <w:rsid w:val="002F2646"/>
    <w:rsid w:val="00302669"/>
    <w:rsid w:val="003100A2"/>
    <w:rsid w:val="003639E6"/>
    <w:rsid w:val="00365367"/>
    <w:rsid w:val="00370E1A"/>
    <w:rsid w:val="00372BFC"/>
    <w:rsid w:val="003B000A"/>
    <w:rsid w:val="003B1735"/>
    <w:rsid w:val="003C436D"/>
    <w:rsid w:val="003C695A"/>
    <w:rsid w:val="003D1192"/>
    <w:rsid w:val="003D384D"/>
    <w:rsid w:val="003E0719"/>
    <w:rsid w:val="00431FD6"/>
    <w:rsid w:val="0043259A"/>
    <w:rsid w:val="00434FB8"/>
    <w:rsid w:val="00452199"/>
    <w:rsid w:val="00457577"/>
    <w:rsid w:val="00472788"/>
    <w:rsid w:val="004744B0"/>
    <w:rsid w:val="004872B7"/>
    <w:rsid w:val="00493BF5"/>
    <w:rsid w:val="004A37A2"/>
    <w:rsid w:val="004C4414"/>
    <w:rsid w:val="004C77D0"/>
    <w:rsid w:val="004D6105"/>
    <w:rsid w:val="004D7BBA"/>
    <w:rsid w:val="0050309A"/>
    <w:rsid w:val="00545F9B"/>
    <w:rsid w:val="00546813"/>
    <w:rsid w:val="005838C2"/>
    <w:rsid w:val="005A7F7A"/>
    <w:rsid w:val="005F07C8"/>
    <w:rsid w:val="005F39BF"/>
    <w:rsid w:val="005F6E5B"/>
    <w:rsid w:val="00614D97"/>
    <w:rsid w:val="006153AF"/>
    <w:rsid w:val="00627980"/>
    <w:rsid w:val="006A0AB5"/>
    <w:rsid w:val="006A554D"/>
    <w:rsid w:val="006B75F7"/>
    <w:rsid w:val="00724E0E"/>
    <w:rsid w:val="00755660"/>
    <w:rsid w:val="0076011B"/>
    <w:rsid w:val="00761E5A"/>
    <w:rsid w:val="007638DD"/>
    <w:rsid w:val="00776FD5"/>
    <w:rsid w:val="007816CB"/>
    <w:rsid w:val="007B0D32"/>
    <w:rsid w:val="007B403E"/>
    <w:rsid w:val="007C3ADC"/>
    <w:rsid w:val="007D7D0C"/>
    <w:rsid w:val="007F48CC"/>
    <w:rsid w:val="008165B4"/>
    <w:rsid w:val="008532F0"/>
    <w:rsid w:val="00863E71"/>
    <w:rsid w:val="008740B9"/>
    <w:rsid w:val="008C6599"/>
    <w:rsid w:val="008E5F9B"/>
    <w:rsid w:val="009024F4"/>
    <w:rsid w:val="009079DB"/>
    <w:rsid w:val="00937502"/>
    <w:rsid w:val="00953FF4"/>
    <w:rsid w:val="009811DD"/>
    <w:rsid w:val="00985451"/>
    <w:rsid w:val="009B35DE"/>
    <w:rsid w:val="00A00BEE"/>
    <w:rsid w:val="00A200A8"/>
    <w:rsid w:val="00A609BF"/>
    <w:rsid w:val="00A770E5"/>
    <w:rsid w:val="00A9489F"/>
    <w:rsid w:val="00AB59F9"/>
    <w:rsid w:val="00AB7B09"/>
    <w:rsid w:val="00AC4886"/>
    <w:rsid w:val="00AC726C"/>
    <w:rsid w:val="00AC7ABA"/>
    <w:rsid w:val="00AD6CAF"/>
    <w:rsid w:val="00AF47D5"/>
    <w:rsid w:val="00B04C6E"/>
    <w:rsid w:val="00B254F4"/>
    <w:rsid w:val="00B4779C"/>
    <w:rsid w:val="00B53E14"/>
    <w:rsid w:val="00B83925"/>
    <w:rsid w:val="00B943C0"/>
    <w:rsid w:val="00BA5D8D"/>
    <w:rsid w:val="00BA6C60"/>
    <w:rsid w:val="00BC3787"/>
    <w:rsid w:val="00BC5C59"/>
    <w:rsid w:val="00C10078"/>
    <w:rsid w:val="00C16B23"/>
    <w:rsid w:val="00C2625E"/>
    <w:rsid w:val="00C26B12"/>
    <w:rsid w:val="00C35760"/>
    <w:rsid w:val="00C4081D"/>
    <w:rsid w:val="00C61530"/>
    <w:rsid w:val="00C71D68"/>
    <w:rsid w:val="00C72A07"/>
    <w:rsid w:val="00C75082"/>
    <w:rsid w:val="00C82CF4"/>
    <w:rsid w:val="00C87BB1"/>
    <w:rsid w:val="00CD6989"/>
    <w:rsid w:val="00CF1C88"/>
    <w:rsid w:val="00D00F86"/>
    <w:rsid w:val="00D03A86"/>
    <w:rsid w:val="00D042B7"/>
    <w:rsid w:val="00D22F5F"/>
    <w:rsid w:val="00D54CCE"/>
    <w:rsid w:val="00D564C6"/>
    <w:rsid w:val="00D72843"/>
    <w:rsid w:val="00D76358"/>
    <w:rsid w:val="00DA7E2A"/>
    <w:rsid w:val="00DB1D1E"/>
    <w:rsid w:val="00DC5C71"/>
    <w:rsid w:val="00DD5B0C"/>
    <w:rsid w:val="00DE613B"/>
    <w:rsid w:val="00DE740B"/>
    <w:rsid w:val="00E22981"/>
    <w:rsid w:val="00E4165C"/>
    <w:rsid w:val="00E518E8"/>
    <w:rsid w:val="00E74C24"/>
    <w:rsid w:val="00E84355"/>
    <w:rsid w:val="00E95BCF"/>
    <w:rsid w:val="00E97996"/>
    <w:rsid w:val="00ED3BA1"/>
    <w:rsid w:val="00ED7A4D"/>
    <w:rsid w:val="00EE0AB9"/>
    <w:rsid w:val="00EF3F7D"/>
    <w:rsid w:val="00F06A7F"/>
    <w:rsid w:val="00F161BA"/>
    <w:rsid w:val="00F5465F"/>
    <w:rsid w:val="00F93277"/>
    <w:rsid w:val="00F95D52"/>
    <w:rsid w:val="00F96874"/>
    <w:rsid w:val="00FE3115"/>
    <w:rsid w:val="00FF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726E9D-FD77-43CE-83C4-99AF178D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A17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1A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51A17"/>
    <w:rPr>
      <w:i/>
      <w:iCs/>
    </w:rPr>
  </w:style>
  <w:style w:type="character" w:styleId="Strong">
    <w:name w:val="Strong"/>
    <w:basedOn w:val="DefaultParagraphFont"/>
    <w:uiPriority w:val="22"/>
    <w:qFormat/>
    <w:rsid w:val="00051A1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51A1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026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0D32"/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D32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76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6F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6FD5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6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6FD5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1186</Words>
  <Characters>8887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https://mul2.gov.am/tasks/987019/oneclick/d8290711d1be933d3243e8795eba0ae197a6e6a7d2e89e00551c173f7ba33c34.docx?token=24d41e9d8b568c683974c53ba1d68f6c</cp:keywords>
  <dc:description/>
  <cp:lastModifiedBy>Lilit Sargsyan1</cp:lastModifiedBy>
  <cp:revision>35</cp:revision>
  <cp:lastPrinted>2024-05-14T13:59:00Z</cp:lastPrinted>
  <dcterms:created xsi:type="dcterms:W3CDTF">2024-05-15T09:02:00Z</dcterms:created>
  <dcterms:modified xsi:type="dcterms:W3CDTF">2024-06-20T06:15:00Z</dcterms:modified>
</cp:coreProperties>
</file>