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B92" w:rsidRDefault="00A92B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92B92" w:rsidRDefault="00A92B92" w:rsidP="00A71CED">
      <w:pPr>
        <w:jc w:val="center"/>
      </w:pPr>
    </w:p>
    <w:p w:rsidR="00A92B92" w:rsidRDefault="00A92B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92B92" w:rsidRDefault="00A92B92" w:rsidP="00A71CED">
      <w:pPr>
        <w:pStyle w:val="mechtex"/>
        <w:rPr>
          <w:rFonts w:ascii="GHEA Mariam" w:hAnsi="GHEA Mariam"/>
          <w:b/>
        </w:rPr>
      </w:pPr>
    </w:p>
    <w:p w:rsidR="00A92B92" w:rsidRDefault="00A92B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92B92" w:rsidRPr="008E1B5A" w:rsidRDefault="00A92B92" w:rsidP="00A71CED">
      <w:pPr>
        <w:jc w:val="center"/>
        <w:rPr>
          <w:rFonts w:ascii="GHEA Mariam" w:hAnsi="GHEA Mariam"/>
          <w:sz w:val="24"/>
          <w:szCs w:val="24"/>
        </w:rPr>
      </w:pPr>
    </w:p>
    <w:p w:rsidR="00A92B92" w:rsidRPr="00C14D26" w:rsidRDefault="00A92B92" w:rsidP="00A71CED">
      <w:pPr>
        <w:jc w:val="center"/>
        <w:rPr>
          <w:rFonts w:ascii="GHEA Mariam" w:hAnsi="GHEA Mariam"/>
          <w:sz w:val="2"/>
          <w:szCs w:val="24"/>
        </w:rPr>
      </w:pPr>
    </w:p>
    <w:p w:rsidR="00A92B92" w:rsidRPr="008E1B5A" w:rsidRDefault="00A92B92" w:rsidP="00A71CED">
      <w:pPr>
        <w:jc w:val="center"/>
        <w:rPr>
          <w:rFonts w:ascii="GHEA Mariam" w:hAnsi="GHEA Mariam"/>
          <w:sz w:val="24"/>
          <w:szCs w:val="24"/>
        </w:rPr>
      </w:pPr>
    </w:p>
    <w:p w:rsidR="00A92B92" w:rsidRPr="006740E0" w:rsidRDefault="00A92B92" w:rsidP="00A71CED">
      <w:pPr>
        <w:jc w:val="center"/>
        <w:rPr>
          <w:rFonts w:ascii="GHEA Mariam" w:hAnsi="GHEA Mariam"/>
          <w:sz w:val="24"/>
          <w:szCs w:val="24"/>
        </w:rPr>
      </w:pPr>
      <w:r>
        <w:rPr>
          <w:rFonts w:ascii="GHEA Mariam" w:hAnsi="GHEA Mariam" w:cs="Sylfaen"/>
          <w:spacing w:val="-4"/>
          <w:sz w:val="24"/>
          <w:szCs w:val="24"/>
          <w:lang w:val="fr-FR"/>
        </w:rPr>
        <w:t>20 հունիս</w:t>
      </w:r>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Pr>
          <w:rFonts w:ascii="GHEA Mariam" w:hAnsi="GHEA Mariam"/>
          <w:sz w:val="24"/>
          <w:szCs w:val="24"/>
        </w:rPr>
        <w:t xml:space="preserve">  N              - Ա</w:t>
      </w:r>
    </w:p>
    <w:p w:rsidR="00A92B92" w:rsidRPr="00303787" w:rsidRDefault="00A92B92" w:rsidP="00A71CED">
      <w:pPr>
        <w:jc w:val="center"/>
        <w:rPr>
          <w:rFonts w:ascii="GHEA Mariam" w:hAnsi="GHEA Mariam"/>
          <w:sz w:val="22"/>
          <w:szCs w:val="24"/>
        </w:rPr>
      </w:pPr>
    </w:p>
    <w:p w:rsidR="00A92B92" w:rsidRDefault="00A92B92" w:rsidP="00A71CED">
      <w:pPr>
        <w:jc w:val="center"/>
        <w:rPr>
          <w:rFonts w:ascii="GHEA Mariam" w:hAnsi="GHEA Mariam"/>
          <w:sz w:val="22"/>
          <w:szCs w:val="24"/>
        </w:rPr>
      </w:pPr>
    </w:p>
    <w:p w:rsidR="00A92B92" w:rsidRPr="00303787" w:rsidRDefault="00A92B92" w:rsidP="00A71CED">
      <w:pPr>
        <w:jc w:val="center"/>
        <w:rPr>
          <w:rFonts w:ascii="GHEA Mariam" w:hAnsi="GHEA Mariam"/>
          <w:sz w:val="22"/>
          <w:szCs w:val="24"/>
        </w:rPr>
      </w:pPr>
    </w:p>
    <w:p w:rsidR="006C309B" w:rsidRDefault="00A92B92" w:rsidP="00A92B92">
      <w:pPr>
        <w:jc w:val="center"/>
        <w:rPr>
          <w:rFonts w:ascii="GHEA Mariam" w:hAnsi="GHEA Mariam" w:cs="Sylfaen"/>
          <w:bCs/>
          <w:sz w:val="24"/>
          <w:szCs w:val="24"/>
          <w:lang w:val="hy-AM"/>
        </w:rPr>
      </w:pPr>
      <w:r w:rsidRPr="00CF0F8B">
        <w:rPr>
          <w:rFonts w:ascii="GHEA Mariam" w:hAnsi="GHEA Mariam" w:cs="Sylfaen"/>
          <w:bCs/>
          <w:sz w:val="24"/>
          <w:szCs w:val="24"/>
          <w:lang w:val="hy-AM"/>
        </w:rPr>
        <w:t xml:space="preserve">ՀԱՅԱՍՏԱՆԻ ՀԱՆՐԱՊԵՏՈՒԹՅԱՆ ԿԱՌԱՎԱՐՈՒԹՅԱՆ </w:t>
      </w:r>
    </w:p>
    <w:p w:rsidR="00A92B92" w:rsidRDefault="00A92B92" w:rsidP="00A92B92">
      <w:pPr>
        <w:jc w:val="center"/>
        <w:rPr>
          <w:rStyle w:val="Strong"/>
          <w:rFonts w:ascii="GHEA Mariam" w:hAnsi="GHEA Mariam" w:cs="Sylfaen"/>
          <w:b w:val="0"/>
          <w:bCs/>
          <w:sz w:val="24"/>
          <w:szCs w:val="24"/>
          <w:lang w:val="hy-AM"/>
        </w:rPr>
      </w:pPr>
      <w:r w:rsidRPr="006C309B">
        <w:rPr>
          <w:rFonts w:ascii="GHEA Mariam" w:hAnsi="GHEA Mariam" w:cs="Sylfaen"/>
          <w:bCs/>
          <w:spacing w:val="-4"/>
          <w:sz w:val="24"/>
          <w:szCs w:val="24"/>
          <w:lang w:val="hy-AM"/>
        </w:rPr>
        <w:t>2021 ԹՎԱԿԱՆԻ ՀՈԿՏԵՄԲԵՐԻ 21-Ի</w:t>
      </w:r>
      <w:r w:rsidRPr="006C309B">
        <w:rPr>
          <w:rFonts w:ascii="GHEA Mariam" w:hAnsi="GHEA Mariam"/>
          <w:bCs/>
          <w:spacing w:val="-4"/>
          <w:sz w:val="24"/>
          <w:szCs w:val="24"/>
          <w:lang w:val="hy-AM"/>
        </w:rPr>
        <w:t xml:space="preserve"> </w:t>
      </w:r>
      <w:r w:rsidRPr="006C309B">
        <w:rPr>
          <w:rFonts w:ascii="GHEA Mariam" w:hAnsi="GHEA Mariam" w:cs="Sylfaen"/>
          <w:bCs/>
          <w:spacing w:val="-4"/>
          <w:sz w:val="24"/>
          <w:szCs w:val="24"/>
          <w:lang w:val="hy-AM"/>
        </w:rPr>
        <w:t>N 1711-Ա ՈՐՈՇՄԱՆ ՄԵՋ</w:t>
      </w:r>
      <w:r w:rsidRPr="00CF0F8B">
        <w:rPr>
          <w:rFonts w:ascii="GHEA Mariam" w:hAnsi="GHEA Mariam" w:cs="Sylfaen"/>
          <w:bCs/>
          <w:sz w:val="24"/>
          <w:szCs w:val="24"/>
          <w:lang w:val="hy-AM"/>
        </w:rPr>
        <w:t xml:space="preserve"> </w:t>
      </w:r>
      <w:r w:rsidRPr="006C309B">
        <w:rPr>
          <w:rFonts w:ascii="GHEA Mariam" w:hAnsi="GHEA Mariam" w:cs="Sylfaen"/>
          <w:bCs/>
          <w:spacing w:val="-2"/>
          <w:sz w:val="24"/>
          <w:szCs w:val="24"/>
          <w:lang w:val="hy-AM"/>
        </w:rPr>
        <w:t>ՓՈՓՈԽՈՒԹՅՈՒՆ ԵՎ ԼՐԱՑՈՒՄՆԵՐ ԿԱՏԱՐԵԼՈՒ ՄԱՍԻՆ</w:t>
      </w:r>
    </w:p>
    <w:p w:rsidR="00A92B92" w:rsidRPr="00152537" w:rsidRDefault="00A92B92" w:rsidP="00A92B92">
      <w:pPr>
        <w:jc w:val="center"/>
        <w:rPr>
          <w:rFonts w:ascii="GHEA Mariam" w:hAnsi="GHEA Mariam"/>
          <w:bCs/>
          <w:sz w:val="24"/>
          <w:szCs w:val="24"/>
          <w:lang w:val="hy-AM"/>
        </w:rPr>
      </w:pPr>
      <w:r w:rsidRPr="00152537">
        <w:rPr>
          <w:rStyle w:val="Strong"/>
          <w:rFonts w:ascii="GHEA Mariam" w:hAnsi="GHEA Mariam" w:cs="Sylfaen"/>
          <w:bCs/>
          <w:color w:val="000000"/>
          <w:sz w:val="24"/>
          <w:szCs w:val="24"/>
          <w:shd w:val="clear" w:color="auto" w:fill="FFFFFF"/>
          <w:lang w:val="hy-AM"/>
        </w:rPr>
        <w:t>--------------</w:t>
      </w:r>
      <w:r w:rsidRPr="006C309B">
        <w:rPr>
          <w:rStyle w:val="Strong"/>
          <w:rFonts w:ascii="GHEA Mariam" w:hAnsi="GHEA Mariam" w:cs="Sylfaen"/>
          <w:bCs/>
          <w:color w:val="000000"/>
          <w:sz w:val="24"/>
          <w:szCs w:val="24"/>
          <w:shd w:val="clear" w:color="auto" w:fill="FFFFFF"/>
          <w:lang w:val="hy-AM"/>
        </w:rPr>
        <w:t>------------------------------------------------------------</w:t>
      </w:r>
      <w:r w:rsidRPr="00152537">
        <w:rPr>
          <w:rStyle w:val="Strong"/>
          <w:rFonts w:ascii="GHEA Mariam" w:hAnsi="GHEA Mariam" w:cs="Sylfaen"/>
          <w:bCs/>
          <w:color w:val="000000"/>
          <w:sz w:val="24"/>
          <w:szCs w:val="24"/>
          <w:shd w:val="clear" w:color="auto" w:fill="FFFFFF"/>
          <w:lang w:val="hy-AM"/>
        </w:rPr>
        <w:t>-</w:t>
      </w:r>
      <w:r w:rsidR="006C309B">
        <w:rPr>
          <w:rStyle w:val="Strong"/>
          <w:rFonts w:ascii="GHEA Mariam" w:hAnsi="GHEA Mariam" w:cs="Sylfaen"/>
          <w:bCs/>
          <w:color w:val="000000"/>
          <w:sz w:val="24"/>
          <w:szCs w:val="24"/>
          <w:shd w:val="clear" w:color="auto" w:fill="FFFFFF"/>
          <w:lang w:val="hy-AM"/>
        </w:rPr>
        <w:t>--------------</w:t>
      </w:r>
    </w:p>
    <w:p w:rsidR="00A92B92" w:rsidRDefault="00A92B92" w:rsidP="00A92B92">
      <w:pPr>
        <w:ind w:firstLine="720"/>
        <w:jc w:val="both"/>
        <w:rPr>
          <w:rFonts w:ascii="GHEA Mariam" w:hAnsi="GHEA Mariam" w:cs="Sylfaen"/>
          <w:bCs/>
          <w:sz w:val="24"/>
          <w:szCs w:val="24"/>
          <w:lang w:val="hy-AM"/>
        </w:rPr>
      </w:pPr>
    </w:p>
    <w:p w:rsidR="00A92B92" w:rsidRPr="00152537" w:rsidRDefault="00A92B92" w:rsidP="00A92B92">
      <w:pPr>
        <w:ind w:firstLine="720"/>
        <w:jc w:val="both"/>
        <w:rPr>
          <w:rFonts w:ascii="GHEA Mariam" w:hAnsi="GHEA Mariam" w:cs="Sylfaen"/>
          <w:bCs/>
          <w:sz w:val="24"/>
          <w:szCs w:val="24"/>
          <w:lang w:val="hy-AM"/>
        </w:rPr>
      </w:pPr>
    </w:p>
    <w:p w:rsidR="00A92B92" w:rsidRPr="008E1B5A" w:rsidRDefault="00A92B92" w:rsidP="008E1B5A">
      <w:pPr>
        <w:pStyle w:val="norm"/>
        <w:spacing w:line="360" w:lineRule="auto"/>
        <w:rPr>
          <w:rFonts w:ascii="GHEA Mariam" w:hAnsi="GHEA Mariam"/>
          <w:sz w:val="28"/>
          <w:szCs w:val="24"/>
          <w:lang w:val="de-DE"/>
        </w:rPr>
      </w:pPr>
      <w:r w:rsidRPr="006C309B">
        <w:rPr>
          <w:rFonts w:ascii="GHEA Mariam" w:hAnsi="GHEA Mariam" w:cs="Sylfaen"/>
          <w:bCs/>
          <w:spacing w:val="-6"/>
          <w:sz w:val="24"/>
          <w:szCs w:val="24"/>
          <w:lang w:val="hy-AM"/>
        </w:rPr>
        <w:t xml:space="preserve">Հիմք ընդունելով «Նորմատիվ իրավական ակտերի մասին» </w:t>
      </w:r>
      <w:r w:rsidR="006C309B" w:rsidRPr="006C309B">
        <w:rPr>
          <w:rFonts w:ascii="GHEA Mariam" w:hAnsi="GHEA Mariam" w:cs="Sylfaen"/>
          <w:bCs/>
          <w:color w:val="000000"/>
          <w:spacing w:val="-6"/>
          <w:sz w:val="24"/>
          <w:szCs w:val="24"/>
          <w:lang w:val="fr-FR" w:eastAsia="en-US"/>
        </w:rPr>
        <w:t>Հայաստանի</w:t>
      </w:r>
      <w:r w:rsidR="006C309B" w:rsidRPr="006C309B">
        <w:rPr>
          <w:rFonts w:ascii="GHEA Mariam" w:hAnsi="GHEA Mariam" w:cs="Arial Armenian"/>
          <w:bCs/>
          <w:color w:val="000000"/>
          <w:spacing w:val="-6"/>
          <w:sz w:val="24"/>
          <w:szCs w:val="24"/>
          <w:lang w:val="fr-FR" w:eastAsia="en-US"/>
        </w:rPr>
        <w:t xml:space="preserve"> </w:t>
      </w:r>
      <w:r w:rsidR="006C309B" w:rsidRPr="006C309B">
        <w:rPr>
          <w:rFonts w:ascii="GHEA Mariam" w:hAnsi="GHEA Mariam" w:cs="Sylfaen"/>
          <w:bCs/>
          <w:color w:val="000000"/>
          <w:spacing w:val="-6"/>
          <w:sz w:val="24"/>
          <w:szCs w:val="24"/>
          <w:lang w:val="fr-FR" w:eastAsia="en-US"/>
        </w:rPr>
        <w:t>Հան</w:t>
      </w:r>
      <w:r w:rsidR="006C309B">
        <w:rPr>
          <w:rFonts w:ascii="GHEA Mariam" w:hAnsi="GHEA Mariam" w:cs="Sylfaen"/>
          <w:bCs/>
          <w:color w:val="000000"/>
          <w:spacing w:val="-6"/>
          <w:sz w:val="24"/>
          <w:szCs w:val="24"/>
          <w:lang w:val="fr-FR" w:eastAsia="en-US"/>
        </w:rPr>
        <w:softHyphen/>
      </w:r>
      <w:r w:rsidR="006C309B" w:rsidRPr="006C309B">
        <w:rPr>
          <w:rFonts w:ascii="GHEA Mariam" w:hAnsi="GHEA Mariam" w:cs="Sylfaen"/>
          <w:bCs/>
          <w:color w:val="000000"/>
          <w:spacing w:val="-6"/>
          <w:sz w:val="24"/>
          <w:szCs w:val="24"/>
          <w:lang w:val="fr-FR" w:eastAsia="en-US"/>
        </w:rPr>
        <w:t>րա</w:t>
      </w:r>
      <w:r w:rsidR="006C309B" w:rsidRPr="006C309B">
        <w:rPr>
          <w:rFonts w:ascii="GHEA Mariam" w:hAnsi="GHEA Mariam" w:cs="Sylfaen"/>
          <w:bCs/>
          <w:color w:val="000000"/>
          <w:spacing w:val="-6"/>
          <w:sz w:val="24"/>
          <w:szCs w:val="24"/>
          <w:lang w:val="fr-FR" w:eastAsia="en-US"/>
        </w:rPr>
        <w:softHyphen/>
      </w:r>
      <w:r w:rsidR="006C309B" w:rsidRPr="006C309B">
        <w:rPr>
          <w:rFonts w:ascii="GHEA Mariam" w:hAnsi="GHEA Mariam" w:cs="Sylfaen"/>
          <w:bCs/>
          <w:color w:val="000000"/>
          <w:spacing w:val="-6"/>
          <w:sz w:val="24"/>
          <w:szCs w:val="24"/>
          <w:lang w:val="fr-FR" w:eastAsia="en-US"/>
        </w:rPr>
        <w:softHyphen/>
        <w:t>պ</w:t>
      </w:r>
      <w:r w:rsidR="006C309B" w:rsidRPr="006C309B">
        <w:rPr>
          <w:rFonts w:ascii="GHEA Mariam" w:hAnsi="GHEA Mariam" w:cs="Sylfaen"/>
          <w:bCs/>
          <w:color w:val="000000"/>
          <w:spacing w:val="-8"/>
          <w:sz w:val="24"/>
          <w:szCs w:val="24"/>
          <w:lang w:val="fr-FR" w:eastAsia="en-US"/>
        </w:rPr>
        <w:t>ետության</w:t>
      </w:r>
      <w:r w:rsidR="006C309B">
        <w:rPr>
          <w:rFonts w:ascii="GHEA Mariam" w:hAnsi="GHEA Mariam" w:cs="Sylfaen"/>
          <w:bCs/>
          <w:spacing w:val="-10"/>
          <w:sz w:val="24"/>
          <w:szCs w:val="24"/>
          <w:lang w:val="hy-AM"/>
        </w:rPr>
        <w:t xml:space="preserve"> </w:t>
      </w:r>
      <w:r w:rsidRPr="00A92B92">
        <w:rPr>
          <w:rFonts w:ascii="GHEA Mariam" w:hAnsi="GHEA Mariam" w:cs="Sylfaen"/>
          <w:bCs/>
          <w:spacing w:val="-10"/>
          <w:sz w:val="24"/>
          <w:szCs w:val="24"/>
          <w:lang w:val="hy-AM"/>
        </w:rPr>
        <w:t>օրենքի 33-րդ և 34-րդ</w:t>
      </w:r>
      <w:r>
        <w:rPr>
          <w:rFonts w:ascii="GHEA Mariam" w:hAnsi="GHEA Mariam" w:cs="Sylfaen"/>
          <w:bCs/>
          <w:sz w:val="24"/>
          <w:szCs w:val="24"/>
          <w:lang w:val="hy-AM"/>
        </w:rPr>
        <w:t xml:space="preserve"> </w:t>
      </w:r>
      <w:r w:rsidRPr="00A92B92">
        <w:rPr>
          <w:rFonts w:ascii="GHEA Mariam" w:hAnsi="GHEA Mariam" w:cs="Sylfaen"/>
          <w:bCs/>
          <w:spacing w:val="-4"/>
          <w:sz w:val="24"/>
          <w:szCs w:val="24"/>
          <w:lang w:val="hy-AM"/>
        </w:rPr>
        <w:t xml:space="preserve">հոդվածները` </w:t>
      </w:r>
      <w:r w:rsidRPr="00A92B92">
        <w:rPr>
          <w:rFonts w:ascii="GHEA Mariam" w:hAnsi="GHEA Mariam" w:cs="Sylfaen"/>
          <w:spacing w:val="-4"/>
          <w:sz w:val="24"/>
          <w:szCs w:val="22"/>
          <w:lang w:val="de-DE"/>
        </w:rPr>
        <w:t>Հայաստանի</w:t>
      </w:r>
      <w:r w:rsidRPr="00A92B92">
        <w:rPr>
          <w:rFonts w:ascii="GHEA Mariam" w:hAnsi="GHEA Mariam" w:cs="Arial Armenian"/>
          <w:spacing w:val="-4"/>
          <w:sz w:val="24"/>
          <w:szCs w:val="22"/>
          <w:lang w:val="de-DE"/>
        </w:rPr>
        <w:t xml:space="preserve"> </w:t>
      </w:r>
      <w:r w:rsidRPr="00A92B92">
        <w:rPr>
          <w:rFonts w:ascii="GHEA Mariam" w:hAnsi="GHEA Mariam" w:cs="Sylfaen"/>
          <w:spacing w:val="-4"/>
          <w:sz w:val="24"/>
          <w:szCs w:val="22"/>
          <w:lang w:val="de-DE"/>
        </w:rPr>
        <w:t>Հանրապետության</w:t>
      </w:r>
      <w:r w:rsidRPr="00A92B92">
        <w:rPr>
          <w:rFonts w:ascii="GHEA Mariam" w:hAnsi="GHEA Mariam" w:cs="Arial Armenian"/>
          <w:spacing w:val="-4"/>
          <w:sz w:val="24"/>
          <w:szCs w:val="22"/>
          <w:lang w:val="de-DE"/>
        </w:rPr>
        <w:t xml:space="preserve"> </w:t>
      </w:r>
      <w:r w:rsidRPr="00A92B92">
        <w:rPr>
          <w:rFonts w:ascii="GHEA Mariam" w:hAnsi="GHEA Mariam" w:cs="Sylfaen"/>
          <w:spacing w:val="-4"/>
          <w:sz w:val="24"/>
          <w:szCs w:val="22"/>
          <w:lang w:val="de-DE"/>
        </w:rPr>
        <w:t>կառավարությունը</w:t>
      </w:r>
      <w:r w:rsidRPr="00A92B92">
        <w:rPr>
          <w:rFonts w:ascii="GHEA Mariam" w:hAnsi="GHEA Mariam" w:cs="Arial Armenian"/>
          <w:spacing w:val="-4"/>
          <w:sz w:val="24"/>
          <w:szCs w:val="22"/>
          <w:lang w:val="de-DE"/>
        </w:rPr>
        <w:t xml:space="preserve">    </w:t>
      </w:r>
      <w:r w:rsidRPr="00A92B92">
        <w:rPr>
          <w:rFonts w:ascii="GHEA Mariam" w:hAnsi="GHEA Mariam" w:cs="Sylfaen"/>
          <w:spacing w:val="-4"/>
          <w:sz w:val="24"/>
          <w:szCs w:val="22"/>
          <w:lang w:val="de-DE"/>
        </w:rPr>
        <w:t>ո</w:t>
      </w:r>
      <w:r w:rsidRPr="00A92B92">
        <w:rPr>
          <w:rFonts w:ascii="GHEA Mariam" w:hAnsi="GHEA Mariam" w:cs="Arial Armenian"/>
          <w:spacing w:val="-4"/>
          <w:sz w:val="24"/>
          <w:szCs w:val="22"/>
          <w:lang w:val="de-DE"/>
        </w:rPr>
        <w:t xml:space="preserve"> </w:t>
      </w:r>
      <w:r w:rsidRPr="00A92B92">
        <w:rPr>
          <w:rFonts w:ascii="GHEA Mariam" w:hAnsi="GHEA Mariam" w:cs="Sylfaen"/>
          <w:spacing w:val="-4"/>
          <w:sz w:val="24"/>
          <w:szCs w:val="22"/>
          <w:lang w:val="de-DE"/>
        </w:rPr>
        <w:t>ր</w:t>
      </w:r>
      <w:r w:rsidRPr="00A92B92">
        <w:rPr>
          <w:rFonts w:ascii="GHEA Mariam" w:hAnsi="GHEA Mariam" w:cs="Arial Armenian"/>
          <w:spacing w:val="-4"/>
          <w:sz w:val="24"/>
          <w:szCs w:val="22"/>
          <w:lang w:val="de-DE"/>
        </w:rPr>
        <w:t xml:space="preserve"> </w:t>
      </w:r>
      <w:r w:rsidRPr="00A92B92">
        <w:rPr>
          <w:rFonts w:ascii="GHEA Mariam" w:hAnsi="GHEA Mariam" w:cs="Sylfaen"/>
          <w:spacing w:val="-4"/>
          <w:sz w:val="24"/>
          <w:szCs w:val="22"/>
          <w:lang w:val="de-DE"/>
        </w:rPr>
        <w:t>ո</w:t>
      </w:r>
      <w:r w:rsidRPr="00A92B92">
        <w:rPr>
          <w:rFonts w:ascii="GHEA Mariam" w:hAnsi="GHEA Mariam" w:cs="Arial Armenian"/>
          <w:spacing w:val="-4"/>
          <w:sz w:val="24"/>
          <w:szCs w:val="22"/>
          <w:lang w:val="de-DE"/>
        </w:rPr>
        <w:t xml:space="preserve"> </w:t>
      </w:r>
      <w:r w:rsidRPr="00A92B92">
        <w:rPr>
          <w:rFonts w:ascii="GHEA Mariam" w:hAnsi="GHEA Mariam" w:cs="Sylfaen"/>
          <w:spacing w:val="-4"/>
          <w:sz w:val="24"/>
          <w:szCs w:val="22"/>
          <w:lang w:val="de-DE"/>
        </w:rPr>
        <w:t>շ</w:t>
      </w:r>
      <w:r w:rsidRPr="00A92B92">
        <w:rPr>
          <w:rFonts w:ascii="GHEA Mariam" w:hAnsi="GHEA Mariam" w:cs="Arial Armenian"/>
          <w:spacing w:val="-4"/>
          <w:sz w:val="24"/>
          <w:szCs w:val="22"/>
          <w:lang w:val="de-DE"/>
        </w:rPr>
        <w:t xml:space="preserve"> </w:t>
      </w:r>
      <w:r w:rsidRPr="00A92B92">
        <w:rPr>
          <w:rFonts w:ascii="GHEA Mariam" w:hAnsi="GHEA Mariam" w:cs="Sylfaen"/>
          <w:spacing w:val="-4"/>
          <w:sz w:val="24"/>
          <w:szCs w:val="22"/>
          <w:lang w:val="de-DE"/>
        </w:rPr>
        <w:t>ու</w:t>
      </w:r>
      <w:r w:rsidRPr="00A92B92">
        <w:rPr>
          <w:rFonts w:ascii="GHEA Mariam" w:hAnsi="GHEA Mariam" w:cs="Arial Armenian"/>
          <w:spacing w:val="-4"/>
          <w:sz w:val="24"/>
          <w:szCs w:val="22"/>
          <w:lang w:val="de-DE"/>
        </w:rPr>
        <w:t xml:space="preserve"> </w:t>
      </w:r>
      <w:r w:rsidRPr="00A92B92">
        <w:rPr>
          <w:rFonts w:ascii="GHEA Mariam" w:hAnsi="GHEA Mariam" w:cs="Sylfaen"/>
          <w:spacing w:val="-4"/>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92B92" w:rsidRDefault="006C309B" w:rsidP="00A92B92">
      <w:pPr>
        <w:pStyle w:val="ListParagraph"/>
        <w:numPr>
          <w:ilvl w:val="0"/>
          <w:numId w:val="1"/>
        </w:numPr>
        <w:tabs>
          <w:tab w:val="left" w:pos="900"/>
          <w:tab w:val="left" w:pos="990"/>
        </w:tabs>
        <w:autoSpaceDE w:val="0"/>
        <w:autoSpaceDN w:val="0"/>
        <w:adjustRightInd w:val="0"/>
        <w:spacing w:line="360" w:lineRule="auto"/>
        <w:ind w:left="0" w:firstLine="720"/>
        <w:jc w:val="both"/>
        <w:rPr>
          <w:rFonts w:ascii="GHEA Mariam" w:hAnsi="GHEA Mariam" w:cs="Sylfaen"/>
          <w:bCs/>
          <w:sz w:val="24"/>
          <w:szCs w:val="24"/>
          <w:lang w:val="hy-AM"/>
        </w:rPr>
      </w:pPr>
      <w:bookmarkStart w:id="0" w:name="_Hlk162608865"/>
      <w:bookmarkStart w:id="1" w:name="_Hlk162538985"/>
      <w:r w:rsidRPr="006C309B">
        <w:rPr>
          <w:rFonts w:ascii="GHEA Mariam" w:hAnsi="GHEA Mariam" w:cs="Sylfaen"/>
          <w:bCs/>
          <w:spacing w:val="-4"/>
          <w:sz w:val="24"/>
          <w:szCs w:val="24"/>
          <w:lang w:val="hy-AM"/>
        </w:rPr>
        <w:t xml:space="preserve"> </w:t>
      </w:r>
      <w:r w:rsidR="00A92B92" w:rsidRPr="006C309B">
        <w:rPr>
          <w:rFonts w:ascii="GHEA Mariam" w:hAnsi="GHEA Mariam" w:cs="Sylfaen"/>
          <w:bCs/>
          <w:spacing w:val="-4"/>
          <w:sz w:val="24"/>
          <w:szCs w:val="24"/>
          <w:lang w:val="hy-AM"/>
        </w:rPr>
        <w:t xml:space="preserve">Հայաստանի </w:t>
      </w:r>
      <w:r w:rsidR="00A92B92" w:rsidRPr="006C309B">
        <w:rPr>
          <w:rFonts w:ascii="GHEA Mariam" w:hAnsi="GHEA Mariam" w:cs="Sylfaen" w:hint="eastAsia"/>
          <w:bCs/>
          <w:spacing w:val="-4"/>
          <w:sz w:val="24"/>
          <w:szCs w:val="24"/>
          <w:lang w:val="hy-AM"/>
        </w:rPr>
        <w:t>Հանրապետության</w:t>
      </w:r>
      <w:r w:rsidR="00A92B92" w:rsidRPr="006C309B">
        <w:rPr>
          <w:rFonts w:ascii="GHEA Mariam" w:hAnsi="GHEA Mariam" w:cs="Sylfaen"/>
          <w:bCs/>
          <w:spacing w:val="-4"/>
          <w:sz w:val="24"/>
          <w:szCs w:val="24"/>
          <w:lang w:val="hy-AM"/>
        </w:rPr>
        <w:t xml:space="preserve"> </w:t>
      </w:r>
      <w:r w:rsidR="00A92B92" w:rsidRPr="006C309B">
        <w:rPr>
          <w:rFonts w:ascii="GHEA Mariam" w:hAnsi="GHEA Mariam" w:cs="Sylfaen" w:hint="eastAsia"/>
          <w:bCs/>
          <w:spacing w:val="-4"/>
          <w:sz w:val="24"/>
          <w:szCs w:val="24"/>
          <w:lang w:val="hy-AM"/>
        </w:rPr>
        <w:t>կառավարության</w:t>
      </w:r>
      <w:r w:rsidR="00A92B92" w:rsidRPr="006C309B">
        <w:rPr>
          <w:rFonts w:ascii="GHEA Mariam" w:hAnsi="GHEA Mariam" w:cs="Sylfaen"/>
          <w:bCs/>
          <w:spacing w:val="-4"/>
          <w:sz w:val="24"/>
          <w:szCs w:val="24"/>
          <w:lang w:val="hy-AM"/>
        </w:rPr>
        <w:t xml:space="preserve"> 2021 թվականի հոկ</w:t>
      </w:r>
      <w:r w:rsidR="00A92B92" w:rsidRPr="006C309B">
        <w:rPr>
          <w:rFonts w:ascii="GHEA Mariam" w:hAnsi="GHEA Mariam" w:cs="Sylfaen"/>
          <w:bCs/>
          <w:spacing w:val="-4"/>
          <w:sz w:val="24"/>
          <w:szCs w:val="24"/>
          <w:lang w:val="hy-AM"/>
        </w:rPr>
        <w:softHyphen/>
        <w:t>տեմ</w:t>
      </w:r>
      <w:r w:rsidRPr="006C309B">
        <w:rPr>
          <w:rFonts w:ascii="GHEA Mariam" w:hAnsi="GHEA Mariam" w:cs="Sylfaen"/>
          <w:bCs/>
          <w:spacing w:val="-4"/>
          <w:sz w:val="24"/>
          <w:szCs w:val="24"/>
          <w:lang w:val="hy-AM"/>
        </w:rPr>
        <w:softHyphen/>
      </w:r>
      <w:r w:rsidR="00A92B92" w:rsidRPr="006C309B">
        <w:rPr>
          <w:rFonts w:ascii="GHEA Mariam" w:hAnsi="GHEA Mariam" w:cs="Sylfaen"/>
          <w:bCs/>
          <w:spacing w:val="-4"/>
          <w:sz w:val="24"/>
          <w:szCs w:val="24"/>
          <w:lang w:val="hy-AM"/>
        </w:rPr>
        <w:t>բերի</w:t>
      </w:r>
      <w:r w:rsidR="00A92B92" w:rsidRPr="00E610A5">
        <w:rPr>
          <w:rFonts w:ascii="GHEA Mariam" w:hAnsi="GHEA Mariam" w:cs="Sylfaen"/>
          <w:bCs/>
          <w:sz w:val="24"/>
          <w:szCs w:val="24"/>
          <w:lang w:val="hy-AM"/>
        </w:rPr>
        <w:t xml:space="preserve"> 21-ի «Գույք ամրացնելու և նվիրելու մասին» N 1711-Ա </w:t>
      </w:r>
      <w:r w:rsidR="00A92B92" w:rsidRPr="00E610A5">
        <w:rPr>
          <w:rFonts w:ascii="GHEA Mariam" w:hAnsi="GHEA Mariam" w:cs="Sylfaen" w:hint="eastAsia"/>
          <w:bCs/>
          <w:sz w:val="24"/>
          <w:szCs w:val="24"/>
          <w:lang w:val="hy-AM"/>
        </w:rPr>
        <w:t>որոշմամբ</w:t>
      </w:r>
      <w:r w:rsidR="00A92B92" w:rsidRPr="00E610A5">
        <w:rPr>
          <w:rFonts w:ascii="GHEA Mariam" w:hAnsi="GHEA Mariam" w:cs="Sylfaen"/>
          <w:bCs/>
          <w:sz w:val="24"/>
          <w:szCs w:val="24"/>
          <w:lang w:val="hy-AM"/>
        </w:rPr>
        <w:t xml:space="preserve"> </w:t>
      </w:r>
      <w:r w:rsidR="00A92B92" w:rsidRPr="00E610A5">
        <w:rPr>
          <w:rFonts w:ascii="GHEA Mariam" w:hAnsi="GHEA Mariam" w:cs="Sylfaen" w:hint="eastAsia"/>
          <w:bCs/>
          <w:sz w:val="24"/>
          <w:szCs w:val="24"/>
          <w:lang w:val="hy-AM"/>
        </w:rPr>
        <w:t>հաս</w:t>
      </w:r>
      <w:r w:rsidR="00A92B92">
        <w:rPr>
          <w:rFonts w:ascii="GHEA Mariam" w:hAnsi="GHEA Mariam" w:cs="Sylfaen"/>
          <w:bCs/>
          <w:sz w:val="24"/>
          <w:szCs w:val="24"/>
          <w:lang w:val="hy-AM"/>
        </w:rPr>
        <w:softHyphen/>
      </w:r>
      <w:r w:rsidR="00A92B92" w:rsidRPr="00E610A5">
        <w:rPr>
          <w:rFonts w:ascii="GHEA Mariam" w:hAnsi="GHEA Mariam" w:cs="Sylfaen" w:hint="eastAsia"/>
          <w:bCs/>
          <w:sz w:val="24"/>
          <w:szCs w:val="24"/>
          <w:lang w:val="hy-AM"/>
        </w:rPr>
        <w:t>տատված</w:t>
      </w:r>
      <w:bookmarkEnd w:id="0"/>
      <w:r w:rsidR="00A92B92" w:rsidRPr="00E610A5">
        <w:rPr>
          <w:rFonts w:ascii="GHEA Mariam" w:hAnsi="GHEA Mariam" w:cs="Sylfaen"/>
          <w:bCs/>
          <w:sz w:val="24"/>
          <w:szCs w:val="24"/>
          <w:lang w:val="hy-AM"/>
        </w:rPr>
        <w:t xml:space="preserve"> </w:t>
      </w:r>
      <w:r w:rsidR="00A92B92">
        <w:rPr>
          <w:rFonts w:ascii="GHEA Mariam" w:hAnsi="GHEA Mariam" w:cs="Sylfaen"/>
          <w:bCs/>
          <w:sz w:val="24"/>
          <w:szCs w:val="24"/>
          <w:lang w:val="hy-AM"/>
        </w:rPr>
        <w:t>հավելվածներում</w:t>
      </w:r>
      <w:r w:rsidR="00A92B92" w:rsidRPr="00E610A5">
        <w:rPr>
          <w:rFonts w:ascii="GHEA Mariam" w:hAnsi="GHEA Mariam" w:cs="Sylfaen"/>
          <w:bCs/>
          <w:sz w:val="24"/>
          <w:szCs w:val="24"/>
          <w:lang w:val="hy-AM"/>
        </w:rPr>
        <w:t xml:space="preserve"> </w:t>
      </w:r>
      <w:r w:rsidR="00A92B92" w:rsidRPr="00E610A5">
        <w:rPr>
          <w:rFonts w:ascii="GHEA Mariam" w:hAnsi="GHEA Mariam" w:cs="Sylfaen" w:hint="eastAsia"/>
          <w:bCs/>
          <w:sz w:val="24"/>
          <w:szCs w:val="24"/>
          <w:lang w:val="hy-AM"/>
        </w:rPr>
        <w:t>կատարել</w:t>
      </w:r>
      <w:r w:rsidR="00A92B92" w:rsidRPr="00E610A5">
        <w:rPr>
          <w:rFonts w:ascii="GHEA Mariam" w:hAnsi="GHEA Mariam" w:cs="Sylfaen"/>
          <w:bCs/>
          <w:sz w:val="24"/>
          <w:szCs w:val="24"/>
          <w:lang w:val="hy-AM"/>
        </w:rPr>
        <w:t xml:space="preserve"> </w:t>
      </w:r>
      <w:r w:rsidR="00A92B92" w:rsidRPr="00E610A5">
        <w:rPr>
          <w:rFonts w:ascii="GHEA Mariam" w:hAnsi="GHEA Mariam" w:cs="Sylfaen" w:hint="eastAsia"/>
          <w:bCs/>
          <w:sz w:val="24"/>
          <w:szCs w:val="24"/>
          <w:lang w:val="hy-AM"/>
        </w:rPr>
        <w:t>հետևյալ</w:t>
      </w:r>
      <w:r w:rsidR="00A92B92" w:rsidRPr="00E610A5">
        <w:rPr>
          <w:rFonts w:ascii="GHEA Mariam" w:hAnsi="GHEA Mariam" w:cs="Sylfaen"/>
          <w:bCs/>
          <w:sz w:val="24"/>
          <w:szCs w:val="24"/>
          <w:lang w:val="hy-AM"/>
        </w:rPr>
        <w:t xml:space="preserve"> </w:t>
      </w:r>
      <w:r w:rsidR="00A92B92" w:rsidRPr="00E610A5">
        <w:rPr>
          <w:rFonts w:ascii="GHEA Mariam" w:hAnsi="GHEA Mariam" w:cs="Sylfaen" w:hint="eastAsia"/>
          <w:bCs/>
          <w:sz w:val="24"/>
          <w:szCs w:val="24"/>
          <w:lang w:val="hy-AM"/>
        </w:rPr>
        <w:t xml:space="preserve">փոփոխությունը </w:t>
      </w:r>
      <w:r w:rsidR="00A92B92">
        <w:rPr>
          <w:rFonts w:ascii="GHEA Mariam" w:hAnsi="GHEA Mariam" w:cs="Sylfaen"/>
          <w:bCs/>
          <w:sz w:val="24"/>
          <w:szCs w:val="24"/>
          <w:lang w:val="hy-AM"/>
        </w:rPr>
        <w:t xml:space="preserve">և </w:t>
      </w:r>
      <w:r w:rsidR="00A92B92" w:rsidRPr="00E610A5">
        <w:rPr>
          <w:rFonts w:ascii="GHEA Mariam" w:hAnsi="GHEA Mariam" w:cs="Sylfaen" w:hint="eastAsia"/>
          <w:bCs/>
          <w:sz w:val="24"/>
          <w:szCs w:val="24"/>
          <w:lang w:val="hy-AM"/>
        </w:rPr>
        <w:t>լրացումները</w:t>
      </w:r>
      <w:r w:rsidR="00A92B92" w:rsidRPr="00E610A5">
        <w:rPr>
          <w:rFonts w:ascii="GHEA Mariam" w:hAnsi="GHEA Mariam" w:cs="Sylfaen"/>
          <w:bCs/>
          <w:sz w:val="24"/>
          <w:szCs w:val="24"/>
          <w:lang w:val="hy-AM"/>
        </w:rPr>
        <w:t xml:space="preserve">. </w:t>
      </w:r>
    </w:p>
    <w:bookmarkEnd w:id="1"/>
    <w:p w:rsidR="00A92B92" w:rsidRDefault="006C309B" w:rsidP="00A92B92">
      <w:pPr>
        <w:pStyle w:val="ListParagraph"/>
        <w:numPr>
          <w:ilvl w:val="0"/>
          <w:numId w:val="2"/>
        </w:numPr>
        <w:tabs>
          <w:tab w:val="left" w:pos="900"/>
          <w:tab w:val="left" w:pos="990"/>
        </w:tabs>
        <w:autoSpaceDE w:val="0"/>
        <w:autoSpaceDN w:val="0"/>
        <w:adjustRightInd w:val="0"/>
        <w:spacing w:line="360" w:lineRule="auto"/>
        <w:ind w:left="0" w:firstLine="720"/>
        <w:jc w:val="both"/>
        <w:rPr>
          <w:rFonts w:ascii="GHEA Mariam" w:hAnsi="GHEA Mariam" w:cs="Sylfaen"/>
          <w:bCs/>
          <w:sz w:val="24"/>
          <w:szCs w:val="24"/>
          <w:lang w:val="hy-AM"/>
        </w:rPr>
      </w:pPr>
      <w:r>
        <w:rPr>
          <w:rFonts w:ascii="GHEA Mariam" w:hAnsi="GHEA Mariam" w:cs="Sylfaen"/>
          <w:bCs/>
          <w:sz w:val="24"/>
          <w:szCs w:val="24"/>
          <w:lang w:val="hy-AM"/>
        </w:rPr>
        <w:t xml:space="preserve"> ո</w:t>
      </w:r>
      <w:r w:rsidR="00A92B92">
        <w:rPr>
          <w:rFonts w:ascii="GHEA Mariam" w:hAnsi="GHEA Mariam" w:cs="Sylfaen"/>
          <w:bCs/>
          <w:sz w:val="24"/>
          <w:szCs w:val="24"/>
          <w:lang w:val="hy-AM"/>
        </w:rPr>
        <w:t xml:space="preserve">րոշման </w:t>
      </w:r>
      <w:r w:rsidRPr="00E610A5">
        <w:rPr>
          <w:rFonts w:ascii="GHEA Mariam" w:hAnsi="GHEA Mariam" w:cs="Sylfaen"/>
          <w:bCs/>
          <w:sz w:val="24"/>
          <w:szCs w:val="24"/>
          <w:lang w:val="hy-AM"/>
        </w:rPr>
        <w:t>N</w:t>
      </w:r>
      <w:r>
        <w:rPr>
          <w:rFonts w:ascii="GHEA Mariam" w:hAnsi="GHEA Mariam" w:cs="Sylfaen"/>
          <w:bCs/>
          <w:sz w:val="24"/>
          <w:szCs w:val="24"/>
          <w:lang w:val="hy-AM"/>
        </w:rPr>
        <w:t xml:space="preserve"> </w:t>
      </w:r>
      <w:r>
        <w:rPr>
          <w:rFonts w:ascii="GHEA Mariam" w:hAnsi="GHEA Mariam" w:cs="Sylfaen"/>
          <w:bCs/>
          <w:sz w:val="24"/>
          <w:szCs w:val="24"/>
          <w:lang w:val="hy-AM"/>
        </w:rPr>
        <w:t>1</w:t>
      </w:r>
      <w:r>
        <w:rPr>
          <w:rFonts w:ascii="GHEA Mariam" w:hAnsi="GHEA Mariam" w:cs="Sylfaen"/>
          <w:bCs/>
          <w:sz w:val="24"/>
          <w:szCs w:val="24"/>
          <w:lang w:val="hy-AM"/>
        </w:rPr>
        <w:t xml:space="preserve"> </w:t>
      </w:r>
      <w:r w:rsidR="00A92B92">
        <w:rPr>
          <w:rFonts w:ascii="GHEA Mariam" w:hAnsi="GHEA Mariam" w:cs="Sylfaen"/>
          <w:bCs/>
          <w:sz w:val="24"/>
          <w:szCs w:val="24"/>
          <w:lang w:val="hy-AM"/>
        </w:rPr>
        <w:t xml:space="preserve">հավելվածը </w:t>
      </w:r>
      <w:r w:rsidR="00A92B92" w:rsidRPr="00E610A5">
        <w:rPr>
          <w:rFonts w:ascii="GHEA Mariam" w:hAnsi="GHEA Mariam" w:cs="Sylfaen"/>
          <w:bCs/>
          <w:sz w:val="24"/>
          <w:szCs w:val="24"/>
          <w:lang w:val="hy-AM"/>
        </w:rPr>
        <w:t xml:space="preserve">շարադրել </w:t>
      </w:r>
      <w:r w:rsidR="00A92B92">
        <w:rPr>
          <w:rFonts w:ascii="GHEA Mariam" w:hAnsi="GHEA Mariam" w:cs="Sylfaen"/>
          <w:bCs/>
          <w:sz w:val="24"/>
          <w:szCs w:val="24"/>
          <w:lang w:val="hy-AM"/>
        </w:rPr>
        <w:t>նոր</w:t>
      </w:r>
      <w:r w:rsidR="00A92B92" w:rsidRPr="00E610A5">
        <w:rPr>
          <w:rFonts w:ascii="GHEA Mariam" w:hAnsi="GHEA Mariam" w:cs="Sylfaen"/>
          <w:bCs/>
          <w:sz w:val="24"/>
          <w:szCs w:val="24"/>
          <w:lang w:val="hy-AM"/>
        </w:rPr>
        <w:t xml:space="preserve"> խմբագրությամբ</w:t>
      </w:r>
      <w:r w:rsidR="00A92B92">
        <w:rPr>
          <w:rFonts w:ascii="GHEA Mariam" w:hAnsi="GHEA Mariam" w:cs="Sylfaen"/>
          <w:bCs/>
          <w:sz w:val="24"/>
          <w:szCs w:val="24"/>
          <w:lang w:val="hy-AM"/>
        </w:rPr>
        <w:t xml:space="preserve">՝ </w:t>
      </w:r>
      <w:r w:rsidR="00A92B92" w:rsidRPr="000C3FA3">
        <w:rPr>
          <w:rFonts w:ascii="GHEA Mariam" w:hAnsi="GHEA Mariam" w:cs="Sylfaen"/>
          <w:bCs/>
          <w:sz w:val="24"/>
          <w:szCs w:val="24"/>
          <w:lang w:val="hy-AM"/>
        </w:rPr>
        <w:t>համաձայն հավելվածի</w:t>
      </w:r>
      <w:r>
        <w:rPr>
          <w:rFonts w:ascii="GHEA Mariam" w:hAnsi="GHEA Mariam" w:cs="Sylfaen"/>
          <w:bCs/>
          <w:sz w:val="24"/>
          <w:szCs w:val="24"/>
          <w:lang w:val="hy-AM"/>
        </w:rPr>
        <w:t>.</w:t>
      </w:r>
    </w:p>
    <w:p w:rsidR="00A92B92" w:rsidRDefault="006C309B" w:rsidP="00A92B92">
      <w:pPr>
        <w:pStyle w:val="ListParagraph"/>
        <w:numPr>
          <w:ilvl w:val="0"/>
          <w:numId w:val="2"/>
        </w:numPr>
        <w:tabs>
          <w:tab w:val="left" w:pos="900"/>
          <w:tab w:val="left" w:pos="990"/>
        </w:tabs>
        <w:autoSpaceDE w:val="0"/>
        <w:autoSpaceDN w:val="0"/>
        <w:adjustRightInd w:val="0"/>
        <w:spacing w:line="360" w:lineRule="auto"/>
        <w:ind w:left="0" w:firstLine="720"/>
        <w:jc w:val="both"/>
        <w:rPr>
          <w:rFonts w:ascii="GHEA Mariam" w:hAnsi="GHEA Mariam" w:cs="Sylfaen"/>
          <w:bCs/>
          <w:sz w:val="24"/>
          <w:szCs w:val="24"/>
          <w:lang w:val="hy-AM"/>
        </w:rPr>
      </w:pPr>
      <w:r>
        <w:rPr>
          <w:rFonts w:ascii="GHEA Mariam" w:hAnsi="GHEA Mariam" w:cs="Sylfaen"/>
          <w:bCs/>
          <w:sz w:val="24"/>
          <w:szCs w:val="24"/>
          <w:lang w:val="hy-AM"/>
        </w:rPr>
        <w:t>ո</w:t>
      </w:r>
      <w:r w:rsidR="00A92B92" w:rsidRPr="004A757A">
        <w:rPr>
          <w:rFonts w:ascii="GHEA Mariam" w:hAnsi="GHEA Mariam" w:cs="Sylfaen"/>
          <w:bCs/>
          <w:sz w:val="24"/>
          <w:szCs w:val="24"/>
          <w:lang w:val="hy-AM"/>
        </w:rPr>
        <w:t xml:space="preserve">րոշման </w:t>
      </w:r>
      <w:r w:rsidRPr="00E610A5">
        <w:rPr>
          <w:rFonts w:ascii="GHEA Mariam" w:hAnsi="GHEA Mariam" w:cs="Sylfaen"/>
          <w:bCs/>
          <w:sz w:val="24"/>
          <w:szCs w:val="24"/>
          <w:lang w:val="hy-AM"/>
        </w:rPr>
        <w:t>N</w:t>
      </w:r>
      <w:r w:rsidRPr="004A757A">
        <w:rPr>
          <w:rFonts w:ascii="GHEA Mariam" w:hAnsi="GHEA Mariam" w:cs="Sylfaen"/>
          <w:bCs/>
          <w:sz w:val="24"/>
          <w:szCs w:val="24"/>
          <w:lang w:val="hy-AM"/>
        </w:rPr>
        <w:t xml:space="preserve"> </w:t>
      </w:r>
      <w:r w:rsidRPr="004A757A">
        <w:rPr>
          <w:rFonts w:ascii="GHEA Mariam" w:hAnsi="GHEA Mariam" w:cs="Sylfaen"/>
          <w:bCs/>
          <w:sz w:val="24"/>
          <w:szCs w:val="24"/>
          <w:lang w:val="hy-AM"/>
        </w:rPr>
        <w:t>2</w:t>
      </w:r>
      <w:r>
        <w:rPr>
          <w:rFonts w:ascii="GHEA Mariam" w:hAnsi="GHEA Mariam" w:cs="Sylfaen"/>
          <w:bCs/>
          <w:sz w:val="24"/>
          <w:szCs w:val="24"/>
          <w:lang w:val="hy-AM"/>
        </w:rPr>
        <w:t xml:space="preserve"> </w:t>
      </w:r>
      <w:r w:rsidR="00A92B92" w:rsidRPr="004A757A">
        <w:rPr>
          <w:rFonts w:ascii="GHEA Mariam" w:hAnsi="GHEA Mariam" w:cs="Sylfaen"/>
          <w:bCs/>
          <w:sz w:val="24"/>
          <w:szCs w:val="24"/>
          <w:lang w:val="hy-AM"/>
        </w:rPr>
        <w:t>հավելված</w:t>
      </w:r>
      <w:r w:rsidR="00A92B92">
        <w:rPr>
          <w:rFonts w:ascii="GHEA Mariam" w:hAnsi="GHEA Mariam" w:cs="Sylfaen"/>
          <w:bCs/>
          <w:sz w:val="24"/>
          <w:szCs w:val="24"/>
          <w:lang w:val="hy-AM"/>
        </w:rPr>
        <w:t>ը՝</w:t>
      </w:r>
    </w:p>
    <w:p w:rsidR="00A92B92" w:rsidRDefault="006C309B" w:rsidP="00A92B92">
      <w:pPr>
        <w:tabs>
          <w:tab w:val="left" w:pos="900"/>
          <w:tab w:val="left" w:pos="990"/>
        </w:tabs>
        <w:spacing w:line="360" w:lineRule="auto"/>
        <w:ind w:firstLine="720"/>
        <w:rPr>
          <w:rFonts w:ascii="GHEA Mariam" w:hAnsi="GHEA Mariam" w:cs="Sylfaen"/>
          <w:bCs/>
          <w:sz w:val="24"/>
          <w:szCs w:val="24"/>
          <w:lang w:val="hy-AM"/>
        </w:rPr>
      </w:pPr>
      <w:r>
        <w:rPr>
          <w:rFonts w:ascii="GHEA Mariam" w:hAnsi="GHEA Mariam" w:cs="Sylfaen"/>
          <w:bCs/>
          <w:sz w:val="24"/>
          <w:szCs w:val="24"/>
          <w:lang w:val="hy-AM"/>
        </w:rPr>
        <w:t>ա.</w:t>
      </w:r>
      <w:r w:rsidR="00A92B92" w:rsidRPr="00460DEF">
        <w:rPr>
          <w:rFonts w:ascii="GHEA Mariam" w:hAnsi="GHEA Mariam" w:cs="Sylfaen"/>
          <w:bCs/>
          <w:sz w:val="24"/>
          <w:szCs w:val="24"/>
          <w:lang w:val="hy-AM"/>
        </w:rPr>
        <w:t xml:space="preserve"> </w:t>
      </w:r>
      <w:r w:rsidR="00A92B92">
        <w:rPr>
          <w:rFonts w:ascii="GHEA Mariam" w:hAnsi="GHEA Mariam" w:cs="Sylfaen"/>
          <w:bCs/>
          <w:sz w:val="24"/>
          <w:szCs w:val="24"/>
          <w:lang w:val="hy-AM"/>
        </w:rPr>
        <w:t>15-րդ կետից հետո լրացնել հետևյալ բովանդակությամբ 15.1</w:t>
      </w:r>
      <w:r>
        <w:rPr>
          <w:rFonts w:ascii="GHEA Mariam" w:hAnsi="GHEA Mariam" w:cs="Sylfaen"/>
          <w:bCs/>
          <w:sz w:val="24"/>
          <w:szCs w:val="24"/>
          <w:lang w:val="hy-AM"/>
        </w:rPr>
        <w:t>-ին</w:t>
      </w:r>
      <w:r w:rsidR="00A92B92">
        <w:rPr>
          <w:rFonts w:ascii="GHEA Mariam" w:hAnsi="GHEA Mariam" w:cs="Sylfaen"/>
          <w:bCs/>
          <w:sz w:val="24"/>
          <w:szCs w:val="24"/>
          <w:lang w:val="hy-AM"/>
        </w:rPr>
        <w:t xml:space="preserve"> կետով.</w:t>
      </w:r>
    </w:p>
    <w:p w:rsidR="00A92B92" w:rsidRPr="00ED3EE1" w:rsidRDefault="00A92B92" w:rsidP="00A92B92">
      <w:pPr>
        <w:rPr>
          <w:rFonts w:ascii="GHEA Mariam" w:hAnsi="GHEA Mariam" w:cs="Arial"/>
          <w:sz w:val="18"/>
          <w:szCs w:val="24"/>
          <w:lang w:val="hy-AM"/>
        </w:rPr>
      </w:pPr>
    </w:p>
    <w:tbl>
      <w:tblPr>
        <w:tblW w:w="6186" w:type="pct"/>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615"/>
        <w:gridCol w:w="1414"/>
        <w:gridCol w:w="2541"/>
        <w:gridCol w:w="814"/>
        <w:gridCol w:w="2385"/>
        <w:gridCol w:w="2369"/>
        <w:gridCol w:w="533"/>
      </w:tblGrid>
      <w:tr w:rsidR="00A92B92" w:rsidRPr="006C309B" w:rsidTr="00A92B92">
        <w:trPr>
          <w:trHeight w:val="18"/>
        </w:trPr>
        <w:tc>
          <w:tcPr>
            <w:tcW w:w="228" w:type="pct"/>
            <w:tcBorders>
              <w:top w:val="nil"/>
              <w:left w:val="nil"/>
              <w:bottom w:val="nil"/>
              <w:right w:val="single" w:sz="4" w:space="0" w:color="auto"/>
            </w:tcBorders>
            <w:shd w:val="clear" w:color="auto" w:fill="auto"/>
          </w:tcPr>
          <w:p w:rsidR="00A92B92" w:rsidRPr="006C309B" w:rsidRDefault="00A92B92" w:rsidP="00A92B92">
            <w:pPr>
              <w:ind w:left="-18"/>
              <w:contextualSpacing/>
              <w:jc w:val="right"/>
              <w:rPr>
                <w:rFonts w:ascii="GHEA Mariam" w:hAnsi="GHEA Mariam" w:cs="Arial"/>
                <w:sz w:val="24"/>
                <w:szCs w:val="24"/>
                <w:lang w:val="hy-AM"/>
              </w:rPr>
            </w:pPr>
            <w:r w:rsidRPr="006C309B">
              <w:rPr>
                <w:rFonts w:ascii="GHEA Mariam" w:hAnsi="GHEA Mariam" w:cs="Arial"/>
                <w:sz w:val="24"/>
                <w:szCs w:val="24"/>
                <w:lang w:val="hy-AM"/>
              </w:rPr>
              <w:t>«</w:t>
            </w:r>
          </w:p>
        </w:tc>
        <w:tc>
          <w:tcPr>
            <w:tcW w:w="249" w:type="pct"/>
            <w:tcBorders>
              <w:left w:val="single" w:sz="4" w:space="0" w:color="auto"/>
            </w:tcBorders>
            <w:shd w:val="clear" w:color="auto" w:fill="auto"/>
          </w:tcPr>
          <w:p w:rsidR="00A92B92" w:rsidRPr="006C309B" w:rsidRDefault="00A92B92" w:rsidP="00745D9C">
            <w:pPr>
              <w:ind w:left="-18"/>
              <w:contextualSpacing/>
              <w:rPr>
                <w:rFonts w:ascii="GHEA Mariam" w:hAnsi="GHEA Mariam" w:cs="Arial"/>
                <w:sz w:val="24"/>
                <w:szCs w:val="24"/>
                <w:lang w:val="hy-AM"/>
              </w:rPr>
            </w:pPr>
            <w:bookmarkStart w:id="2" w:name="_Hlk169694323"/>
            <w:r w:rsidRPr="006C309B">
              <w:rPr>
                <w:rFonts w:ascii="GHEA Mariam" w:hAnsi="GHEA Mariam" w:cs="Arial"/>
                <w:sz w:val="24"/>
                <w:szCs w:val="24"/>
                <w:lang w:val="hy-AM"/>
              </w:rPr>
              <w:t>15.1</w:t>
            </w:r>
            <w:r w:rsidR="006C309B">
              <w:rPr>
                <w:rFonts w:ascii="GHEA Mariam" w:hAnsi="GHEA Mariam" w:cs="Arial"/>
                <w:sz w:val="24"/>
                <w:szCs w:val="24"/>
                <w:lang w:val="hy-AM"/>
              </w:rPr>
              <w:t>.</w:t>
            </w:r>
          </w:p>
        </w:tc>
        <w:tc>
          <w:tcPr>
            <w:tcW w:w="637" w:type="pct"/>
            <w:shd w:val="clear" w:color="auto" w:fill="auto"/>
          </w:tcPr>
          <w:p w:rsidR="00A92B92" w:rsidRPr="006C309B" w:rsidRDefault="00A92B92" w:rsidP="00745D9C">
            <w:pPr>
              <w:jc w:val="center"/>
              <w:rPr>
                <w:rFonts w:ascii="GHEA Mariam" w:hAnsi="GHEA Mariam" w:cs="Arial"/>
                <w:sz w:val="24"/>
                <w:szCs w:val="24"/>
                <w:lang w:val="hy-AM"/>
              </w:rPr>
            </w:pPr>
          </w:p>
        </w:tc>
        <w:tc>
          <w:tcPr>
            <w:tcW w:w="1141" w:type="pct"/>
            <w:shd w:val="clear" w:color="auto" w:fill="auto"/>
          </w:tcPr>
          <w:p w:rsidR="00A92B92" w:rsidRPr="006C309B" w:rsidRDefault="00A92B92" w:rsidP="00745D9C">
            <w:pPr>
              <w:rPr>
                <w:rFonts w:ascii="GHEA Mariam" w:hAnsi="GHEA Mariam" w:cs="Arial"/>
                <w:sz w:val="24"/>
                <w:szCs w:val="24"/>
                <w:lang w:val="hy-AM"/>
              </w:rPr>
            </w:pPr>
            <w:r w:rsidRPr="006C309B">
              <w:rPr>
                <w:rFonts w:ascii="GHEA Mariam" w:hAnsi="GHEA Mariam" w:cs="Arial"/>
                <w:sz w:val="24"/>
                <w:szCs w:val="24"/>
                <w:lang w:val="hy-AM"/>
              </w:rPr>
              <w:t>Համակարգիչ All-in-one PC iMac 27-inch</w:t>
            </w:r>
          </w:p>
        </w:tc>
        <w:tc>
          <w:tcPr>
            <w:tcW w:w="368" w:type="pct"/>
            <w:shd w:val="clear" w:color="auto" w:fill="auto"/>
          </w:tcPr>
          <w:p w:rsidR="00A92B92" w:rsidRPr="006C309B" w:rsidRDefault="00A92B92" w:rsidP="00745D9C">
            <w:pPr>
              <w:jc w:val="center"/>
              <w:rPr>
                <w:rFonts w:ascii="GHEA Mariam" w:hAnsi="GHEA Mariam" w:cs="Arial"/>
                <w:sz w:val="24"/>
                <w:szCs w:val="24"/>
                <w:lang w:val="hy-AM"/>
              </w:rPr>
            </w:pPr>
            <w:r w:rsidRPr="006C309B">
              <w:rPr>
                <w:rFonts w:ascii="GHEA Mariam" w:hAnsi="GHEA Mariam" w:cs="Arial"/>
                <w:sz w:val="24"/>
                <w:szCs w:val="24"/>
                <w:lang w:val="hy-AM"/>
              </w:rPr>
              <w:t>1</w:t>
            </w:r>
          </w:p>
        </w:tc>
        <w:tc>
          <w:tcPr>
            <w:tcW w:w="1071" w:type="pct"/>
            <w:shd w:val="clear" w:color="auto" w:fill="auto"/>
          </w:tcPr>
          <w:p w:rsidR="00A92B92" w:rsidRPr="006C309B" w:rsidRDefault="006C309B" w:rsidP="00745D9C">
            <w:pPr>
              <w:jc w:val="center"/>
              <w:rPr>
                <w:rFonts w:ascii="GHEA Mariam" w:hAnsi="GHEA Mariam" w:cs="Arial"/>
                <w:sz w:val="24"/>
                <w:szCs w:val="24"/>
                <w:lang w:val="hy-AM"/>
              </w:rPr>
            </w:pPr>
            <w:r w:rsidRPr="006C309B">
              <w:rPr>
                <w:rFonts w:ascii="GHEA Mariam" w:hAnsi="GHEA Mariam" w:cs="Arial"/>
                <w:sz w:val="24"/>
                <w:szCs w:val="24"/>
                <w:lang w:val="hy-AM"/>
              </w:rPr>
              <w:t>1,228,800 ՀՀ դրամ, (ներա</w:t>
            </w:r>
            <w:r w:rsidR="00A92B92" w:rsidRPr="006C309B">
              <w:rPr>
                <w:rFonts w:ascii="GHEA Mariam" w:hAnsi="GHEA Mariam" w:cs="Arial"/>
                <w:sz w:val="24"/>
                <w:szCs w:val="24"/>
                <w:lang w:val="hy-AM"/>
              </w:rPr>
              <w:t>ռյալ ԱԱՀ)</w:t>
            </w:r>
          </w:p>
        </w:tc>
        <w:tc>
          <w:tcPr>
            <w:tcW w:w="1064" w:type="pct"/>
            <w:tcBorders>
              <w:right w:val="single" w:sz="4" w:space="0" w:color="auto"/>
            </w:tcBorders>
            <w:shd w:val="clear" w:color="auto" w:fill="auto"/>
          </w:tcPr>
          <w:p w:rsidR="00A92B92" w:rsidRPr="00A92B92" w:rsidRDefault="006C309B" w:rsidP="006C309B">
            <w:pPr>
              <w:jc w:val="center"/>
              <w:rPr>
                <w:rFonts w:ascii="GHEA Mariam" w:hAnsi="GHEA Mariam" w:cs="Arial"/>
                <w:sz w:val="24"/>
                <w:szCs w:val="24"/>
                <w:lang w:val="hy-AM"/>
              </w:rPr>
            </w:pPr>
            <w:r w:rsidRPr="006C309B">
              <w:rPr>
                <w:rFonts w:ascii="GHEA Mariam" w:hAnsi="GHEA Mariam" w:cs="Arial"/>
                <w:sz w:val="24"/>
                <w:szCs w:val="24"/>
                <w:lang w:val="hy-AM"/>
              </w:rPr>
              <w:t>1,228,800 ՀՀ դրամ, (ներա</w:t>
            </w:r>
            <w:r w:rsidR="00A92B92" w:rsidRPr="006C309B">
              <w:rPr>
                <w:rFonts w:ascii="GHEA Mariam" w:hAnsi="GHEA Mariam" w:cs="Arial"/>
                <w:sz w:val="24"/>
                <w:szCs w:val="24"/>
                <w:lang w:val="hy-AM"/>
              </w:rPr>
              <w:t>ռյալ ԱԱՀ)</w:t>
            </w:r>
          </w:p>
        </w:tc>
        <w:tc>
          <w:tcPr>
            <w:tcW w:w="242" w:type="pct"/>
            <w:tcBorders>
              <w:top w:val="nil"/>
              <w:left w:val="single" w:sz="4" w:space="0" w:color="auto"/>
              <w:bottom w:val="nil"/>
              <w:right w:val="nil"/>
            </w:tcBorders>
            <w:shd w:val="clear" w:color="auto" w:fill="auto"/>
            <w:vAlign w:val="bottom"/>
          </w:tcPr>
          <w:p w:rsidR="00A92B92" w:rsidRPr="006C309B" w:rsidRDefault="00A92B92" w:rsidP="006C309B">
            <w:pPr>
              <w:rPr>
                <w:rFonts w:ascii="GHEA Mariam" w:hAnsi="GHEA Mariam"/>
                <w:sz w:val="24"/>
                <w:szCs w:val="24"/>
                <w:lang w:val="hy-AM"/>
              </w:rPr>
            </w:pPr>
            <w:r w:rsidRPr="006C309B">
              <w:rPr>
                <w:rFonts w:ascii="GHEA Mariam" w:hAnsi="GHEA Mariam" w:cs="Arial"/>
                <w:sz w:val="24"/>
                <w:szCs w:val="24"/>
                <w:lang w:val="hy-AM"/>
              </w:rPr>
              <w:t>»</w:t>
            </w:r>
            <w:r w:rsidR="006C309B">
              <w:rPr>
                <w:rFonts w:ascii="GHEA Mariam" w:hAnsi="GHEA Mariam" w:cs="Arial"/>
                <w:sz w:val="24"/>
                <w:szCs w:val="24"/>
                <w:lang w:val="hy-AM"/>
              </w:rPr>
              <w:t>,</w:t>
            </w:r>
          </w:p>
        </w:tc>
      </w:tr>
      <w:bookmarkEnd w:id="2"/>
    </w:tbl>
    <w:p w:rsidR="00A92B92" w:rsidRDefault="00A92B92" w:rsidP="00A92B92">
      <w:pPr>
        <w:rPr>
          <w:rFonts w:ascii="GHEA Mariam" w:hAnsi="GHEA Mariam" w:cs="Arial"/>
          <w:sz w:val="18"/>
          <w:szCs w:val="18"/>
          <w:lang w:val="hy-AM"/>
        </w:rPr>
      </w:pPr>
    </w:p>
    <w:p w:rsidR="00A92B92" w:rsidRDefault="00A92B92" w:rsidP="00A92B92">
      <w:pPr>
        <w:spacing w:line="360" w:lineRule="auto"/>
        <w:ind w:firstLine="720"/>
        <w:rPr>
          <w:rFonts w:ascii="GHEA Mariam" w:hAnsi="GHEA Mariam" w:cs="Sylfaen"/>
          <w:bCs/>
          <w:sz w:val="24"/>
          <w:szCs w:val="24"/>
          <w:lang w:val="hy-AM"/>
        </w:rPr>
      </w:pPr>
      <w:r w:rsidRPr="00460DEF">
        <w:rPr>
          <w:rFonts w:ascii="GHEA Mariam" w:hAnsi="GHEA Mariam" w:cs="Sylfaen"/>
          <w:bCs/>
          <w:sz w:val="24"/>
          <w:szCs w:val="24"/>
          <w:lang w:val="hy-AM"/>
        </w:rPr>
        <w:t>բ</w:t>
      </w:r>
      <w:r w:rsidR="006C309B">
        <w:rPr>
          <w:rFonts w:ascii="GHEA Mariam" w:hAnsi="GHEA Mariam" w:cs="Sylfaen"/>
          <w:bCs/>
          <w:sz w:val="24"/>
          <w:szCs w:val="24"/>
          <w:lang w:val="hy-AM"/>
        </w:rPr>
        <w:t>.</w:t>
      </w:r>
      <w:r w:rsidRPr="00460DEF">
        <w:rPr>
          <w:rFonts w:ascii="GHEA Mariam" w:hAnsi="GHEA Mariam" w:cs="Sylfaen"/>
          <w:bCs/>
          <w:sz w:val="24"/>
          <w:szCs w:val="24"/>
          <w:lang w:val="hy-AM"/>
        </w:rPr>
        <w:t xml:space="preserve"> 28-րդ կետից հետո լրացնել հետևյալ </w:t>
      </w:r>
      <w:r>
        <w:rPr>
          <w:rFonts w:ascii="GHEA Mariam" w:hAnsi="GHEA Mariam" w:cs="Sylfaen"/>
          <w:bCs/>
          <w:sz w:val="24"/>
          <w:szCs w:val="24"/>
          <w:lang w:val="hy-AM"/>
        </w:rPr>
        <w:t>բովանդակությամբ 28.1</w:t>
      </w:r>
      <w:r w:rsidR="006C309B">
        <w:rPr>
          <w:rFonts w:ascii="GHEA Mariam" w:hAnsi="GHEA Mariam" w:cs="Sylfaen"/>
          <w:bCs/>
          <w:sz w:val="24"/>
          <w:szCs w:val="24"/>
          <w:lang w:val="hy-AM"/>
        </w:rPr>
        <w:t>-ին</w:t>
      </w:r>
      <w:r>
        <w:rPr>
          <w:rFonts w:ascii="GHEA Mariam" w:hAnsi="GHEA Mariam" w:cs="Sylfaen"/>
          <w:bCs/>
          <w:sz w:val="24"/>
          <w:szCs w:val="24"/>
          <w:lang w:val="hy-AM"/>
        </w:rPr>
        <w:t xml:space="preserve"> կետով.</w:t>
      </w:r>
    </w:p>
    <w:p w:rsidR="00A92B92" w:rsidRDefault="00A92B92" w:rsidP="00A92B92">
      <w:pPr>
        <w:rPr>
          <w:rFonts w:ascii="GHEA Mariam" w:hAnsi="GHEA Mariam" w:cs="Arial"/>
          <w:sz w:val="18"/>
          <w:szCs w:val="18"/>
          <w:lang w:val="hy-AM"/>
        </w:rPr>
      </w:pPr>
    </w:p>
    <w:p w:rsidR="00A92B92" w:rsidRDefault="00A92B92" w:rsidP="00A92B92">
      <w:pPr>
        <w:rPr>
          <w:rFonts w:ascii="GHEA Mariam" w:hAnsi="GHEA Mariam" w:cs="Arial"/>
          <w:sz w:val="18"/>
          <w:szCs w:val="18"/>
          <w:lang w:val="hy-AM"/>
        </w:rPr>
      </w:pPr>
    </w:p>
    <w:tbl>
      <w:tblPr>
        <w:tblW w:w="6186" w:type="pct"/>
        <w:tblInd w:w="-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1"/>
        <w:gridCol w:w="686"/>
        <w:gridCol w:w="1477"/>
        <w:gridCol w:w="2701"/>
        <w:gridCol w:w="883"/>
        <w:gridCol w:w="2178"/>
        <w:gridCol w:w="2252"/>
        <w:gridCol w:w="543"/>
      </w:tblGrid>
      <w:tr w:rsidR="00FE78F3" w:rsidRPr="00FE78F3" w:rsidTr="006C309B">
        <w:trPr>
          <w:trHeight w:val="20"/>
        </w:trPr>
        <w:tc>
          <w:tcPr>
            <w:tcW w:w="202" w:type="pct"/>
            <w:tcBorders>
              <w:top w:val="nil"/>
              <w:left w:val="nil"/>
              <w:bottom w:val="nil"/>
              <w:right w:val="single" w:sz="4" w:space="0" w:color="auto"/>
            </w:tcBorders>
            <w:shd w:val="clear" w:color="auto" w:fill="auto"/>
          </w:tcPr>
          <w:p w:rsidR="00FE78F3" w:rsidRPr="00FE78F3" w:rsidRDefault="00FE78F3" w:rsidP="00FE78F3">
            <w:pPr>
              <w:ind w:left="-18"/>
              <w:jc w:val="right"/>
              <w:rPr>
                <w:rFonts w:ascii="GHEA Mariam" w:hAnsi="GHEA Mariam" w:cs="Sylfaen"/>
                <w:bCs/>
                <w:sz w:val="24"/>
                <w:szCs w:val="24"/>
                <w:lang w:val="hy-AM"/>
              </w:rPr>
            </w:pPr>
            <w:r w:rsidRPr="00FE78F3">
              <w:rPr>
                <w:rFonts w:ascii="GHEA Mariam" w:hAnsi="GHEA Mariam" w:cs="Arial"/>
                <w:sz w:val="24"/>
                <w:szCs w:val="24"/>
                <w:lang w:val="hy-AM"/>
              </w:rPr>
              <w:lastRenderedPageBreak/>
              <w:t>«</w:t>
            </w: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ind w:left="-18"/>
              <w:rPr>
                <w:rFonts w:ascii="GHEA Mariam" w:hAnsi="GHEA Mariam" w:cs="Sylfaen"/>
                <w:bCs/>
                <w:sz w:val="24"/>
                <w:szCs w:val="24"/>
                <w:lang w:val="hy-AM"/>
              </w:rPr>
            </w:pPr>
            <w:r w:rsidRPr="00FE78F3">
              <w:rPr>
                <w:rFonts w:ascii="GHEA Mariam" w:hAnsi="GHEA Mariam" w:cs="Sylfaen"/>
                <w:bCs/>
                <w:sz w:val="24"/>
                <w:szCs w:val="24"/>
                <w:lang w:val="hy-AM"/>
              </w:rPr>
              <w:t>28.1</w:t>
            </w:r>
            <w:r w:rsidR="006C309B">
              <w:rPr>
                <w:rFonts w:ascii="GHEA Mariam" w:hAnsi="GHEA Mariam" w:cs="Sylfaen"/>
                <w:bCs/>
                <w:sz w:val="24"/>
                <w:szCs w:val="24"/>
                <w:lang w:val="hy-AM"/>
              </w:rPr>
              <w:t>.</w:t>
            </w:r>
          </w:p>
        </w:tc>
        <w:tc>
          <w:tcPr>
            <w:tcW w:w="661" w:type="pct"/>
            <w:tcBorders>
              <w:top w:val="single" w:sz="4" w:space="0" w:color="auto"/>
              <w:left w:val="single" w:sz="4" w:space="0" w:color="auto"/>
              <w:bottom w:val="single" w:sz="4" w:space="0" w:color="auto"/>
              <w:right w:val="single" w:sz="4" w:space="0" w:color="auto"/>
            </w:tcBorders>
            <w:shd w:val="clear" w:color="auto" w:fill="auto"/>
          </w:tcPr>
          <w:p w:rsidR="00A92B92" w:rsidRPr="006C309B" w:rsidRDefault="00A92B92" w:rsidP="00745D9C">
            <w:pPr>
              <w:jc w:val="center"/>
              <w:rPr>
                <w:rFonts w:ascii="GHEA Mariam" w:hAnsi="GHEA Mariam" w:cs="Arial"/>
                <w:sz w:val="24"/>
                <w:szCs w:val="24"/>
                <w:lang w:val="hy-AM"/>
              </w:rPr>
            </w:pPr>
          </w:p>
        </w:tc>
        <w:tc>
          <w:tcPr>
            <w:tcW w:w="1209" w:type="pct"/>
            <w:tcBorders>
              <w:top w:val="single" w:sz="4" w:space="0" w:color="auto"/>
              <w:left w:val="single" w:sz="4" w:space="0" w:color="auto"/>
              <w:bottom w:val="single" w:sz="4" w:space="0" w:color="auto"/>
              <w:right w:val="single" w:sz="4" w:space="0" w:color="auto"/>
            </w:tcBorders>
            <w:shd w:val="clear" w:color="auto" w:fill="auto"/>
          </w:tcPr>
          <w:p w:rsidR="00A92B92" w:rsidRPr="006C309B" w:rsidRDefault="00A92B92" w:rsidP="00745D9C">
            <w:pPr>
              <w:rPr>
                <w:rFonts w:ascii="GHEA Mariam" w:hAnsi="GHEA Mariam" w:cs="Arial"/>
                <w:sz w:val="24"/>
                <w:szCs w:val="24"/>
                <w:lang w:val="hy-AM"/>
              </w:rPr>
            </w:pPr>
            <w:r w:rsidRPr="006C309B">
              <w:rPr>
                <w:rFonts w:ascii="GHEA Mariam" w:hAnsi="GHEA Mariam" w:cs="Arial"/>
                <w:sz w:val="24"/>
                <w:szCs w:val="24"/>
                <w:lang w:val="hy-AM"/>
              </w:rPr>
              <w:t>Computer all in one</w:t>
            </w:r>
            <w:r w:rsidRPr="006C309B">
              <w:rPr>
                <w:rFonts w:ascii="GHEA Mariam" w:hAnsi="GHEA Mariam" w:cs="Arial"/>
                <w:sz w:val="24"/>
                <w:szCs w:val="24"/>
                <w:lang w:val="hy-AM"/>
              </w:rPr>
              <w:br/>
              <w:t>HP 200 All-in-One Computer (P/N: 9UT40ES)</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A92B92" w:rsidRPr="006C309B" w:rsidRDefault="00A92B92" w:rsidP="00745D9C">
            <w:pPr>
              <w:jc w:val="center"/>
              <w:rPr>
                <w:rFonts w:ascii="GHEA Mariam" w:hAnsi="GHEA Mariam" w:cs="Arial"/>
                <w:sz w:val="24"/>
                <w:szCs w:val="24"/>
                <w:lang w:val="hy-AM"/>
              </w:rPr>
            </w:pPr>
            <w:r w:rsidRPr="006C309B">
              <w:rPr>
                <w:rFonts w:ascii="GHEA Mariam" w:hAnsi="GHEA Mariam" w:cs="Arial"/>
                <w:sz w:val="24"/>
                <w:szCs w:val="24"/>
                <w:lang w:val="hy-AM"/>
              </w:rPr>
              <w:t>5</w:t>
            </w: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A92B92" w:rsidRPr="006C309B" w:rsidRDefault="00A92B92" w:rsidP="00745D9C">
            <w:pPr>
              <w:jc w:val="center"/>
              <w:rPr>
                <w:rFonts w:ascii="GHEA Mariam" w:hAnsi="GHEA Mariam" w:cs="Arial"/>
                <w:sz w:val="24"/>
                <w:szCs w:val="24"/>
                <w:lang w:val="hy-AM"/>
              </w:rPr>
            </w:pPr>
            <w:r w:rsidRPr="006C309B">
              <w:rPr>
                <w:rFonts w:ascii="GHEA Mariam" w:hAnsi="GHEA Mariam" w:cs="Arial"/>
                <w:sz w:val="24"/>
                <w:szCs w:val="24"/>
                <w:lang w:val="hy-AM"/>
              </w:rPr>
              <w:t>784 ԱՄՆ դոլար (առանց ԱԱՀ)</w:t>
            </w:r>
          </w:p>
        </w:tc>
        <w:tc>
          <w:tcPr>
            <w:tcW w:w="1008" w:type="pct"/>
            <w:tcBorders>
              <w:top w:val="single" w:sz="4" w:space="0" w:color="auto"/>
              <w:left w:val="single" w:sz="4" w:space="0" w:color="auto"/>
              <w:bottom w:val="single" w:sz="4" w:space="0" w:color="auto"/>
              <w:right w:val="single" w:sz="4" w:space="0" w:color="auto"/>
            </w:tcBorders>
            <w:shd w:val="clear" w:color="auto" w:fill="auto"/>
          </w:tcPr>
          <w:p w:rsidR="00A92B92" w:rsidRPr="006C309B" w:rsidRDefault="00A92B92" w:rsidP="006C309B">
            <w:pPr>
              <w:tabs>
                <w:tab w:val="left" w:pos="452"/>
              </w:tabs>
              <w:jc w:val="center"/>
              <w:rPr>
                <w:rFonts w:ascii="GHEA Mariam" w:hAnsi="GHEA Mariam" w:cs="Arial"/>
                <w:sz w:val="24"/>
                <w:szCs w:val="24"/>
                <w:lang w:val="hy-AM"/>
              </w:rPr>
            </w:pPr>
            <w:r w:rsidRPr="006C309B">
              <w:rPr>
                <w:rFonts w:ascii="GHEA Mariam" w:hAnsi="GHEA Mariam" w:cs="Arial"/>
                <w:sz w:val="24"/>
                <w:szCs w:val="24"/>
                <w:lang w:val="hy-AM"/>
              </w:rPr>
              <w:t>3,920 ԱՄՆ դոլար (առանց ԱԱՀ)</w:t>
            </w:r>
          </w:p>
        </w:tc>
        <w:tc>
          <w:tcPr>
            <w:tcW w:w="243" w:type="pct"/>
            <w:tcBorders>
              <w:top w:val="nil"/>
              <w:left w:val="single" w:sz="4" w:space="0" w:color="auto"/>
              <w:bottom w:val="nil"/>
              <w:right w:val="nil"/>
            </w:tcBorders>
            <w:shd w:val="clear" w:color="auto" w:fill="auto"/>
            <w:vAlign w:val="bottom"/>
          </w:tcPr>
          <w:p w:rsidR="00FE78F3" w:rsidRPr="00FE78F3" w:rsidRDefault="00FE78F3" w:rsidP="006C309B">
            <w:pPr>
              <w:rPr>
                <w:rFonts w:ascii="GHEA Mariam" w:hAnsi="GHEA Mariam"/>
                <w:sz w:val="24"/>
                <w:szCs w:val="24"/>
              </w:rPr>
            </w:pPr>
            <w:r w:rsidRPr="00FE78F3">
              <w:rPr>
                <w:rFonts w:ascii="GHEA Mariam" w:hAnsi="GHEA Mariam" w:cs="Arial"/>
                <w:sz w:val="24"/>
                <w:szCs w:val="24"/>
                <w:lang w:val="hy-AM"/>
              </w:rPr>
              <w:t>»</w:t>
            </w:r>
            <w:r w:rsidR="006C309B">
              <w:rPr>
                <w:rFonts w:ascii="GHEA Mariam" w:hAnsi="GHEA Mariam" w:cs="Arial"/>
                <w:sz w:val="24"/>
                <w:szCs w:val="24"/>
                <w:lang w:val="hy-AM"/>
              </w:rPr>
              <w:t>,</w:t>
            </w:r>
          </w:p>
        </w:tc>
      </w:tr>
    </w:tbl>
    <w:p w:rsidR="00A92B92" w:rsidRPr="00FE78F3" w:rsidRDefault="00A92B92" w:rsidP="00A92B92">
      <w:pPr>
        <w:pStyle w:val="ListParagraph"/>
        <w:autoSpaceDE w:val="0"/>
        <w:autoSpaceDN w:val="0"/>
        <w:adjustRightInd w:val="0"/>
        <w:spacing w:line="276" w:lineRule="auto"/>
        <w:ind w:left="1440"/>
        <w:jc w:val="both"/>
        <w:rPr>
          <w:rFonts w:ascii="GHEA Mariam" w:hAnsi="GHEA Mariam" w:cs="Sylfaen"/>
          <w:bCs/>
          <w:sz w:val="24"/>
          <w:szCs w:val="24"/>
          <w:lang w:val="hy-AM"/>
        </w:rPr>
      </w:pPr>
    </w:p>
    <w:p w:rsidR="00A92B92" w:rsidRDefault="00A92B92" w:rsidP="00FE78F3">
      <w:pPr>
        <w:autoSpaceDE w:val="0"/>
        <w:autoSpaceDN w:val="0"/>
        <w:adjustRightInd w:val="0"/>
        <w:spacing w:line="360" w:lineRule="auto"/>
        <w:ind w:firstLine="720"/>
        <w:jc w:val="both"/>
        <w:rPr>
          <w:rFonts w:ascii="GHEA Mariam" w:hAnsi="GHEA Mariam" w:cs="Sylfaen"/>
          <w:bCs/>
          <w:sz w:val="24"/>
          <w:szCs w:val="24"/>
          <w:lang w:val="hy-AM"/>
        </w:rPr>
      </w:pPr>
      <w:bookmarkStart w:id="3" w:name="_GoBack"/>
      <w:bookmarkEnd w:id="3"/>
      <w:r w:rsidRPr="00FE78F3">
        <w:rPr>
          <w:rFonts w:ascii="GHEA Mariam" w:hAnsi="GHEA Mariam" w:cs="Sylfaen"/>
          <w:bCs/>
          <w:sz w:val="24"/>
          <w:szCs w:val="24"/>
          <w:lang w:val="hy-AM"/>
        </w:rPr>
        <w:t>գ</w:t>
      </w:r>
      <w:r w:rsidR="006C309B">
        <w:rPr>
          <w:rFonts w:ascii="GHEA Mariam" w:hAnsi="GHEA Mariam" w:cs="Sylfaen"/>
          <w:bCs/>
          <w:sz w:val="24"/>
          <w:szCs w:val="24"/>
          <w:lang w:val="hy-AM"/>
        </w:rPr>
        <w:t>.</w:t>
      </w:r>
      <w:r w:rsidRPr="00FE78F3">
        <w:rPr>
          <w:rFonts w:ascii="GHEA Mariam" w:hAnsi="GHEA Mariam" w:cs="Sylfaen"/>
          <w:bCs/>
          <w:sz w:val="24"/>
          <w:szCs w:val="24"/>
          <w:lang w:val="hy-AM"/>
        </w:rPr>
        <w:t xml:space="preserve"> 47-րդ կետից հետո լրացնել հետևյալ բովանդակությամբ 47.1</w:t>
      </w:r>
      <w:r w:rsidR="006C309B">
        <w:rPr>
          <w:rFonts w:ascii="GHEA Mariam" w:hAnsi="GHEA Mariam" w:cs="Sylfaen"/>
          <w:bCs/>
          <w:sz w:val="24"/>
          <w:szCs w:val="24"/>
          <w:lang w:val="hy-AM"/>
        </w:rPr>
        <w:t>-ին</w:t>
      </w:r>
      <w:r w:rsidRPr="00FE78F3">
        <w:rPr>
          <w:rFonts w:ascii="GHEA Mariam" w:hAnsi="GHEA Mariam" w:cs="Sylfaen"/>
          <w:bCs/>
          <w:sz w:val="24"/>
          <w:szCs w:val="24"/>
          <w:lang w:val="hy-AM"/>
        </w:rPr>
        <w:t xml:space="preserve"> կետով.</w:t>
      </w:r>
    </w:p>
    <w:p w:rsidR="00FE78F3" w:rsidRPr="00FE78F3" w:rsidRDefault="00FE78F3" w:rsidP="00FE78F3">
      <w:pPr>
        <w:autoSpaceDE w:val="0"/>
        <w:autoSpaceDN w:val="0"/>
        <w:adjustRightInd w:val="0"/>
        <w:spacing w:line="360" w:lineRule="auto"/>
        <w:ind w:firstLine="720"/>
        <w:jc w:val="both"/>
        <w:rPr>
          <w:rFonts w:ascii="GHEA Mariam" w:hAnsi="GHEA Mariam" w:cs="Sylfaen"/>
          <w:bCs/>
          <w:sz w:val="2"/>
          <w:szCs w:val="24"/>
          <w:lang w:val="hy-AM"/>
        </w:rPr>
      </w:pPr>
    </w:p>
    <w:tbl>
      <w:tblPr>
        <w:tblW w:w="6268" w:type="pct"/>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686"/>
        <w:gridCol w:w="1383"/>
        <w:gridCol w:w="2710"/>
        <w:gridCol w:w="883"/>
        <w:gridCol w:w="2176"/>
        <w:gridCol w:w="2341"/>
        <w:gridCol w:w="598"/>
      </w:tblGrid>
      <w:tr w:rsidR="00FE78F3" w:rsidRPr="00FE78F3" w:rsidTr="006C309B">
        <w:trPr>
          <w:trHeight w:val="20"/>
        </w:trPr>
        <w:tc>
          <w:tcPr>
            <w:tcW w:w="239" w:type="pct"/>
            <w:tcBorders>
              <w:top w:val="nil"/>
              <w:left w:val="nil"/>
              <w:bottom w:val="nil"/>
              <w:right w:val="single" w:sz="4" w:space="0" w:color="auto"/>
            </w:tcBorders>
            <w:shd w:val="clear" w:color="auto" w:fill="auto"/>
          </w:tcPr>
          <w:p w:rsidR="00FE78F3" w:rsidRPr="00FE78F3" w:rsidRDefault="00FE78F3" w:rsidP="00FE78F3">
            <w:pPr>
              <w:ind w:left="-18"/>
              <w:jc w:val="right"/>
              <w:rPr>
                <w:rFonts w:ascii="GHEA Mariam" w:hAnsi="GHEA Mariam" w:cs="Arial"/>
                <w:sz w:val="24"/>
                <w:szCs w:val="24"/>
              </w:rPr>
            </w:pPr>
            <w:r w:rsidRPr="00FE78F3">
              <w:rPr>
                <w:rFonts w:ascii="GHEA Mariam" w:hAnsi="GHEA Mariam" w:cs="Arial"/>
                <w:sz w:val="24"/>
                <w:szCs w:val="24"/>
                <w:lang w:val="hy-AM"/>
              </w:rPr>
              <w:t>«</w:t>
            </w:r>
          </w:p>
        </w:tc>
        <w:tc>
          <w:tcPr>
            <w:tcW w:w="303" w:type="pct"/>
            <w:tcBorders>
              <w:top w:val="single" w:sz="4" w:space="0" w:color="auto"/>
              <w:left w:val="single" w:sz="4" w:space="0" w:color="auto"/>
              <w:bottom w:val="single" w:sz="4" w:space="0" w:color="auto"/>
              <w:right w:val="single" w:sz="4" w:space="0" w:color="auto"/>
            </w:tcBorders>
            <w:shd w:val="clear" w:color="auto" w:fill="auto"/>
          </w:tcPr>
          <w:p w:rsidR="00A92B92" w:rsidRPr="006C309B" w:rsidRDefault="00A92B92" w:rsidP="00745D9C">
            <w:pPr>
              <w:ind w:left="-18"/>
              <w:rPr>
                <w:rFonts w:ascii="GHEA Mariam" w:hAnsi="GHEA Mariam" w:cs="Arial"/>
                <w:sz w:val="24"/>
                <w:szCs w:val="24"/>
                <w:lang w:val="hy-AM"/>
              </w:rPr>
            </w:pPr>
            <w:r w:rsidRPr="00FE78F3">
              <w:rPr>
                <w:rFonts w:ascii="GHEA Mariam" w:hAnsi="GHEA Mariam" w:cs="Arial"/>
                <w:sz w:val="24"/>
                <w:szCs w:val="24"/>
              </w:rPr>
              <w:t>47.1</w:t>
            </w:r>
            <w:r w:rsidR="006C309B">
              <w:rPr>
                <w:rFonts w:ascii="GHEA Mariam" w:hAnsi="GHEA Mariam" w:cs="Arial"/>
                <w:sz w:val="24"/>
                <w:szCs w:val="24"/>
                <w:lang w:val="hy-AM"/>
              </w:rPr>
              <w:t>.</w:t>
            </w:r>
          </w:p>
        </w:tc>
        <w:tc>
          <w:tcPr>
            <w:tcW w:w="611"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Arial"/>
                <w:sz w:val="24"/>
                <w:szCs w:val="24"/>
              </w:rPr>
            </w:pPr>
          </w:p>
        </w:tc>
        <w:tc>
          <w:tcPr>
            <w:tcW w:w="1197"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Arial"/>
                <w:sz w:val="24"/>
                <w:szCs w:val="24"/>
              </w:rPr>
            </w:pPr>
            <w:r w:rsidRPr="00FE78F3">
              <w:rPr>
                <w:rFonts w:ascii="GHEA Mariam" w:hAnsi="GHEA Mariam" w:cs="Arial"/>
                <w:sz w:val="24"/>
                <w:szCs w:val="24"/>
              </w:rPr>
              <w:t>Computer all in one</w:t>
            </w:r>
            <w:r w:rsidRPr="00FE78F3">
              <w:rPr>
                <w:rFonts w:ascii="GHEA Mariam" w:hAnsi="GHEA Mariam" w:cs="Arial"/>
                <w:sz w:val="24"/>
                <w:szCs w:val="24"/>
              </w:rPr>
              <w:br/>
              <w:t>HP 200 All-in-One Computer (P/N: 9UT40ES)</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Arial"/>
                <w:sz w:val="24"/>
                <w:szCs w:val="24"/>
              </w:rPr>
            </w:pPr>
            <w:r w:rsidRPr="00FE78F3">
              <w:rPr>
                <w:rFonts w:ascii="GHEA Mariam" w:hAnsi="GHEA Mariam" w:cs="Arial"/>
                <w:sz w:val="24"/>
                <w:szCs w:val="24"/>
              </w:rPr>
              <w:t>19</w:t>
            </w:r>
          </w:p>
        </w:tc>
        <w:tc>
          <w:tcPr>
            <w:tcW w:w="961"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Arial"/>
                <w:sz w:val="24"/>
                <w:szCs w:val="24"/>
              </w:rPr>
            </w:pPr>
            <w:r w:rsidRPr="00FE78F3">
              <w:rPr>
                <w:rFonts w:ascii="GHEA Mariam" w:hAnsi="GHEA Mariam" w:cs="Arial"/>
                <w:sz w:val="24"/>
                <w:szCs w:val="24"/>
              </w:rPr>
              <w:t>784 ԱՄՆ դոլար (առանց ԱԱՀ)</w:t>
            </w:r>
          </w:p>
        </w:tc>
        <w:tc>
          <w:tcPr>
            <w:tcW w:w="1034"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6C309B">
            <w:pPr>
              <w:tabs>
                <w:tab w:val="left" w:pos="452"/>
              </w:tabs>
              <w:jc w:val="center"/>
              <w:rPr>
                <w:rFonts w:ascii="GHEA Mariam" w:hAnsi="GHEA Mariam" w:cs="Arial"/>
                <w:sz w:val="24"/>
                <w:szCs w:val="24"/>
              </w:rPr>
            </w:pPr>
            <w:r w:rsidRPr="00FE78F3">
              <w:rPr>
                <w:rFonts w:ascii="GHEA Mariam" w:hAnsi="GHEA Mariam" w:cs="Arial"/>
                <w:sz w:val="24"/>
                <w:szCs w:val="24"/>
              </w:rPr>
              <w:t>14,896 ԱՄՆ դոլար (առանց ԱԱՀ)</w:t>
            </w:r>
          </w:p>
        </w:tc>
        <w:tc>
          <w:tcPr>
            <w:tcW w:w="264" w:type="pct"/>
            <w:tcBorders>
              <w:top w:val="nil"/>
              <w:left w:val="single" w:sz="4" w:space="0" w:color="auto"/>
              <w:bottom w:val="nil"/>
              <w:right w:val="nil"/>
            </w:tcBorders>
            <w:shd w:val="clear" w:color="auto" w:fill="auto"/>
            <w:vAlign w:val="bottom"/>
          </w:tcPr>
          <w:p w:rsidR="00FE78F3" w:rsidRPr="00FE78F3" w:rsidRDefault="00FE78F3" w:rsidP="006C309B">
            <w:pPr>
              <w:rPr>
                <w:rFonts w:ascii="GHEA Mariam" w:hAnsi="GHEA Mariam"/>
                <w:sz w:val="24"/>
                <w:szCs w:val="24"/>
              </w:rPr>
            </w:pPr>
            <w:r w:rsidRPr="00FE78F3">
              <w:rPr>
                <w:rFonts w:ascii="GHEA Mariam" w:hAnsi="GHEA Mariam" w:cs="Arial"/>
                <w:sz w:val="24"/>
                <w:szCs w:val="24"/>
                <w:lang w:val="hy-AM"/>
              </w:rPr>
              <w:t>»</w:t>
            </w:r>
            <w:r w:rsidR="006C309B">
              <w:rPr>
                <w:rFonts w:ascii="GHEA Mariam" w:hAnsi="GHEA Mariam" w:cs="Arial"/>
                <w:sz w:val="24"/>
                <w:szCs w:val="24"/>
                <w:lang w:val="hy-AM"/>
              </w:rPr>
              <w:t>,</w:t>
            </w:r>
          </w:p>
        </w:tc>
      </w:tr>
    </w:tbl>
    <w:p w:rsidR="00FE78F3" w:rsidRPr="00FE78F3" w:rsidRDefault="00FE78F3" w:rsidP="00FE78F3">
      <w:pPr>
        <w:autoSpaceDE w:val="0"/>
        <w:autoSpaceDN w:val="0"/>
        <w:adjustRightInd w:val="0"/>
        <w:spacing w:line="360" w:lineRule="auto"/>
        <w:ind w:firstLine="720"/>
        <w:jc w:val="both"/>
        <w:rPr>
          <w:rFonts w:ascii="GHEA Mariam" w:hAnsi="GHEA Mariam" w:cs="Sylfaen"/>
          <w:bCs/>
          <w:sz w:val="10"/>
          <w:szCs w:val="24"/>
          <w:lang w:val="hy-AM"/>
        </w:rPr>
      </w:pPr>
    </w:p>
    <w:p w:rsidR="00A92B92" w:rsidRPr="00FE78F3" w:rsidRDefault="00A92B92" w:rsidP="00FE78F3">
      <w:pPr>
        <w:autoSpaceDE w:val="0"/>
        <w:autoSpaceDN w:val="0"/>
        <w:adjustRightInd w:val="0"/>
        <w:spacing w:line="360" w:lineRule="auto"/>
        <w:ind w:firstLine="720"/>
        <w:jc w:val="both"/>
        <w:rPr>
          <w:rFonts w:ascii="GHEA Mariam" w:hAnsi="GHEA Mariam" w:cs="Sylfaen"/>
          <w:bCs/>
          <w:sz w:val="24"/>
          <w:szCs w:val="24"/>
          <w:lang w:val="hy-AM"/>
        </w:rPr>
      </w:pPr>
      <w:r w:rsidRPr="00FE78F3">
        <w:rPr>
          <w:rFonts w:ascii="GHEA Mariam" w:hAnsi="GHEA Mariam" w:cs="Sylfaen"/>
          <w:bCs/>
          <w:spacing w:val="-8"/>
          <w:sz w:val="24"/>
          <w:szCs w:val="24"/>
          <w:lang w:val="hy-AM"/>
        </w:rPr>
        <w:t>դ</w:t>
      </w:r>
      <w:r w:rsidR="006C309B">
        <w:rPr>
          <w:rFonts w:ascii="GHEA Mariam" w:hAnsi="GHEA Mariam" w:cs="Sylfaen"/>
          <w:bCs/>
          <w:spacing w:val="-8"/>
          <w:sz w:val="24"/>
          <w:szCs w:val="24"/>
          <w:lang w:val="hy-AM"/>
        </w:rPr>
        <w:t>.</w:t>
      </w:r>
      <w:r w:rsidRPr="00FE78F3">
        <w:rPr>
          <w:rFonts w:ascii="GHEA Mariam" w:hAnsi="GHEA Mariam" w:cs="Sylfaen"/>
          <w:bCs/>
          <w:spacing w:val="-8"/>
          <w:sz w:val="24"/>
          <w:szCs w:val="24"/>
          <w:lang w:val="hy-AM"/>
        </w:rPr>
        <w:t xml:space="preserve"> 69-րդ կետից հետո լրացնել հետևյալ բովանդակությամբ 69.1-69.5</w:t>
      </w:r>
      <w:r w:rsidR="006C309B">
        <w:rPr>
          <w:rFonts w:ascii="GHEA Mariam" w:hAnsi="GHEA Mariam" w:cs="Sylfaen"/>
          <w:bCs/>
          <w:spacing w:val="-8"/>
          <w:sz w:val="24"/>
          <w:szCs w:val="24"/>
          <w:lang w:val="hy-AM"/>
        </w:rPr>
        <w:t>-րդ</w:t>
      </w:r>
      <w:r w:rsidRPr="00FE78F3">
        <w:rPr>
          <w:rFonts w:ascii="GHEA Mariam" w:hAnsi="GHEA Mariam" w:cs="Sylfaen"/>
          <w:bCs/>
          <w:sz w:val="24"/>
          <w:szCs w:val="24"/>
          <w:lang w:val="hy-AM"/>
        </w:rPr>
        <w:t xml:space="preserve"> կետերով.</w:t>
      </w:r>
    </w:p>
    <w:p w:rsidR="00A92B92" w:rsidRPr="00ED3EE1" w:rsidRDefault="00A92B92" w:rsidP="00A92B92">
      <w:pPr>
        <w:rPr>
          <w:rFonts w:ascii="GHEA Mariam" w:hAnsi="GHEA Mariam" w:cs="Arial"/>
          <w:sz w:val="6"/>
          <w:szCs w:val="24"/>
          <w:lang w:val="hy-AM"/>
        </w:rPr>
      </w:pPr>
    </w:p>
    <w:tbl>
      <w:tblPr>
        <w:tblW w:w="6408" w:type="pct"/>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6"/>
        <w:gridCol w:w="799"/>
        <w:gridCol w:w="1437"/>
        <w:gridCol w:w="2706"/>
        <w:gridCol w:w="710"/>
        <w:gridCol w:w="2445"/>
        <w:gridCol w:w="2507"/>
        <w:gridCol w:w="495"/>
      </w:tblGrid>
      <w:tr w:rsidR="00FE78F3" w:rsidRPr="00FE78F3" w:rsidTr="00FE78F3">
        <w:trPr>
          <w:gridAfter w:val="1"/>
          <w:wAfter w:w="214" w:type="pct"/>
          <w:trHeight w:val="20"/>
        </w:trPr>
        <w:tc>
          <w:tcPr>
            <w:tcW w:w="201" w:type="pct"/>
            <w:tcBorders>
              <w:top w:val="nil"/>
              <w:left w:val="nil"/>
              <w:bottom w:val="nil"/>
              <w:right w:val="single" w:sz="4" w:space="0" w:color="auto"/>
            </w:tcBorders>
            <w:shd w:val="clear" w:color="auto" w:fill="auto"/>
          </w:tcPr>
          <w:p w:rsidR="00FE78F3" w:rsidRPr="006C309B" w:rsidRDefault="00FE78F3" w:rsidP="00FE78F3">
            <w:pPr>
              <w:ind w:left="-18"/>
              <w:jc w:val="right"/>
              <w:rPr>
                <w:rFonts w:ascii="GHEA Mariam" w:hAnsi="GHEA Mariam" w:cs="Arial"/>
                <w:sz w:val="24"/>
                <w:szCs w:val="24"/>
                <w:lang w:val="hy-AM"/>
              </w:rPr>
            </w:pPr>
            <w:r w:rsidRPr="00FE78F3">
              <w:rPr>
                <w:rFonts w:ascii="GHEA Mariam" w:hAnsi="GHEA Mariam" w:cs="Arial"/>
                <w:sz w:val="24"/>
                <w:szCs w:val="24"/>
                <w:lang w:val="hy-AM"/>
              </w:rPr>
              <w:t>«</w:t>
            </w:r>
          </w:p>
        </w:tc>
        <w:tc>
          <w:tcPr>
            <w:tcW w:w="345" w:type="pct"/>
            <w:tcBorders>
              <w:top w:val="single" w:sz="4" w:space="0" w:color="auto"/>
              <w:left w:val="single" w:sz="4" w:space="0" w:color="auto"/>
              <w:bottom w:val="single" w:sz="4" w:space="0" w:color="auto"/>
              <w:right w:val="single" w:sz="4" w:space="0" w:color="auto"/>
            </w:tcBorders>
            <w:shd w:val="clear" w:color="auto" w:fill="auto"/>
          </w:tcPr>
          <w:p w:rsidR="00A92B92" w:rsidRPr="006C309B" w:rsidRDefault="00A92B92" w:rsidP="00745D9C">
            <w:pPr>
              <w:ind w:left="-18"/>
              <w:rPr>
                <w:rFonts w:ascii="GHEA Mariam" w:hAnsi="GHEA Mariam" w:cs="Arial"/>
                <w:sz w:val="24"/>
                <w:szCs w:val="24"/>
                <w:lang w:val="hy-AM"/>
              </w:rPr>
            </w:pPr>
            <w:r w:rsidRPr="006C309B">
              <w:rPr>
                <w:rFonts w:ascii="GHEA Mariam" w:hAnsi="GHEA Mariam" w:cs="Arial"/>
                <w:sz w:val="24"/>
                <w:szCs w:val="24"/>
                <w:lang w:val="hy-AM"/>
              </w:rPr>
              <w:t>69.1</w:t>
            </w:r>
            <w:r w:rsidR="006C309B">
              <w:rPr>
                <w:rFonts w:ascii="GHEA Mariam" w:hAnsi="GHEA Mariam" w:cs="Arial"/>
                <w:sz w:val="24"/>
                <w:szCs w:val="24"/>
                <w:lang w:val="hy-AM"/>
              </w:rPr>
              <w:t>.</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92B92" w:rsidRPr="006C309B" w:rsidRDefault="00A92B92" w:rsidP="00745D9C">
            <w:pPr>
              <w:jc w:val="center"/>
              <w:rPr>
                <w:rFonts w:ascii="GHEA Mariam" w:hAnsi="GHEA Mariam" w:cs="Arial"/>
                <w:sz w:val="24"/>
                <w:szCs w:val="24"/>
                <w:lang w:val="hy-AM"/>
              </w:rPr>
            </w:pPr>
          </w:p>
        </w:tc>
        <w:tc>
          <w:tcPr>
            <w:tcW w:w="1170" w:type="pct"/>
            <w:tcBorders>
              <w:top w:val="single" w:sz="4" w:space="0" w:color="auto"/>
              <w:left w:val="single" w:sz="4" w:space="0" w:color="auto"/>
              <w:bottom w:val="single" w:sz="4" w:space="0" w:color="auto"/>
              <w:right w:val="single" w:sz="4" w:space="0" w:color="auto"/>
            </w:tcBorders>
            <w:shd w:val="clear" w:color="auto" w:fill="auto"/>
          </w:tcPr>
          <w:p w:rsidR="00A92B92" w:rsidRPr="006C309B" w:rsidRDefault="00A92B92" w:rsidP="00745D9C">
            <w:pPr>
              <w:rPr>
                <w:rFonts w:ascii="GHEA Mariam" w:hAnsi="GHEA Mariam" w:cs="Arial"/>
                <w:sz w:val="24"/>
                <w:szCs w:val="24"/>
                <w:lang w:val="hy-AM"/>
              </w:rPr>
            </w:pPr>
            <w:r w:rsidRPr="006C309B">
              <w:rPr>
                <w:rFonts w:ascii="GHEA Mariam" w:hAnsi="GHEA Mariam" w:cs="Arial"/>
                <w:sz w:val="24"/>
                <w:szCs w:val="24"/>
                <w:lang w:val="hy-AM"/>
              </w:rPr>
              <w:t>(b) Cisco ASR 1002-HX Series router with additional Licenses</w:t>
            </w: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A92B92" w:rsidRPr="006C309B" w:rsidRDefault="00A92B92" w:rsidP="00745D9C">
            <w:pPr>
              <w:jc w:val="center"/>
              <w:rPr>
                <w:rFonts w:ascii="GHEA Mariam" w:hAnsi="GHEA Mariam" w:cs="Arial"/>
                <w:sz w:val="24"/>
                <w:szCs w:val="24"/>
                <w:lang w:val="hy-AM"/>
              </w:rPr>
            </w:pPr>
            <w:r w:rsidRPr="006C309B">
              <w:rPr>
                <w:rFonts w:ascii="GHEA Mariam" w:hAnsi="GHEA Mariam" w:cs="Arial"/>
                <w:sz w:val="24"/>
                <w:szCs w:val="24"/>
                <w:lang w:val="hy-AM"/>
              </w:rPr>
              <w:t>3</w:t>
            </w:r>
          </w:p>
        </w:tc>
        <w:tc>
          <w:tcPr>
            <w:tcW w:w="1057" w:type="pct"/>
            <w:tcBorders>
              <w:top w:val="single" w:sz="4" w:space="0" w:color="auto"/>
              <w:left w:val="single" w:sz="4" w:space="0" w:color="auto"/>
              <w:bottom w:val="single" w:sz="4" w:space="0" w:color="auto"/>
              <w:right w:val="single" w:sz="4" w:space="0" w:color="auto"/>
            </w:tcBorders>
            <w:shd w:val="clear" w:color="auto" w:fill="auto"/>
          </w:tcPr>
          <w:p w:rsidR="00A92B92" w:rsidRPr="006C309B" w:rsidRDefault="00A92B92" w:rsidP="00745D9C">
            <w:pPr>
              <w:jc w:val="center"/>
              <w:rPr>
                <w:rFonts w:ascii="GHEA Mariam" w:hAnsi="GHEA Mariam" w:cs="Arial"/>
                <w:sz w:val="24"/>
                <w:szCs w:val="24"/>
                <w:lang w:val="hy-AM"/>
              </w:rPr>
            </w:pPr>
            <w:r w:rsidRPr="006C309B">
              <w:rPr>
                <w:rFonts w:ascii="GHEA Mariam" w:hAnsi="GHEA Mariam" w:cs="Arial"/>
                <w:sz w:val="24"/>
                <w:szCs w:val="24"/>
                <w:lang w:val="hy-AM"/>
              </w:rPr>
              <w:t>112,867 ԱՄՆ դոլար (առանց ԱԱՀ)</w:t>
            </w: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6C309B">
            <w:pPr>
              <w:tabs>
                <w:tab w:val="left" w:pos="452"/>
              </w:tabs>
              <w:jc w:val="center"/>
              <w:rPr>
                <w:rFonts w:ascii="GHEA Mariam" w:hAnsi="GHEA Mariam" w:cs="Arial"/>
                <w:sz w:val="24"/>
                <w:szCs w:val="24"/>
              </w:rPr>
            </w:pPr>
            <w:r w:rsidRPr="006C309B">
              <w:rPr>
                <w:rFonts w:ascii="GHEA Mariam" w:hAnsi="GHEA Mariam" w:cs="Arial"/>
                <w:sz w:val="24"/>
                <w:szCs w:val="24"/>
                <w:lang w:val="hy-AM"/>
              </w:rPr>
              <w:t>338,601 ԱՄՆ դոլար (առանց Ա</w:t>
            </w:r>
            <w:r w:rsidRPr="00FE78F3">
              <w:rPr>
                <w:rFonts w:ascii="GHEA Mariam" w:hAnsi="GHEA Mariam" w:cs="Arial"/>
                <w:sz w:val="24"/>
                <w:szCs w:val="24"/>
              </w:rPr>
              <w:t>ԱՀ)</w:t>
            </w:r>
          </w:p>
        </w:tc>
      </w:tr>
      <w:tr w:rsidR="00FE78F3" w:rsidRPr="00FE78F3" w:rsidTr="00FE78F3">
        <w:trPr>
          <w:gridBefore w:val="1"/>
          <w:gridAfter w:val="1"/>
          <w:wBefore w:w="201" w:type="pct"/>
          <w:wAfter w:w="214" w:type="pct"/>
          <w:trHeight w:val="20"/>
        </w:trPr>
        <w:tc>
          <w:tcPr>
            <w:tcW w:w="345" w:type="pct"/>
            <w:tcBorders>
              <w:top w:val="single" w:sz="4" w:space="0" w:color="auto"/>
              <w:left w:val="single" w:sz="4" w:space="0" w:color="auto"/>
              <w:bottom w:val="single" w:sz="4" w:space="0" w:color="auto"/>
              <w:right w:val="single" w:sz="4" w:space="0" w:color="auto"/>
            </w:tcBorders>
            <w:shd w:val="clear" w:color="auto" w:fill="auto"/>
          </w:tcPr>
          <w:p w:rsidR="00A92B92" w:rsidRPr="006C309B" w:rsidRDefault="00A92B92" w:rsidP="00745D9C">
            <w:pPr>
              <w:ind w:left="-18"/>
              <w:rPr>
                <w:rFonts w:ascii="GHEA Mariam" w:hAnsi="GHEA Mariam" w:cs="Arial"/>
                <w:sz w:val="24"/>
                <w:szCs w:val="24"/>
                <w:lang w:val="hy-AM"/>
              </w:rPr>
            </w:pPr>
            <w:r w:rsidRPr="00FE78F3">
              <w:rPr>
                <w:rFonts w:ascii="GHEA Mariam" w:hAnsi="GHEA Mariam" w:cs="Arial"/>
                <w:sz w:val="24"/>
                <w:szCs w:val="24"/>
              </w:rPr>
              <w:t>69.2</w:t>
            </w:r>
            <w:r w:rsidR="006C309B">
              <w:rPr>
                <w:rFonts w:ascii="GHEA Mariam" w:hAnsi="GHEA Mariam" w:cs="Arial"/>
                <w:sz w:val="24"/>
                <w:szCs w:val="24"/>
                <w:lang w:val="hy-AM"/>
              </w:rPr>
              <w:t>.</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Arial"/>
                <w:sz w:val="24"/>
                <w:szCs w:val="24"/>
              </w:rPr>
            </w:pPr>
          </w:p>
        </w:tc>
        <w:tc>
          <w:tcPr>
            <w:tcW w:w="1170"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Arial"/>
                <w:sz w:val="24"/>
                <w:szCs w:val="24"/>
              </w:rPr>
            </w:pPr>
            <w:r w:rsidRPr="00FE78F3">
              <w:rPr>
                <w:rFonts w:ascii="GHEA Mariam" w:hAnsi="GHEA Mariam" w:cs="Arial"/>
                <w:sz w:val="24"/>
                <w:szCs w:val="24"/>
              </w:rPr>
              <w:t>GLC-SX-MMD module, or compatible with Cisco ASR 1002-HX Series router</w:t>
            </w:r>
          </w:p>
          <w:p w:rsidR="00A92B92" w:rsidRPr="00FE78F3" w:rsidRDefault="00A92B92" w:rsidP="00745D9C">
            <w:pPr>
              <w:rPr>
                <w:rFonts w:ascii="GHEA Mariam" w:hAnsi="GHEA Mariam" w:cs="Arial"/>
                <w:sz w:val="24"/>
                <w:szCs w:val="24"/>
              </w:rPr>
            </w:pPr>
            <w:r w:rsidRPr="00FE78F3">
              <w:rPr>
                <w:rFonts w:ascii="GHEA Mariam" w:hAnsi="GHEA Mariam" w:cs="Arial"/>
                <w:sz w:val="24"/>
                <w:szCs w:val="24"/>
              </w:rPr>
              <w:t>6COM 6C-SFP-0301D with 1-year warranty</w:t>
            </w: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Arial"/>
                <w:sz w:val="24"/>
                <w:szCs w:val="24"/>
              </w:rPr>
            </w:pPr>
            <w:r w:rsidRPr="00FE78F3">
              <w:rPr>
                <w:rFonts w:ascii="GHEA Mariam" w:hAnsi="GHEA Mariam" w:cs="Arial"/>
                <w:sz w:val="24"/>
                <w:szCs w:val="24"/>
              </w:rPr>
              <w:t>10</w:t>
            </w:r>
          </w:p>
        </w:tc>
        <w:tc>
          <w:tcPr>
            <w:tcW w:w="1057"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Arial"/>
                <w:sz w:val="24"/>
                <w:szCs w:val="24"/>
              </w:rPr>
            </w:pPr>
            <w:r w:rsidRPr="00FE78F3">
              <w:rPr>
                <w:rFonts w:ascii="GHEA Mariam" w:hAnsi="GHEA Mariam" w:cs="Arial"/>
                <w:sz w:val="24"/>
                <w:szCs w:val="24"/>
              </w:rPr>
              <w:t>8,280 ՀՀ դրամ, (ներառյալ ԱԱՀ)</w:t>
            </w:r>
          </w:p>
          <w:p w:rsidR="00A92B92" w:rsidRPr="00FE78F3" w:rsidRDefault="00A92B92" w:rsidP="00745D9C">
            <w:pPr>
              <w:jc w:val="center"/>
              <w:rPr>
                <w:rFonts w:ascii="GHEA Mariam" w:hAnsi="GHEA Mariam" w:cs="Arial"/>
                <w:sz w:val="24"/>
                <w:szCs w:val="24"/>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6C309B">
            <w:pPr>
              <w:tabs>
                <w:tab w:val="left" w:pos="452"/>
              </w:tabs>
              <w:jc w:val="center"/>
              <w:rPr>
                <w:rFonts w:ascii="GHEA Mariam" w:hAnsi="GHEA Mariam" w:cs="Arial"/>
                <w:sz w:val="24"/>
                <w:szCs w:val="24"/>
              </w:rPr>
            </w:pPr>
            <w:r w:rsidRPr="00FE78F3">
              <w:rPr>
                <w:rFonts w:ascii="GHEA Mariam" w:hAnsi="GHEA Mariam" w:cs="Arial"/>
                <w:sz w:val="24"/>
                <w:szCs w:val="24"/>
              </w:rPr>
              <w:t>82,800 ՀՀ դրամ, (ներառյալ ԱԱՀ)</w:t>
            </w:r>
          </w:p>
          <w:p w:rsidR="00A92B92" w:rsidRPr="00FE78F3" w:rsidRDefault="00A92B92" w:rsidP="006C309B">
            <w:pPr>
              <w:tabs>
                <w:tab w:val="left" w:pos="452"/>
              </w:tabs>
              <w:jc w:val="center"/>
              <w:rPr>
                <w:rFonts w:ascii="GHEA Mariam" w:hAnsi="GHEA Mariam" w:cs="Arial"/>
                <w:sz w:val="24"/>
                <w:szCs w:val="24"/>
              </w:rPr>
            </w:pPr>
          </w:p>
        </w:tc>
      </w:tr>
      <w:tr w:rsidR="00FE78F3" w:rsidRPr="00FE78F3" w:rsidTr="00FE78F3">
        <w:trPr>
          <w:gridBefore w:val="1"/>
          <w:gridAfter w:val="1"/>
          <w:wBefore w:w="201" w:type="pct"/>
          <w:wAfter w:w="214" w:type="pct"/>
          <w:trHeight w:val="20"/>
        </w:trPr>
        <w:tc>
          <w:tcPr>
            <w:tcW w:w="345" w:type="pct"/>
            <w:tcBorders>
              <w:top w:val="single" w:sz="4" w:space="0" w:color="auto"/>
              <w:left w:val="single" w:sz="4" w:space="0" w:color="auto"/>
              <w:bottom w:val="single" w:sz="4" w:space="0" w:color="auto"/>
              <w:right w:val="single" w:sz="4" w:space="0" w:color="auto"/>
            </w:tcBorders>
            <w:shd w:val="clear" w:color="auto" w:fill="auto"/>
          </w:tcPr>
          <w:p w:rsidR="00A92B92" w:rsidRPr="006C309B" w:rsidRDefault="00A92B92" w:rsidP="00745D9C">
            <w:pPr>
              <w:ind w:left="-18"/>
              <w:rPr>
                <w:rFonts w:ascii="GHEA Mariam" w:hAnsi="GHEA Mariam" w:cs="Arial"/>
                <w:sz w:val="24"/>
                <w:szCs w:val="24"/>
                <w:lang w:val="hy-AM"/>
              </w:rPr>
            </w:pPr>
            <w:r w:rsidRPr="00FE78F3">
              <w:rPr>
                <w:rFonts w:ascii="GHEA Mariam" w:hAnsi="GHEA Mariam" w:cs="Arial"/>
                <w:sz w:val="24"/>
                <w:szCs w:val="24"/>
              </w:rPr>
              <w:t>69.3</w:t>
            </w:r>
            <w:r w:rsidR="006C309B">
              <w:rPr>
                <w:rFonts w:ascii="GHEA Mariam" w:hAnsi="GHEA Mariam" w:cs="Arial"/>
                <w:sz w:val="24"/>
                <w:szCs w:val="24"/>
                <w:lang w:val="hy-AM"/>
              </w:rPr>
              <w:t>.</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Arial"/>
                <w:sz w:val="24"/>
                <w:szCs w:val="24"/>
              </w:rPr>
            </w:pPr>
          </w:p>
        </w:tc>
        <w:tc>
          <w:tcPr>
            <w:tcW w:w="1170"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Arial"/>
                <w:sz w:val="24"/>
                <w:szCs w:val="24"/>
              </w:rPr>
            </w:pPr>
            <w:r w:rsidRPr="00FE78F3">
              <w:rPr>
                <w:rFonts w:ascii="GHEA Mariam" w:hAnsi="GHEA Mariam" w:cs="Arial"/>
                <w:sz w:val="24"/>
                <w:szCs w:val="24"/>
              </w:rPr>
              <w:t>GLC-TE module, or compatible with Cisco ASR 1002-HX Series router</w:t>
            </w:r>
          </w:p>
          <w:p w:rsidR="00A92B92" w:rsidRPr="00FE78F3" w:rsidRDefault="00A92B92" w:rsidP="00745D9C">
            <w:pPr>
              <w:rPr>
                <w:rFonts w:ascii="GHEA Mariam" w:hAnsi="GHEA Mariam" w:cs="Arial"/>
                <w:sz w:val="24"/>
                <w:szCs w:val="24"/>
              </w:rPr>
            </w:pPr>
            <w:r w:rsidRPr="00FE78F3">
              <w:rPr>
                <w:rFonts w:ascii="GHEA Mariam" w:hAnsi="GHEA Mariam" w:cs="Arial"/>
                <w:sz w:val="24"/>
                <w:szCs w:val="24"/>
              </w:rPr>
              <w:t>6COM 6C-SFP-T with 1-year warranty</w:t>
            </w: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Arial"/>
                <w:sz w:val="24"/>
                <w:szCs w:val="24"/>
              </w:rPr>
            </w:pPr>
            <w:r w:rsidRPr="00FE78F3">
              <w:rPr>
                <w:rFonts w:ascii="GHEA Mariam" w:hAnsi="GHEA Mariam" w:cs="Arial"/>
                <w:sz w:val="24"/>
                <w:szCs w:val="24"/>
              </w:rPr>
              <w:t>8</w:t>
            </w:r>
          </w:p>
        </w:tc>
        <w:tc>
          <w:tcPr>
            <w:tcW w:w="1057"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Arial"/>
                <w:sz w:val="24"/>
                <w:szCs w:val="24"/>
              </w:rPr>
            </w:pPr>
            <w:r w:rsidRPr="00FE78F3">
              <w:rPr>
                <w:rFonts w:ascii="GHEA Mariam" w:hAnsi="GHEA Mariam" w:cs="Arial"/>
                <w:sz w:val="24"/>
                <w:szCs w:val="24"/>
              </w:rPr>
              <w:t>16,920 ՀՀ դրամ, (ներառյալ ԱԱՀ)</w:t>
            </w: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6C309B">
            <w:pPr>
              <w:tabs>
                <w:tab w:val="left" w:pos="452"/>
              </w:tabs>
              <w:jc w:val="center"/>
              <w:rPr>
                <w:rFonts w:ascii="GHEA Mariam" w:hAnsi="GHEA Mariam" w:cs="Arial"/>
                <w:sz w:val="24"/>
                <w:szCs w:val="24"/>
              </w:rPr>
            </w:pPr>
            <w:r w:rsidRPr="00FE78F3">
              <w:rPr>
                <w:rFonts w:ascii="GHEA Mariam" w:hAnsi="GHEA Mariam" w:cs="Arial"/>
                <w:sz w:val="24"/>
                <w:szCs w:val="24"/>
              </w:rPr>
              <w:t>135,360 ՀՀ դրամ, (ներառյալ ԱԱՀ)</w:t>
            </w:r>
          </w:p>
        </w:tc>
      </w:tr>
      <w:tr w:rsidR="00FE78F3" w:rsidRPr="00FE78F3" w:rsidTr="00FE78F3">
        <w:trPr>
          <w:gridBefore w:val="1"/>
          <w:gridAfter w:val="1"/>
          <w:wBefore w:w="201" w:type="pct"/>
          <w:wAfter w:w="214" w:type="pct"/>
          <w:trHeight w:val="20"/>
        </w:trPr>
        <w:tc>
          <w:tcPr>
            <w:tcW w:w="345" w:type="pct"/>
            <w:tcBorders>
              <w:top w:val="single" w:sz="4" w:space="0" w:color="auto"/>
              <w:left w:val="single" w:sz="4" w:space="0" w:color="auto"/>
              <w:bottom w:val="single" w:sz="4" w:space="0" w:color="auto"/>
              <w:right w:val="single" w:sz="4" w:space="0" w:color="auto"/>
            </w:tcBorders>
            <w:shd w:val="clear" w:color="auto" w:fill="auto"/>
          </w:tcPr>
          <w:p w:rsidR="00A92B92" w:rsidRPr="006C309B" w:rsidRDefault="00A92B92" w:rsidP="00745D9C">
            <w:pPr>
              <w:ind w:left="-18"/>
              <w:rPr>
                <w:rFonts w:ascii="GHEA Mariam" w:hAnsi="GHEA Mariam" w:cs="Arial"/>
                <w:sz w:val="24"/>
                <w:szCs w:val="24"/>
                <w:lang w:val="hy-AM"/>
              </w:rPr>
            </w:pPr>
            <w:r w:rsidRPr="00FE78F3">
              <w:rPr>
                <w:rFonts w:ascii="GHEA Mariam" w:hAnsi="GHEA Mariam" w:cs="Arial"/>
                <w:sz w:val="24"/>
                <w:szCs w:val="24"/>
              </w:rPr>
              <w:t>69.4</w:t>
            </w:r>
            <w:r w:rsidR="006C309B">
              <w:rPr>
                <w:rFonts w:ascii="GHEA Mariam" w:hAnsi="GHEA Mariam" w:cs="Arial"/>
                <w:sz w:val="24"/>
                <w:szCs w:val="24"/>
                <w:lang w:val="hy-AM"/>
              </w:rPr>
              <w:t>.</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Arial"/>
                <w:sz w:val="24"/>
                <w:szCs w:val="24"/>
              </w:rPr>
            </w:pPr>
          </w:p>
        </w:tc>
        <w:tc>
          <w:tcPr>
            <w:tcW w:w="1170"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Arial"/>
                <w:sz w:val="24"/>
                <w:szCs w:val="24"/>
              </w:rPr>
            </w:pPr>
            <w:r w:rsidRPr="00FE78F3">
              <w:rPr>
                <w:rFonts w:ascii="GHEA Mariam" w:hAnsi="GHEA Mariam" w:cs="Arial"/>
                <w:sz w:val="24"/>
                <w:szCs w:val="24"/>
              </w:rPr>
              <w:t xml:space="preserve">SFP+ 10GB SR </w:t>
            </w:r>
          </w:p>
          <w:p w:rsidR="00A92B92" w:rsidRPr="00FE78F3" w:rsidRDefault="00A92B92" w:rsidP="00745D9C">
            <w:pPr>
              <w:rPr>
                <w:rFonts w:ascii="GHEA Mariam" w:hAnsi="GHEA Mariam" w:cs="Arial"/>
                <w:sz w:val="24"/>
                <w:szCs w:val="24"/>
              </w:rPr>
            </w:pPr>
            <w:r w:rsidRPr="00FE78F3">
              <w:rPr>
                <w:rFonts w:ascii="GHEA Mariam" w:hAnsi="GHEA Mariam" w:cs="Arial"/>
                <w:sz w:val="24"/>
                <w:szCs w:val="24"/>
              </w:rPr>
              <w:t>Transceivers</w:t>
            </w:r>
          </w:p>
          <w:p w:rsidR="00A92B92" w:rsidRPr="00FE78F3" w:rsidRDefault="00A92B92" w:rsidP="00745D9C">
            <w:pPr>
              <w:rPr>
                <w:rFonts w:ascii="GHEA Mariam" w:hAnsi="GHEA Mariam" w:cs="Arial"/>
                <w:sz w:val="24"/>
                <w:szCs w:val="24"/>
              </w:rPr>
            </w:pPr>
            <w:r w:rsidRPr="00FE78F3">
              <w:rPr>
                <w:rFonts w:ascii="GHEA Mariam" w:hAnsi="GHEA Mariam" w:cs="Arial"/>
                <w:sz w:val="24"/>
                <w:szCs w:val="24"/>
              </w:rPr>
              <w:t xml:space="preserve">6COM 6C-SFP+-SR </w:t>
            </w:r>
          </w:p>
          <w:p w:rsidR="00A92B92" w:rsidRPr="00FE78F3" w:rsidRDefault="00A92B92" w:rsidP="00745D9C">
            <w:pPr>
              <w:rPr>
                <w:rFonts w:ascii="GHEA Mariam" w:hAnsi="GHEA Mariam" w:cs="Arial"/>
                <w:sz w:val="24"/>
                <w:szCs w:val="24"/>
              </w:rPr>
            </w:pPr>
            <w:r w:rsidRPr="00FE78F3">
              <w:rPr>
                <w:rFonts w:ascii="GHEA Mariam" w:hAnsi="GHEA Mariam" w:cs="Arial"/>
                <w:sz w:val="24"/>
                <w:szCs w:val="24"/>
              </w:rPr>
              <w:t>with 1-year warranty</w:t>
            </w:r>
          </w:p>
          <w:p w:rsidR="00A92B92" w:rsidRPr="00FE78F3" w:rsidRDefault="00A92B92" w:rsidP="00745D9C">
            <w:pPr>
              <w:rPr>
                <w:rFonts w:ascii="GHEA Mariam" w:hAnsi="GHEA Mariam" w:cs="Arial"/>
                <w:sz w:val="24"/>
                <w:szCs w:val="24"/>
              </w:rPr>
            </w:pP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Arial"/>
                <w:sz w:val="24"/>
                <w:szCs w:val="24"/>
              </w:rPr>
            </w:pPr>
            <w:r w:rsidRPr="00FE78F3">
              <w:rPr>
                <w:rFonts w:ascii="GHEA Mariam" w:hAnsi="GHEA Mariam" w:cs="Arial"/>
                <w:sz w:val="24"/>
                <w:szCs w:val="24"/>
              </w:rPr>
              <w:t>16</w:t>
            </w:r>
          </w:p>
        </w:tc>
        <w:tc>
          <w:tcPr>
            <w:tcW w:w="1057"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Arial"/>
                <w:sz w:val="24"/>
                <w:szCs w:val="24"/>
              </w:rPr>
            </w:pPr>
            <w:r w:rsidRPr="00FE78F3">
              <w:rPr>
                <w:rFonts w:ascii="GHEA Mariam" w:hAnsi="GHEA Mariam" w:cs="Arial"/>
                <w:sz w:val="24"/>
                <w:szCs w:val="24"/>
              </w:rPr>
              <w:t>15,600 ՀՀ դրամ, (ներառյալ ԱԱՀ)</w:t>
            </w:r>
          </w:p>
          <w:p w:rsidR="00A92B92" w:rsidRPr="00FE78F3" w:rsidRDefault="00A92B92" w:rsidP="00745D9C">
            <w:pPr>
              <w:jc w:val="center"/>
              <w:rPr>
                <w:rFonts w:ascii="GHEA Mariam" w:hAnsi="GHEA Mariam" w:cs="Arial"/>
                <w:sz w:val="24"/>
                <w:szCs w:val="24"/>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6C309B">
            <w:pPr>
              <w:tabs>
                <w:tab w:val="left" w:pos="452"/>
              </w:tabs>
              <w:jc w:val="center"/>
              <w:rPr>
                <w:rFonts w:ascii="GHEA Mariam" w:hAnsi="GHEA Mariam" w:cs="Arial"/>
                <w:sz w:val="24"/>
                <w:szCs w:val="24"/>
                <w:lang w:val="en-GB"/>
              </w:rPr>
            </w:pPr>
            <w:r w:rsidRPr="00FE78F3">
              <w:rPr>
                <w:rFonts w:ascii="GHEA Mariam" w:hAnsi="GHEA Mariam" w:cs="Arial"/>
                <w:sz w:val="24"/>
                <w:szCs w:val="24"/>
              </w:rPr>
              <w:t>249,600 ՀՀ դրամ, (ներառյալ ԱԱՀ)</w:t>
            </w:r>
          </w:p>
          <w:p w:rsidR="00A92B92" w:rsidRPr="00FE78F3" w:rsidRDefault="00A92B92" w:rsidP="006C309B">
            <w:pPr>
              <w:tabs>
                <w:tab w:val="left" w:pos="452"/>
              </w:tabs>
              <w:jc w:val="center"/>
              <w:rPr>
                <w:rFonts w:ascii="GHEA Mariam" w:hAnsi="GHEA Mariam" w:cs="Arial"/>
                <w:sz w:val="24"/>
                <w:szCs w:val="24"/>
              </w:rPr>
            </w:pPr>
          </w:p>
        </w:tc>
      </w:tr>
      <w:tr w:rsidR="00FE78F3" w:rsidRPr="00FE78F3" w:rsidTr="00AA32B6">
        <w:trPr>
          <w:gridBefore w:val="1"/>
          <w:wBefore w:w="201" w:type="pct"/>
          <w:trHeight w:val="20"/>
        </w:trPr>
        <w:tc>
          <w:tcPr>
            <w:tcW w:w="345" w:type="pct"/>
            <w:tcBorders>
              <w:top w:val="single" w:sz="4" w:space="0" w:color="auto"/>
              <w:left w:val="single" w:sz="4" w:space="0" w:color="auto"/>
              <w:bottom w:val="single" w:sz="4" w:space="0" w:color="auto"/>
              <w:right w:val="single" w:sz="4" w:space="0" w:color="auto"/>
            </w:tcBorders>
            <w:shd w:val="clear" w:color="auto" w:fill="auto"/>
          </w:tcPr>
          <w:p w:rsidR="00A92B92" w:rsidRPr="006C309B" w:rsidRDefault="00A92B92" w:rsidP="00745D9C">
            <w:pPr>
              <w:ind w:left="-18"/>
              <w:rPr>
                <w:rFonts w:ascii="GHEA Mariam" w:hAnsi="GHEA Mariam" w:cs="Arial"/>
                <w:sz w:val="24"/>
                <w:szCs w:val="24"/>
                <w:lang w:val="hy-AM"/>
              </w:rPr>
            </w:pPr>
            <w:r w:rsidRPr="00FE78F3">
              <w:rPr>
                <w:rFonts w:ascii="GHEA Mariam" w:hAnsi="GHEA Mariam" w:cs="Arial"/>
                <w:sz w:val="24"/>
                <w:szCs w:val="24"/>
              </w:rPr>
              <w:t>69.5</w:t>
            </w:r>
            <w:r w:rsidR="006C309B">
              <w:rPr>
                <w:rFonts w:ascii="GHEA Mariam" w:hAnsi="GHEA Mariam" w:cs="Arial"/>
                <w:sz w:val="24"/>
                <w:szCs w:val="24"/>
                <w:lang w:val="hy-AM"/>
              </w:rPr>
              <w:t>.</w:t>
            </w: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Arial"/>
                <w:sz w:val="24"/>
                <w:szCs w:val="24"/>
              </w:rPr>
            </w:pPr>
          </w:p>
        </w:tc>
        <w:tc>
          <w:tcPr>
            <w:tcW w:w="1170"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Arial"/>
                <w:sz w:val="24"/>
                <w:szCs w:val="24"/>
              </w:rPr>
            </w:pPr>
            <w:r w:rsidRPr="00FE78F3">
              <w:rPr>
                <w:rFonts w:ascii="GHEA Mariam" w:hAnsi="GHEA Mariam" w:cs="Arial"/>
                <w:sz w:val="24"/>
                <w:szCs w:val="24"/>
              </w:rPr>
              <w:t xml:space="preserve">SFP RJ45 1GB </w:t>
            </w:r>
          </w:p>
          <w:p w:rsidR="00A92B92" w:rsidRPr="00FE78F3" w:rsidRDefault="00A92B92" w:rsidP="00745D9C">
            <w:pPr>
              <w:rPr>
                <w:rFonts w:ascii="GHEA Mariam" w:hAnsi="GHEA Mariam" w:cs="Arial"/>
                <w:sz w:val="24"/>
                <w:szCs w:val="24"/>
              </w:rPr>
            </w:pPr>
            <w:r w:rsidRPr="00FE78F3">
              <w:rPr>
                <w:rFonts w:ascii="GHEA Mariam" w:hAnsi="GHEA Mariam" w:cs="Arial"/>
                <w:sz w:val="24"/>
                <w:szCs w:val="24"/>
              </w:rPr>
              <w:t>Transceivers</w:t>
            </w:r>
          </w:p>
          <w:p w:rsidR="00A92B92" w:rsidRPr="00FE78F3" w:rsidRDefault="00A92B92" w:rsidP="00745D9C">
            <w:pPr>
              <w:rPr>
                <w:rFonts w:ascii="GHEA Mariam" w:hAnsi="GHEA Mariam" w:cs="Arial"/>
                <w:sz w:val="24"/>
                <w:szCs w:val="24"/>
              </w:rPr>
            </w:pPr>
            <w:r w:rsidRPr="00FE78F3">
              <w:rPr>
                <w:rFonts w:ascii="GHEA Mariam" w:hAnsi="GHEA Mariam" w:cs="Arial"/>
                <w:sz w:val="24"/>
                <w:szCs w:val="24"/>
              </w:rPr>
              <w:t>6COM 6C-SFP-T</w:t>
            </w:r>
          </w:p>
          <w:p w:rsidR="00A92B92" w:rsidRPr="00FE78F3" w:rsidRDefault="00A92B92" w:rsidP="00745D9C">
            <w:pPr>
              <w:rPr>
                <w:rFonts w:ascii="GHEA Mariam" w:hAnsi="GHEA Mariam" w:cs="Arial"/>
                <w:sz w:val="24"/>
                <w:szCs w:val="24"/>
              </w:rPr>
            </w:pP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Arial"/>
                <w:sz w:val="24"/>
                <w:szCs w:val="24"/>
              </w:rPr>
            </w:pPr>
            <w:r w:rsidRPr="00FE78F3">
              <w:rPr>
                <w:rFonts w:ascii="GHEA Mariam" w:hAnsi="GHEA Mariam" w:cs="Arial"/>
                <w:sz w:val="24"/>
                <w:szCs w:val="24"/>
              </w:rPr>
              <w:t>4</w:t>
            </w:r>
          </w:p>
        </w:tc>
        <w:tc>
          <w:tcPr>
            <w:tcW w:w="1057"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Arial"/>
                <w:sz w:val="24"/>
                <w:szCs w:val="24"/>
              </w:rPr>
            </w:pPr>
            <w:r w:rsidRPr="00FE78F3">
              <w:rPr>
                <w:rFonts w:ascii="GHEA Mariam" w:hAnsi="GHEA Mariam" w:cs="Arial"/>
                <w:sz w:val="24"/>
                <w:szCs w:val="24"/>
              </w:rPr>
              <w:t>17,400 ՀՀ դրամ, (ներառյալ ԱԱՀ)</w:t>
            </w:r>
          </w:p>
          <w:p w:rsidR="00A92B92" w:rsidRPr="00FE78F3" w:rsidRDefault="00A92B92" w:rsidP="00745D9C">
            <w:pPr>
              <w:jc w:val="center"/>
              <w:rPr>
                <w:rFonts w:ascii="GHEA Mariam" w:hAnsi="GHEA Mariam" w:cs="Arial"/>
                <w:sz w:val="24"/>
                <w:szCs w:val="24"/>
              </w:rPr>
            </w:pPr>
          </w:p>
        </w:tc>
        <w:tc>
          <w:tcPr>
            <w:tcW w:w="1084"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6C309B">
            <w:pPr>
              <w:tabs>
                <w:tab w:val="left" w:pos="452"/>
              </w:tabs>
              <w:jc w:val="center"/>
              <w:rPr>
                <w:rFonts w:ascii="GHEA Mariam" w:hAnsi="GHEA Mariam" w:cs="Arial"/>
                <w:sz w:val="24"/>
                <w:szCs w:val="24"/>
              </w:rPr>
            </w:pPr>
            <w:r w:rsidRPr="00FE78F3">
              <w:rPr>
                <w:rFonts w:ascii="GHEA Mariam" w:hAnsi="GHEA Mariam" w:cs="Arial"/>
                <w:sz w:val="24"/>
                <w:szCs w:val="24"/>
              </w:rPr>
              <w:t>69,600 ՀՀ դրամ, (ներառյալ ԱԱՀ)</w:t>
            </w:r>
          </w:p>
          <w:p w:rsidR="00A92B92" w:rsidRPr="00FE78F3" w:rsidRDefault="00A92B92" w:rsidP="006C309B">
            <w:pPr>
              <w:tabs>
                <w:tab w:val="left" w:pos="452"/>
              </w:tabs>
              <w:jc w:val="center"/>
              <w:rPr>
                <w:rFonts w:ascii="GHEA Mariam" w:hAnsi="GHEA Mariam" w:cs="Arial"/>
                <w:sz w:val="24"/>
                <w:szCs w:val="24"/>
              </w:rPr>
            </w:pPr>
          </w:p>
        </w:tc>
        <w:tc>
          <w:tcPr>
            <w:tcW w:w="214" w:type="pct"/>
            <w:tcBorders>
              <w:top w:val="nil"/>
              <w:left w:val="single" w:sz="4" w:space="0" w:color="auto"/>
              <w:bottom w:val="nil"/>
              <w:right w:val="nil"/>
            </w:tcBorders>
            <w:shd w:val="clear" w:color="auto" w:fill="auto"/>
            <w:vAlign w:val="bottom"/>
          </w:tcPr>
          <w:p w:rsidR="00FE78F3" w:rsidRPr="00FE78F3" w:rsidRDefault="00FE78F3" w:rsidP="006C309B">
            <w:pPr>
              <w:rPr>
                <w:rFonts w:ascii="GHEA Mariam" w:hAnsi="GHEA Mariam"/>
                <w:sz w:val="24"/>
                <w:szCs w:val="24"/>
              </w:rPr>
            </w:pPr>
            <w:r w:rsidRPr="00FE78F3">
              <w:rPr>
                <w:rFonts w:ascii="GHEA Mariam" w:hAnsi="GHEA Mariam" w:cs="Arial"/>
                <w:sz w:val="24"/>
                <w:szCs w:val="24"/>
                <w:lang w:val="hy-AM"/>
              </w:rPr>
              <w:t>»</w:t>
            </w:r>
            <w:r w:rsidR="006C309B">
              <w:rPr>
                <w:rFonts w:ascii="GHEA Mariam" w:hAnsi="GHEA Mariam" w:cs="Arial"/>
                <w:sz w:val="24"/>
                <w:szCs w:val="24"/>
                <w:lang w:val="hy-AM"/>
              </w:rPr>
              <w:t>,</w:t>
            </w:r>
          </w:p>
        </w:tc>
      </w:tr>
    </w:tbl>
    <w:p w:rsidR="00A92B92" w:rsidRPr="00FE78F3" w:rsidRDefault="00A92B92" w:rsidP="00A92B92">
      <w:pPr>
        <w:pStyle w:val="ListParagraph"/>
        <w:autoSpaceDE w:val="0"/>
        <w:autoSpaceDN w:val="0"/>
        <w:adjustRightInd w:val="0"/>
        <w:ind w:left="1440"/>
        <w:jc w:val="both"/>
        <w:rPr>
          <w:rFonts w:ascii="GHEA Mariam" w:hAnsi="GHEA Mariam" w:cs="Sylfaen"/>
          <w:bCs/>
          <w:sz w:val="24"/>
          <w:szCs w:val="24"/>
          <w:lang w:val="hy-AM"/>
        </w:rPr>
      </w:pPr>
    </w:p>
    <w:p w:rsidR="00A92B92" w:rsidRPr="00FE78F3" w:rsidRDefault="00A92B92" w:rsidP="00FE78F3">
      <w:pPr>
        <w:autoSpaceDE w:val="0"/>
        <w:autoSpaceDN w:val="0"/>
        <w:adjustRightInd w:val="0"/>
        <w:spacing w:line="360" w:lineRule="auto"/>
        <w:ind w:firstLine="720"/>
        <w:jc w:val="both"/>
        <w:rPr>
          <w:rFonts w:ascii="GHEA Mariam" w:hAnsi="GHEA Mariam" w:cs="Sylfaen"/>
          <w:bCs/>
          <w:sz w:val="24"/>
          <w:szCs w:val="24"/>
          <w:lang w:val="hy-AM"/>
        </w:rPr>
      </w:pPr>
      <w:r w:rsidRPr="00FE78F3">
        <w:rPr>
          <w:rFonts w:ascii="GHEA Mariam" w:hAnsi="GHEA Mariam" w:cs="Sylfaen"/>
          <w:bCs/>
          <w:spacing w:val="-8"/>
          <w:sz w:val="24"/>
          <w:szCs w:val="24"/>
          <w:lang w:val="hy-AM"/>
        </w:rPr>
        <w:t>ե</w:t>
      </w:r>
      <w:r w:rsidR="006C309B">
        <w:rPr>
          <w:rFonts w:ascii="GHEA Mariam" w:hAnsi="GHEA Mariam" w:cs="Sylfaen"/>
          <w:bCs/>
          <w:spacing w:val="-8"/>
          <w:sz w:val="24"/>
          <w:szCs w:val="24"/>
          <w:lang w:val="hy-AM"/>
        </w:rPr>
        <w:t>.</w:t>
      </w:r>
      <w:r w:rsidRPr="00FE78F3">
        <w:rPr>
          <w:rFonts w:ascii="GHEA Mariam" w:hAnsi="GHEA Mariam" w:cs="Sylfaen"/>
          <w:bCs/>
          <w:spacing w:val="-8"/>
          <w:sz w:val="24"/>
          <w:szCs w:val="24"/>
          <w:lang w:val="hy-AM"/>
        </w:rPr>
        <w:t xml:space="preserve"> 98-րդ կետից հետո լրացնել հետևյալ բովանդակությամբ 99-104-</w:t>
      </w:r>
      <w:r w:rsidRPr="00FE78F3">
        <w:rPr>
          <w:rFonts w:ascii="GHEA Mariam" w:hAnsi="GHEA Mariam" w:cs="Sylfaen"/>
          <w:bCs/>
          <w:sz w:val="24"/>
          <w:szCs w:val="24"/>
          <w:lang w:val="hy-AM"/>
        </w:rPr>
        <w:t xml:space="preserve">րդ կետերով և հանել վերջին տողը. </w:t>
      </w:r>
    </w:p>
    <w:p w:rsidR="00A92B92" w:rsidRPr="00FE78F3" w:rsidRDefault="00A92B92" w:rsidP="00A92B92">
      <w:pPr>
        <w:pStyle w:val="ListParagraph"/>
        <w:autoSpaceDE w:val="0"/>
        <w:autoSpaceDN w:val="0"/>
        <w:adjustRightInd w:val="0"/>
        <w:ind w:left="1440"/>
        <w:jc w:val="both"/>
        <w:rPr>
          <w:rFonts w:ascii="GHEA Mariam" w:hAnsi="GHEA Mariam" w:cs="Sylfaen"/>
          <w:bCs/>
          <w:sz w:val="24"/>
          <w:szCs w:val="24"/>
          <w:lang w:val="hy-AM"/>
        </w:rPr>
      </w:pPr>
    </w:p>
    <w:tbl>
      <w:tblPr>
        <w:tblW w:w="6330" w:type="pct"/>
        <w:tblInd w:w="-1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3"/>
        <w:gridCol w:w="637"/>
        <w:gridCol w:w="2518"/>
        <w:gridCol w:w="2424"/>
        <w:gridCol w:w="715"/>
        <w:gridCol w:w="2070"/>
        <w:gridCol w:w="1894"/>
        <w:gridCol w:w="443"/>
      </w:tblGrid>
      <w:tr w:rsidR="00FE78F3" w:rsidRPr="006C309B" w:rsidTr="00AA32B6">
        <w:trPr>
          <w:gridAfter w:val="1"/>
          <w:wAfter w:w="194" w:type="pct"/>
          <w:trHeight w:val="20"/>
        </w:trPr>
        <w:tc>
          <w:tcPr>
            <w:tcW w:w="316" w:type="pct"/>
            <w:tcBorders>
              <w:top w:val="nil"/>
              <w:left w:val="nil"/>
              <w:bottom w:val="nil"/>
              <w:right w:val="single" w:sz="4" w:space="0" w:color="auto"/>
            </w:tcBorders>
            <w:shd w:val="clear" w:color="auto" w:fill="auto"/>
          </w:tcPr>
          <w:p w:rsidR="00FE78F3" w:rsidRPr="00FE78F3" w:rsidRDefault="00FE78F3" w:rsidP="00FE78F3">
            <w:pPr>
              <w:pStyle w:val="ListParagraph"/>
              <w:tabs>
                <w:tab w:val="left" w:pos="1781"/>
              </w:tabs>
              <w:ind w:left="343"/>
              <w:jc w:val="right"/>
              <w:rPr>
                <w:rFonts w:ascii="GHEA Mariam" w:hAnsi="GHEA Mariam"/>
                <w:bCs/>
                <w:color w:val="000000"/>
                <w:sz w:val="24"/>
                <w:szCs w:val="24"/>
                <w:lang w:val="hy-AM"/>
              </w:rPr>
            </w:pPr>
            <w:r w:rsidRPr="00FE78F3">
              <w:rPr>
                <w:rFonts w:ascii="GHEA Mariam" w:hAnsi="GHEA Mariam" w:cs="Arial"/>
                <w:sz w:val="24"/>
                <w:szCs w:val="24"/>
                <w:lang w:val="hy-AM"/>
              </w:rPr>
              <w:lastRenderedPageBreak/>
              <w:t>«</w:t>
            </w:r>
          </w:p>
        </w:tc>
        <w:tc>
          <w:tcPr>
            <w:tcW w:w="279" w:type="pct"/>
            <w:tcBorders>
              <w:left w:val="single" w:sz="4" w:space="0" w:color="auto"/>
              <w:right w:val="single" w:sz="4" w:space="0" w:color="auto"/>
            </w:tcBorders>
            <w:shd w:val="clear" w:color="auto" w:fill="auto"/>
          </w:tcPr>
          <w:p w:rsidR="00A92B92" w:rsidRPr="00FE78F3" w:rsidRDefault="00A92B92" w:rsidP="00745D9C">
            <w:pPr>
              <w:pStyle w:val="ListParagraph"/>
              <w:tabs>
                <w:tab w:val="left" w:pos="1781"/>
              </w:tabs>
              <w:ind w:left="343"/>
              <w:rPr>
                <w:rFonts w:ascii="GHEA Mariam" w:hAnsi="GHEA Mariam"/>
                <w:bCs/>
                <w:color w:val="000000"/>
                <w:sz w:val="24"/>
                <w:szCs w:val="24"/>
                <w:lang w:val="hy-AM"/>
              </w:rPr>
            </w:pPr>
          </w:p>
        </w:tc>
        <w:tc>
          <w:tcPr>
            <w:tcW w:w="1102"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6C309B" w:rsidP="00745D9C">
            <w:pPr>
              <w:rPr>
                <w:rFonts w:ascii="GHEA Mariam" w:hAnsi="GHEA Mariam"/>
                <w:sz w:val="24"/>
                <w:szCs w:val="24"/>
                <w:lang w:val="hy-AM"/>
              </w:rPr>
            </w:pPr>
            <w:r>
              <w:rPr>
                <w:rFonts w:ascii="GHEA Mariam" w:hAnsi="GHEA Mariam"/>
                <w:sz w:val="24"/>
                <w:szCs w:val="24"/>
                <w:lang w:val="hy-AM"/>
              </w:rPr>
              <w:t>ՀՀ ա</w:t>
            </w:r>
            <w:r w:rsidR="00A92B92" w:rsidRPr="00FE78F3">
              <w:rPr>
                <w:rFonts w:ascii="GHEA Mariam" w:hAnsi="GHEA Mariam"/>
                <w:sz w:val="24"/>
                <w:szCs w:val="24"/>
                <w:lang w:val="hy-AM"/>
              </w:rPr>
              <w:t>ռողջա</w:t>
            </w:r>
            <w:r w:rsidR="00FE78F3">
              <w:rPr>
                <w:rFonts w:ascii="GHEA Mariam" w:hAnsi="GHEA Mariam"/>
                <w:sz w:val="24"/>
                <w:szCs w:val="24"/>
                <w:lang w:val="hy-AM"/>
              </w:rPr>
              <w:softHyphen/>
            </w:r>
            <w:r w:rsidR="00A92B92" w:rsidRPr="00FE78F3">
              <w:rPr>
                <w:rFonts w:ascii="GHEA Mariam" w:hAnsi="GHEA Mariam"/>
                <w:sz w:val="24"/>
                <w:szCs w:val="24"/>
                <w:lang w:val="hy-AM"/>
              </w:rPr>
              <w:t>պահա</w:t>
            </w:r>
            <w:r w:rsidR="00FE78F3">
              <w:rPr>
                <w:rFonts w:ascii="GHEA Mariam" w:hAnsi="GHEA Mariam"/>
                <w:sz w:val="24"/>
                <w:szCs w:val="24"/>
                <w:lang w:val="hy-AM"/>
              </w:rPr>
              <w:softHyphen/>
            </w:r>
            <w:r w:rsidR="00A92B92" w:rsidRPr="00FE78F3">
              <w:rPr>
                <w:rFonts w:ascii="GHEA Mariam" w:hAnsi="GHEA Mariam"/>
                <w:sz w:val="24"/>
                <w:szCs w:val="24"/>
                <w:lang w:val="hy-AM"/>
              </w:rPr>
              <w:t>կան և աշխատանքի տեսչական մարմին</w:t>
            </w:r>
          </w:p>
        </w:tc>
        <w:tc>
          <w:tcPr>
            <w:tcW w:w="1061"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Calibri"/>
                <w:color w:val="000000"/>
                <w:sz w:val="24"/>
                <w:szCs w:val="24"/>
                <w:lang w:val="hy-AM"/>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Calibri"/>
                <w:color w:val="000000"/>
                <w:sz w:val="24"/>
                <w:szCs w:val="24"/>
                <w:lang w:val="hy-AM"/>
              </w:rPr>
            </w:pPr>
          </w:p>
        </w:tc>
        <w:tc>
          <w:tcPr>
            <w:tcW w:w="906"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Calibri"/>
                <w:color w:val="000000"/>
                <w:sz w:val="24"/>
                <w:szCs w:val="24"/>
                <w:lang w:val="hy-AM"/>
              </w:rPr>
            </w:pPr>
          </w:p>
        </w:tc>
        <w:tc>
          <w:tcPr>
            <w:tcW w:w="829"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Calibri"/>
                <w:color w:val="000000"/>
                <w:sz w:val="24"/>
                <w:szCs w:val="24"/>
                <w:lang w:val="hy-AM"/>
              </w:rPr>
            </w:pPr>
          </w:p>
        </w:tc>
      </w:tr>
      <w:tr w:rsidR="00AA32B6" w:rsidRPr="00FE78F3" w:rsidTr="00AA32B6">
        <w:trPr>
          <w:gridBefore w:val="1"/>
          <w:gridAfter w:val="1"/>
          <w:wBefore w:w="316" w:type="pct"/>
          <w:wAfter w:w="194" w:type="pct"/>
          <w:trHeight w:val="20"/>
        </w:trPr>
        <w:tc>
          <w:tcPr>
            <w:tcW w:w="279" w:type="pct"/>
            <w:tcBorders>
              <w:right w:val="single" w:sz="4" w:space="0" w:color="auto"/>
            </w:tcBorders>
            <w:shd w:val="clear" w:color="auto" w:fill="auto"/>
          </w:tcPr>
          <w:p w:rsidR="00A92B92" w:rsidRPr="00FE78F3" w:rsidRDefault="00A92B92" w:rsidP="00A92B92">
            <w:pPr>
              <w:pStyle w:val="ListParagraph"/>
              <w:numPr>
                <w:ilvl w:val="0"/>
                <w:numId w:val="3"/>
              </w:numPr>
              <w:tabs>
                <w:tab w:val="left" w:pos="1781"/>
              </w:tabs>
              <w:ind w:left="343"/>
              <w:rPr>
                <w:rFonts w:ascii="GHEA Mariam" w:hAnsi="GHEA Mariam"/>
                <w:color w:val="000000"/>
                <w:sz w:val="24"/>
                <w:szCs w:val="24"/>
                <w:lang w:val="hy-AM"/>
              </w:rPr>
            </w:pPr>
          </w:p>
        </w:tc>
        <w:tc>
          <w:tcPr>
            <w:tcW w:w="1102"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spacing w:line="600" w:lineRule="auto"/>
              <w:rPr>
                <w:rFonts w:ascii="GHEA Mariam" w:hAnsi="GHEA Mariam"/>
                <w:b/>
                <w:sz w:val="24"/>
                <w:szCs w:val="24"/>
                <w:lang w:val="hy-AM"/>
              </w:rPr>
            </w:pPr>
          </w:p>
        </w:tc>
        <w:tc>
          <w:tcPr>
            <w:tcW w:w="1061" w:type="pct"/>
            <w:tcBorders>
              <w:top w:val="single" w:sz="4" w:space="0" w:color="auto"/>
              <w:left w:val="single" w:sz="4" w:space="0" w:color="auto"/>
              <w:bottom w:val="single" w:sz="4" w:space="0" w:color="auto"/>
              <w:right w:val="single" w:sz="4" w:space="0" w:color="auto"/>
            </w:tcBorders>
            <w:shd w:val="clear" w:color="auto" w:fill="auto"/>
          </w:tcPr>
          <w:p w:rsidR="00A92B92" w:rsidRPr="006C309B" w:rsidRDefault="00A92B92" w:rsidP="00745D9C">
            <w:pPr>
              <w:rPr>
                <w:rFonts w:ascii="GHEA Mariam" w:hAnsi="GHEA Mariam"/>
                <w:color w:val="000000"/>
                <w:sz w:val="24"/>
                <w:szCs w:val="24"/>
                <w:lang w:val="hy-AM"/>
              </w:rPr>
            </w:pPr>
            <w:r w:rsidRPr="006C309B">
              <w:rPr>
                <w:rFonts w:ascii="GHEA Mariam" w:hAnsi="GHEA Mariam"/>
                <w:color w:val="000000"/>
                <w:sz w:val="24"/>
                <w:szCs w:val="24"/>
                <w:lang w:val="hy-AM"/>
              </w:rPr>
              <w:t>Computer all in one</w:t>
            </w:r>
            <w:r w:rsidRPr="006C309B">
              <w:rPr>
                <w:rFonts w:ascii="GHEA Mariam" w:hAnsi="GHEA Mariam"/>
                <w:color w:val="000000"/>
                <w:sz w:val="24"/>
                <w:szCs w:val="24"/>
                <w:lang w:val="hy-AM"/>
              </w:rPr>
              <w:br/>
              <w:t>HP 200 All-in-One Computer (P/N: 9UT40ES)</w:t>
            </w:r>
          </w:p>
          <w:p w:rsidR="00A92B92" w:rsidRPr="006C309B" w:rsidRDefault="00A92B92" w:rsidP="00745D9C">
            <w:pPr>
              <w:rPr>
                <w:rFonts w:ascii="GHEA Mariam" w:hAnsi="GHEA Mariam"/>
                <w:color w:val="000000"/>
                <w:sz w:val="14"/>
                <w:szCs w:val="24"/>
                <w:lang w:val="hy-AM"/>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92B92" w:rsidRPr="006C309B" w:rsidRDefault="00A92B92" w:rsidP="00745D9C">
            <w:pPr>
              <w:rPr>
                <w:rFonts w:ascii="GHEA Mariam" w:hAnsi="GHEA Mariam"/>
                <w:color w:val="000000"/>
                <w:sz w:val="24"/>
                <w:szCs w:val="24"/>
                <w:lang w:val="hy-AM"/>
              </w:rPr>
            </w:pPr>
            <w:r w:rsidRPr="006C309B">
              <w:rPr>
                <w:rFonts w:ascii="GHEA Mariam" w:hAnsi="GHEA Mariam" w:cs="Calibri"/>
                <w:color w:val="000000"/>
                <w:sz w:val="24"/>
                <w:szCs w:val="24"/>
                <w:lang w:val="hy-AM"/>
              </w:rPr>
              <w:t>23</w:t>
            </w:r>
          </w:p>
        </w:tc>
        <w:tc>
          <w:tcPr>
            <w:tcW w:w="906"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6C309B">
            <w:pPr>
              <w:jc w:val="center"/>
              <w:rPr>
                <w:rFonts w:ascii="GHEA Mariam" w:hAnsi="GHEA Mariam" w:cs="Calibri"/>
                <w:color w:val="000000"/>
                <w:sz w:val="24"/>
                <w:szCs w:val="24"/>
              </w:rPr>
            </w:pPr>
            <w:r w:rsidRPr="006C309B">
              <w:rPr>
                <w:rFonts w:ascii="GHEA Mariam" w:hAnsi="GHEA Mariam" w:cs="Calibri"/>
                <w:color w:val="000000"/>
                <w:sz w:val="24"/>
                <w:szCs w:val="24"/>
                <w:lang w:val="hy-AM"/>
              </w:rPr>
              <w:t>784</w:t>
            </w:r>
            <w:r w:rsidRPr="006C309B">
              <w:rPr>
                <w:rFonts w:ascii="GHEA Mariam" w:hAnsi="GHEA Mariam"/>
                <w:sz w:val="24"/>
                <w:szCs w:val="24"/>
                <w:lang w:val="hy-AM"/>
              </w:rPr>
              <w:t xml:space="preserve"> </w:t>
            </w:r>
            <w:r w:rsidRPr="00FE78F3">
              <w:rPr>
                <w:rFonts w:ascii="GHEA Mariam" w:hAnsi="GHEA Mariam" w:cs="Calibri"/>
                <w:color w:val="000000"/>
                <w:sz w:val="24"/>
                <w:szCs w:val="24"/>
              </w:rPr>
              <w:t>ԱՄՆ դոլար (առանց ԱԱՀ)</w:t>
            </w:r>
          </w:p>
          <w:p w:rsidR="00A92B92" w:rsidRPr="00FE78F3" w:rsidRDefault="00A92B92" w:rsidP="00745D9C">
            <w:pPr>
              <w:jc w:val="center"/>
              <w:rPr>
                <w:rFonts w:ascii="GHEA Mariam" w:hAnsi="GHEA Mariam"/>
                <w:color w:val="000000"/>
                <w:sz w:val="24"/>
                <w:szCs w:val="24"/>
              </w:rPr>
            </w:pPr>
          </w:p>
        </w:tc>
        <w:tc>
          <w:tcPr>
            <w:tcW w:w="829"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Calibri"/>
                <w:color w:val="000000"/>
                <w:sz w:val="24"/>
                <w:szCs w:val="24"/>
              </w:rPr>
            </w:pPr>
            <w:r w:rsidRPr="00FE78F3">
              <w:rPr>
                <w:rFonts w:ascii="GHEA Mariam" w:hAnsi="GHEA Mariam" w:cs="Calibri"/>
                <w:color w:val="000000"/>
                <w:sz w:val="24"/>
                <w:szCs w:val="24"/>
              </w:rPr>
              <w:t>18,032</w:t>
            </w:r>
            <w:r w:rsidRPr="00FE78F3">
              <w:rPr>
                <w:rFonts w:ascii="GHEA Mariam" w:hAnsi="GHEA Mariam"/>
                <w:sz w:val="24"/>
                <w:szCs w:val="24"/>
              </w:rPr>
              <w:t xml:space="preserve"> </w:t>
            </w:r>
            <w:r w:rsidRPr="00FE78F3">
              <w:rPr>
                <w:rFonts w:ascii="GHEA Mariam" w:hAnsi="GHEA Mariam" w:cs="Calibri"/>
                <w:color w:val="000000"/>
                <w:sz w:val="24"/>
                <w:szCs w:val="24"/>
              </w:rPr>
              <w:t>ԱՄՆ դոլար (առանց ԱԱՀ)</w:t>
            </w:r>
          </w:p>
          <w:p w:rsidR="00A92B92" w:rsidRPr="00FE78F3" w:rsidRDefault="00A92B92" w:rsidP="00745D9C">
            <w:pPr>
              <w:jc w:val="center"/>
              <w:rPr>
                <w:rFonts w:ascii="GHEA Mariam" w:hAnsi="GHEA Mariam"/>
                <w:color w:val="000000"/>
                <w:sz w:val="24"/>
                <w:szCs w:val="24"/>
              </w:rPr>
            </w:pPr>
          </w:p>
        </w:tc>
      </w:tr>
      <w:tr w:rsidR="00AA32B6" w:rsidRPr="00FE78F3" w:rsidTr="00AA32B6">
        <w:trPr>
          <w:gridBefore w:val="1"/>
          <w:gridAfter w:val="1"/>
          <w:wBefore w:w="316" w:type="pct"/>
          <w:wAfter w:w="194" w:type="pct"/>
          <w:trHeight w:val="20"/>
        </w:trPr>
        <w:tc>
          <w:tcPr>
            <w:tcW w:w="279" w:type="pct"/>
            <w:tcBorders>
              <w:right w:val="single" w:sz="4" w:space="0" w:color="auto"/>
            </w:tcBorders>
            <w:shd w:val="clear" w:color="auto" w:fill="auto"/>
          </w:tcPr>
          <w:p w:rsidR="00A92B92" w:rsidRPr="00FE78F3" w:rsidRDefault="00A92B92" w:rsidP="00745D9C">
            <w:pPr>
              <w:pStyle w:val="ListParagraph"/>
              <w:tabs>
                <w:tab w:val="left" w:pos="1781"/>
              </w:tabs>
              <w:ind w:left="343"/>
              <w:rPr>
                <w:rFonts w:ascii="GHEA Mariam" w:hAnsi="GHEA Mariam"/>
                <w:bCs/>
                <w:color w:val="000000"/>
                <w:sz w:val="24"/>
                <w:szCs w:val="24"/>
              </w:rPr>
            </w:pPr>
          </w:p>
        </w:tc>
        <w:tc>
          <w:tcPr>
            <w:tcW w:w="1102"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6C309B" w:rsidP="00745D9C">
            <w:pPr>
              <w:rPr>
                <w:rFonts w:ascii="GHEA Mariam" w:hAnsi="GHEA Mariam"/>
                <w:sz w:val="24"/>
                <w:szCs w:val="24"/>
              </w:rPr>
            </w:pPr>
            <w:r>
              <w:rPr>
                <w:rFonts w:ascii="GHEA Mariam" w:hAnsi="GHEA Mariam"/>
                <w:sz w:val="24"/>
                <w:szCs w:val="24"/>
              </w:rPr>
              <w:t>ՀՀ բ</w:t>
            </w:r>
            <w:r w:rsidR="00A92B92" w:rsidRPr="00FE78F3">
              <w:rPr>
                <w:rFonts w:ascii="GHEA Mariam" w:hAnsi="GHEA Mariam"/>
                <w:sz w:val="24"/>
                <w:szCs w:val="24"/>
              </w:rPr>
              <w:t>նապահ</w:t>
            </w:r>
            <w:r w:rsidR="00FE78F3">
              <w:rPr>
                <w:rFonts w:ascii="GHEA Mariam" w:hAnsi="GHEA Mariam"/>
                <w:sz w:val="24"/>
                <w:szCs w:val="24"/>
              </w:rPr>
              <w:softHyphen/>
            </w:r>
            <w:r w:rsidR="00A92B92" w:rsidRPr="00FE78F3">
              <w:rPr>
                <w:rFonts w:ascii="GHEA Mariam" w:hAnsi="GHEA Mariam"/>
                <w:sz w:val="24"/>
                <w:szCs w:val="24"/>
              </w:rPr>
              <w:t>պա</w:t>
            </w:r>
            <w:r w:rsidR="00FE78F3">
              <w:rPr>
                <w:rFonts w:ascii="GHEA Mariam" w:hAnsi="GHEA Mariam"/>
                <w:sz w:val="24"/>
                <w:szCs w:val="24"/>
              </w:rPr>
              <w:softHyphen/>
            </w:r>
            <w:r w:rsidR="00A92B92" w:rsidRPr="00FE78F3">
              <w:rPr>
                <w:rFonts w:ascii="GHEA Mariam" w:hAnsi="GHEA Mariam"/>
                <w:sz w:val="24"/>
                <w:szCs w:val="24"/>
              </w:rPr>
              <w:t>նության և ընդերքի տեսչական մարմին</w:t>
            </w:r>
          </w:p>
        </w:tc>
        <w:tc>
          <w:tcPr>
            <w:tcW w:w="1061"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Calibri"/>
                <w:color w:val="000000"/>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Calibri"/>
                <w:color w:val="000000"/>
                <w:sz w:val="24"/>
                <w:szCs w:val="24"/>
              </w:rPr>
            </w:pPr>
          </w:p>
        </w:tc>
        <w:tc>
          <w:tcPr>
            <w:tcW w:w="906"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Calibri"/>
                <w:color w:val="000000"/>
                <w:sz w:val="24"/>
                <w:szCs w:val="24"/>
              </w:rPr>
            </w:pPr>
          </w:p>
        </w:tc>
        <w:tc>
          <w:tcPr>
            <w:tcW w:w="829"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Calibri"/>
                <w:color w:val="000000"/>
                <w:sz w:val="24"/>
                <w:szCs w:val="24"/>
              </w:rPr>
            </w:pPr>
          </w:p>
        </w:tc>
      </w:tr>
      <w:tr w:rsidR="00AA32B6" w:rsidRPr="00FE78F3" w:rsidTr="00AA32B6">
        <w:trPr>
          <w:gridBefore w:val="1"/>
          <w:gridAfter w:val="1"/>
          <w:wBefore w:w="316" w:type="pct"/>
          <w:wAfter w:w="194" w:type="pct"/>
          <w:trHeight w:val="20"/>
        </w:trPr>
        <w:tc>
          <w:tcPr>
            <w:tcW w:w="279" w:type="pct"/>
            <w:tcBorders>
              <w:right w:val="single" w:sz="4" w:space="0" w:color="auto"/>
            </w:tcBorders>
            <w:shd w:val="clear" w:color="auto" w:fill="auto"/>
          </w:tcPr>
          <w:p w:rsidR="00A92B92" w:rsidRPr="00FE78F3" w:rsidRDefault="00A92B92" w:rsidP="00A92B92">
            <w:pPr>
              <w:pStyle w:val="ListParagraph"/>
              <w:numPr>
                <w:ilvl w:val="0"/>
                <w:numId w:val="3"/>
              </w:numPr>
              <w:tabs>
                <w:tab w:val="left" w:pos="1781"/>
              </w:tabs>
              <w:ind w:left="343"/>
              <w:rPr>
                <w:rFonts w:ascii="GHEA Mariam" w:hAnsi="GHEA Mariam"/>
                <w:bCs/>
                <w:color w:val="000000"/>
                <w:sz w:val="24"/>
                <w:szCs w:val="24"/>
              </w:rPr>
            </w:pPr>
          </w:p>
        </w:tc>
        <w:tc>
          <w:tcPr>
            <w:tcW w:w="1102"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spacing w:line="600" w:lineRule="auto"/>
              <w:rPr>
                <w:rFonts w:ascii="GHEA Mariam" w:hAnsi="GHEA Mariam" w:cs="Arial"/>
                <w:b/>
                <w:sz w:val="24"/>
                <w:szCs w:val="24"/>
              </w:rPr>
            </w:pPr>
          </w:p>
        </w:tc>
        <w:tc>
          <w:tcPr>
            <w:tcW w:w="1061"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olor w:val="000000"/>
                <w:sz w:val="24"/>
                <w:szCs w:val="24"/>
              </w:rPr>
            </w:pPr>
            <w:r w:rsidRPr="00FE78F3">
              <w:rPr>
                <w:rFonts w:ascii="GHEA Mariam" w:hAnsi="GHEA Mariam"/>
                <w:color w:val="000000"/>
                <w:sz w:val="24"/>
                <w:szCs w:val="24"/>
              </w:rPr>
              <w:t>Computer all in one</w:t>
            </w:r>
            <w:r w:rsidRPr="00FE78F3">
              <w:rPr>
                <w:rFonts w:ascii="GHEA Mariam" w:hAnsi="GHEA Mariam"/>
                <w:color w:val="000000"/>
                <w:sz w:val="24"/>
                <w:szCs w:val="24"/>
              </w:rPr>
              <w:br/>
              <w:t>HP 200 All-in-One Computer (P/N: 9UT40ES)</w:t>
            </w:r>
          </w:p>
          <w:p w:rsidR="00A92B92" w:rsidRPr="00AA32B6" w:rsidRDefault="00A92B92" w:rsidP="00745D9C">
            <w:pPr>
              <w:rPr>
                <w:rFonts w:ascii="GHEA Mariam" w:hAnsi="GHEA Mariam" w:cs="Calibri"/>
                <w:color w:val="000000"/>
                <w:sz w:val="16"/>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Calibri"/>
                <w:color w:val="000000"/>
                <w:sz w:val="24"/>
                <w:szCs w:val="24"/>
              </w:rPr>
            </w:pPr>
            <w:r w:rsidRPr="00FE78F3">
              <w:rPr>
                <w:rFonts w:ascii="GHEA Mariam" w:hAnsi="GHEA Mariam" w:cs="Calibri"/>
                <w:color w:val="000000"/>
                <w:sz w:val="24"/>
                <w:szCs w:val="24"/>
              </w:rPr>
              <w:t>22</w:t>
            </w:r>
          </w:p>
        </w:tc>
        <w:tc>
          <w:tcPr>
            <w:tcW w:w="906"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6C309B">
            <w:pPr>
              <w:jc w:val="center"/>
              <w:rPr>
                <w:rFonts w:ascii="GHEA Mariam" w:hAnsi="GHEA Mariam" w:cs="Calibri"/>
                <w:color w:val="000000"/>
                <w:sz w:val="24"/>
                <w:szCs w:val="24"/>
              </w:rPr>
            </w:pPr>
            <w:r w:rsidRPr="00FE78F3">
              <w:rPr>
                <w:rFonts w:ascii="GHEA Mariam" w:hAnsi="GHEA Mariam" w:cs="Calibri"/>
                <w:color w:val="000000"/>
                <w:sz w:val="24"/>
                <w:szCs w:val="24"/>
              </w:rPr>
              <w:t>784</w:t>
            </w:r>
            <w:r w:rsidRPr="00FE78F3">
              <w:rPr>
                <w:rFonts w:ascii="GHEA Mariam" w:hAnsi="GHEA Mariam"/>
                <w:sz w:val="24"/>
                <w:szCs w:val="24"/>
              </w:rPr>
              <w:t xml:space="preserve"> </w:t>
            </w:r>
            <w:r w:rsidRPr="00FE78F3">
              <w:rPr>
                <w:rFonts w:ascii="GHEA Mariam" w:hAnsi="GHEA Mariam" w:cs="Calibri"/>
                <w:color w:val="000000"/>
                <w:sz w:val="24"/>
                <w:szCs w:val="24"/>
              </w:rPr>
              <w:t>ԱՄՆ դոլար (առանց ԱԱՀ)</w:t>
            </w:r>
          </w:p>
          <w:p w:rsidR="00A92B92" w:rsidRPr="00FE78F3" w:rsidRDefault="00A92B92" w:rsidP="00745D9C">
            <w:pPr>
              <w:jc w:val="center"/>
              <w:rPr>
                <w:rFonts w:ascii="GHEA Mariam" w:hAnsi="GHEA Mariam" w:cs="Calibri"/>
                <w:color w:val="000000"/>
                <w:sz w:val="24"/>
                <w:szCs w:val="24"/>
              </w:rPr>
            </w:pPr>
          </w:p>
        </w:tc>
        <w:tc>
          <w:tcPr>
            <w:tcW w:w="829"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Calibri"/>
                <w:color w:val="000000"/>
                <w:sz w:val="24"/>
                <w:szCs w:val="24"/>
              </w:rPr>
            </w:pPr>
            <w:r w:rsidRPr="00FE78F3">
              <w:rPr>
                <w:rFonts w:ascii="GHEA Mariam" w:hAnsi="GHEA Mariam" w:cs="Calibri"/>
                <w:color w:val="000000"/>
                <w:sz w:val="24"/>
                <w:szCs w:val="24"/>
              </w:rPr>
              <w:t>17,248</w:t>
            </w:r>
            <w:r w:rsidRPr="00FE78F3">
              <w:rPr>
                <w:rFonts w:ascii="GHEA Mariam" w:hAnsi="GHEA Mariam"/>
                <w:sz w:val="24"/>
                <w:szCs w:val="24"/>
              </w:rPr>
              <w:t xml:space="preserve"> </w:t>
            </w:r>
            <w:r w:rsidRPr="00FE78F3">
              <w:rPr>
                <w:rFonts w:ascii="GHEA Mariam" w:hAnsi="GHEA Mariam" w:cs="Calibri"/>
                <w:color w:val="000000"/>
                <w:sz w:val="24"/>
                <w:szCs w:val="24"/>
              </w:rPr>
              <w:t>ԱՄՆ դոլար (առանց ԱԱՀ)</w:t>
            </w:r>
          </w:p>
        </w:tc>
      </w:tr>
      <w:tr w:rsidR="00AA32B6" w:rsidRPr="00FE78F3" w:rsidTr="00AA32B6">
        <w:trPr>
          <w:gridBefore w:val="1"/>
          <w:gridAfter w:val="1"/>
          <w:wBefore w:w="316" w:type="pct"/>
          <w:wAfter w:w="194" w:type="pct"/>
          <w:trHeight w:val="20"/>
        </w:trPr>
        <w:tc>
          <w:tcPr>
            <w:tcW w:w="279" w:type="pct"/>
            <w:tcBorders>
              <w:right w:val="single" w:sz="4" w:space="0" w:color="auto"/>
            </w:tcBorders>
            <w:shd w:val="clear" w:color="auto" w:fill="auto"/>
          </w:tcPr>
          <w:p w:rsidR="00A92B92" w:rsidRPr="00FE78F3" w:rsidRDefault="00A92B92" w:rsidP="00745D9C">
            <w:pPr>
              <w:pStyle w:val="ListParagraph"/>
              <w:tabs>
                <w:tab w:val="left" w:pos="1781"/>
              </w:tabs>
              <w:ind w:left="343"/>
              <w:rPr>
                <w:rFonts w:ascii="GHEA Mariam" w:hAnsi="GHEA Mariam"/>
                <w:bCs/>
                <w:color w:val="000000"/>
                <w:sz w:val="24"/>
                <w:szCs w:val="24"/>
              </w:rPr>
            </w:pPr>
          </w:p>
        </w:tc>
        <w:tc>
          <w:tcPr>
            <w:tcW w:w="1102"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6C309B" w:rsidP="00745D9C">
            <w:pPr>
              <w:rPr>
                <w:rFonts w:ascii="GHEA Mariam" w:hAnsi="GHEA Mariam"/>
                <w:sz w:val="24"/>
                <w:szCs w:val="24"/>
              </w:rPr>
            </w:pPr>
            <w:r>
              <w:rPr>
                <w:rFonts w:ascii="GHEA Mariam" w:hAnsi="GHEA Mariam"/>
                <w:sz w:val="24"/>
                <w:szCs w:val="24"/>
              </w:rPr>
              <w:t>ՀՀ կ</w:t>
            </w:r>
            <w:r w:rsidR="00A92B92" w:rsidRPr="00FE78F3">
              <w:rPr>
                <w:rFonts w:ascii="GHEA Mariam" w:hAnsi="GHEA Mariam"/>
                <w:sz w:val="24"/>
                <w:szCs w:val="24"/>
              </w:rPr>
              <w:t>րթության տեսչական մարմին</w:t>
            </w:r>
          </w:p>
        </w:tc>
        <w:tc>
          <w:tcPr>
            <w:tcW w:w="1061"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Calibri"/>
                <w:color w:val="000000"/>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Calibri"/>
                <w:color w:val="000000"/>
                <w:sz w:val="24"/>
                <w:szCs w:val="24"/>
              </w:rPr>
            </w:pPr>
          </w:p>
        </w:tc>
        <w:tc>
          <w:tcPr>
            <w:tcW w:w="906"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Calibri"/>
                <w:color w:val="000000"/>
                <w:sz w:val="24"/>
                <w:szCs w:val="24"/>
              </w:rPr>
            </w:pPr>
          </w:p>
        </w:tc>
        <w:tc>
          <w:tcPr>
            <w:tcW w:w="829"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Calibri"/>
                <w:color w:val="000000"/>
                <w:sz w:val="24"/>
                <w:szCs w:val="24"/>
              </w:rPr>
            </w:pPr>
          </w:p>
        </w:tc>
      </w:tr>
      <w:tr w:rsidR="00AA32B6" w:rsidRPr="00FE78F3" w:rsidTr="00AA32B6">
        <w:trPr>
          <w:gridBefore w:val="1"/>
          <w:gridAfter w:val="1"/>
          <w:wBefore w:w="316" w:type="pct"/>
          <w:wAfter w:w="194" w:type="pct"/>
          <w:trHeight w:val="20"/>
        </w:trPr>
        <w:tc>
          <w:tcPr>
            <w:tcW w:w="279" w:type="pct"/>
            <w:tcBorders>
              <w:right w:val="single" w:sz="4" w:space="0" w:color="auto"/>
            </w:tcBorders>
            <w:shd w:val="clear" w:color="auto" w:fill="auto"/>
          </w:tcPr>
          <w:p w:rsidR="00A92B92" w:rsidRPr="00FE78F3" w:rsidRDefault="00A92B92" w:rsidP="00A92B92">
            <w:pPr>
              <w:pStyle w:val="ListParagraph"/>
              <w:numPr>
                <w:ilvl w:val="0"/>
                <w:numId w:val="3"/>
              </w:numPr>
              <w:tabs>
                <w:tab w:val="left" w:pos="1781"/>
              </w:tabs>
              <w:ind w:left="343"/>
              <w:rPr>
                <w:rFonts w:ascii="GHEA Mariam" w:hAnsi="GHEA Mariam"/>
                <w:bCs/>
                <w:color w:val="000000"/>
                <w:sz w:val="24"/>
                <w:szCs w:val="24"/>
              </w:rPr>
            </w:pPr>
          </w:p>
        </w:tc>
        <w:tc>
          <w:tcPr>
            <w:tcW w:w="1102"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spacing w:line="600" w:lineRule="auto"/>
              <w:rPr>
                <w:rFonts w:ascii="GHEA Mariam" w:hAnsi="GHEA Mariam" w:cs="Arial"/>
                <w:b/>
                <w:sz w:val="24"/>
                <w:szCs w:val="24"/>
              </w:rPr>
            </w:pPr>
          </w:p>
        </w:tc>
        <w:tc>
          <w:tcPr>
            <w:tcW w:w="1061"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olor w:val="000000"/>
                <w:sz w:val="24"/>
                <w:szCs w:val="24"/>
              </w:rPr>
            </w:pPr>
            <w:r w:rsidRPr="00FE78F3">
              <w:rPr>
                <w:rFonts w:ascii="GHEA Mariam" w:hAnsi="GHEA Mariam"/>
                <w:color w:val="000000"/>
                <w:sz w:val="24"/>
                <w:szCs w:val="24"/>
              </w:rPr>
              <w:t>Computer all in one</w:t>
            </w:r>
            <w:r w:rsidRPr="00FE78F3">
              <w:rPr>
                <w:rFonts w:ascii="GHEA Mariam" w:hAnsi="GHEA Mariam"/>
                <w:color w:val="000000"/>
                <w:sz w:val="24"/>
                <w:szCs w:val="24"/>
              </w:rPr>
              <w:br/>
              <w:t>HP 200 All-in-One Computer (P/N: 9UT40ES)</w:t>
            </w:r>
          </w:p>
          <w:p w:rsidR="00A92B92" w:rsidRPr="00AA32B6" w:rsidRDefault="00A92B92" w:rsidP="00745D9C">
            <w:pPr>
              <w:rPr>
                <w:rFonts w:ascii="GHEA Mariam" w:hAnsi="GHEA Mariam" w:cs="Calibri"/>
                <w:color w:val="000000"/>
                <w:sz w:val="16"/>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Calibri"/>
                <w:color w:val="000000"/>
                <w:sz w:val="24"/>
                <w:szCs w:val="24"/>
              </w:rPr>
            </w:pPr>
            <w:r w:rsidRPr="00FE78F3">
              <w:rPr>
                <w:rFonts w:ascii="GHEA Mariam" w:hAnsi="GHEA Mariam" w:cs="Calibri"/>
                <w:color w:val="000000"/>
                <w:sz w:val="24"/>
                <w:szCs w:val="24"/>
              </w:rPr>
              <w:t>9</w:t>
            </w:r>
          </w:p>
        </w:tc>
        <w:tc>
          <w:tcPr>
            <w:tcW w:w="906"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6C309B">
            <w:pPr>
              <w:jc w:val="center"/>
              <w:rPr>
                <w:rFonts w:ascii="GHEA Mariam" w:hAnsi="GHEA Mariam" w:cs="Calibri"/>
                <w:color w:val="000000"/>
                <w:sz w:val="24"/>
                <w:szCs w:val="24"/>
              </w:rPr>
            </w:pPr>
            <w:r w:rsidRPr="00FE78F3">
              <w:rPr>
                <w:rFonts w:ascii="GHEA Mariam" w:hAnsi="GHEA Mariam" w:cs="Calibri"/>
                <w:color w:val="000000"/>
                <w:sz w:val="24"/>
                <w:szCs w:val="24"/>
              </w:rPr>
              <w:t>784</w:t>
            </w:r>
            <w:r w:rsidRPr="00FE78F3">
              <w:rPr>
                <w:rFonts w:ascii="GHEA Mariam" w:hAnsi="GHEA Mariam"/>
                <w:sz w:val="24"/>
                <w:szCs w:val="24"/>
              </w:rPr>
              <w:t xml:space="preserve"> </w:t>
            </w:r>
            <w:r w:rsidRPr="00FE78F3">
              <w:rPr>
                <w:rFonts w:ascii="GHEA Mariam" w:hAnsi="GHEA Mariam" w:cs="Calibri"/>
                <w:color w:val="000000"/>
                <w:sz w:val="24"/>
                <w:szCs w:val="24"/>
              </w:rPr>
              <w:t>ԱՄՆ դոլար (առանց ԱԱՀ)</w:t>
            </w:r>
          </w:p>
          <w:p w:rsidR="00A92B92" w:rsidRPr="00FE78F3" w:rsidRDefault="00A92B92" w:rsidP="00745D9C">
            <w:pPr>
              <w:jc w:val="center"/>
              <w:rPr>
                <w:rFonts w:ascii="GHEA Mariam" w:hAnsi="GHEA Mariam" w:cs="Calibri"/>
                <w:color w:val="000000"/>
                <w:sz w:val="24"/>
                <w:szCs w:val="24"/>
              </w:rPr>
            </w:pPr>
          </w:p>
        </w:tc>
        <w:tc>
          <w:tcPr>
            <w:tcW w:w="829"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Calibri"/>
                <w:color w:val="000000"/>
                <w:sz w:val="24"/>
                <w:szCs w:val="24"/>
              </w:rPr>
            </w:pPr>
            <w:r w:rsidRPr="00FE78F3">
              <w:rPr>
                <w:rFonts w:ascii="GHEA Mariam" w:hAnsi="GHEA Mariam" w:cs="Calibri"/>
                <w:color w:val="000000"/>
                <w:sz w:val="24"/>
                <w:szCs w:val="24"/>
              </w:rPr>
              <w:t>7,056</w:t>
            </w:r>
            <w:r w:rsidRPr="00FE78F3">
              <w:rPr>
                <w:rFonts w:ascii="GHEA Mariam" w:hAnsi="GHEA Mariam"/>
                <w:sz w:val="24"/>
                <w:szCs w:val="24"/>
              </w:rPr>
              <w:t xml:space="preserve"> </w:t>
            </w:r>
            <w:r w:rsidRPr="00FE78F3">
              <w:rPr>
                <w:rFonts w:ascii="GHEA Mariam" w:hAnsi="GHEA Mariam" w:cs="Calibri"/>
                <w:color w:val="000000"/>
                <w:sz w:val="24"/>
                <w:szCs w:val="24"/>
              </w:rPr>
              <w:t>ԱՄՆ դոլար (առանց ԱԱՀ)</w:t>
            </w:r>
          </w:p>
          <w:p w:rsidR="00A92B92" w:rsidRPr="00FE78F3" w:rsidRDefault="00A92B92" w:rsidP="00745D9C">
            <w:pPr>
              <w:jc w:val="center"/>
              <w:rPr>
                <w:rFonts w:ascii="GHEA Mariam" w:hAnsi="GHEA Mariam" w:cs="Calibri"/>
                <w:color w:val="000000"/>
                <w:sz w:val="24"/>
                <w:szCs w:val="24"/>
              </w:rPr>
            </w:pPr>
          </w:p>
        </w:tc>
      </w:tr>
      <w:tr w:rsidR="00AA32B6" w:rsidRPr="00FE78F3" w:rsidTr="00AA32B6">
        <w:trPr>
          <w:gridBefore w:val="1"/>
          <w:gridAfter w:val="1"/>
          <w:wBefore w:w="316" w:type="pct"/>
          <w:wAfter w:w="194" w:type="pct"/>
          <w:trHeight w:val="20"/>
        </w:trPr>
        <w:tc>
          <w:tcPr>
            <w:tcW w:w="279" w:type="pct"/>
            <w:tcBorders>
              <w:right w:val="single" w:sz="4" w:space="0" w:color="auto"/>
            </w:tcBorders>
            <w:shd w:val="clear" w:color="auto" w:fill="auto"/>
          </w:tcPr>
          <w:p w:rsidR="00A92B92" w:rsidRPr="00FE78F3" w:rsidRDefault="00A92B92" w:rsidP="00745D9C">
            <w:pPr>
              <w:pStyle w:val="ListParagraph"/>
              <w:tabs>
                <w:tab w:val="left" w:pos="1781"/>
              </w:tabs>
              <w:ind w:left="343"/>
              <w:rPr>
                <w:rFonts w:ascii="GHEA Mariam" w:hAnsi="GHEA Mariam"/>
                <w:bCs/>
                <w:color w:val="000000"/>
                <w:sz w:val="24"/>
                <w:szCs w:val="24"/>
              </w:rPr>
            </w:pPr>
          </w:p>
        </w:tc>
        <w:tc>
          <w:tcPr>
            <w:tcW w:w="1102"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sz w:val="24"/>
                <w:szCs w:val="24"/>
              </w:rPr>
            </w:pPr>
            <w:r w:rsidRPr="00FE78F3">
              <w:rPr>
                <w:rFonts w:ascii="GHEA Mariam" w:hAnsi="GHEA Mariam"/>
                <w:sz w:val="24"/>
                <w:szCs w:val="24"/>
                <w:lang w:val="hy-AM"/>
              </w:rPr>
              <w:t xml:space="preserve">ՀՀ </w:t>
            </w:r>
            <w:r w:rsidR="006C309B">
              <w:rPr>
                <w:rFonts w:ascii="GHEA Mariam" w:hAnsi="GHEA Mariam"/>
                <w:sz w:val="24"/>
                <w:szCs w:val="24"/>
              </w:rPr>
              <w:t>ս</w:t>
            </w:r>
            <w:r w:rsidRPr="00FE78F3">
              <w:rPr>
                <w:rFonts w:ascii="GHEA Mariam" w:hAnsi="GHEA Mariam"/>
                <w:sz w:val="24"/>
                <w:szCs w:val="24"/>
              </w:rPr>
              <w:t>ննդամթերքի անվտանգության տեսչական մարմին</w:t>
            </w:r>
          </w:p>
        </w:tc>
        <w:tc>
          <w:tcPr>
            <w:tcW w:w="1061"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Calibri"/>
                <w:color w:val="000000"/>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Calibri"/>
                <w:color w:val="000000"/>
                <w:sz w:val="24"/>
                <w:szCs w:val="24"/>
              </w:rPr>
            </w:pPr>
          </w:p>
        </w:tc>
        <w:tc>
          <w:tcPr>
            <w:tcW w:w="906"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Calibri"/>
                <w:color w:val="000000"/>
                <w:sz w:val="24"/>
                <w:szCs w:val="24"/>
              </w:rPr>
            </w:pPr>
          </w:p>
        </w:tc>
        <w:tc>
          <w:tcPr>
            <w:tcW w:w="829"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Calibri"/>
                <w:color w:val="000000"/>
                <w:sz w:val="24"/>
                <w:szCs w:val="24"/>
              </w:rPr>
            </w:pPr>
          </w:p>
        </w:tc>
      </w:tr>
      <w:tr w:rsidR="00AA32B6" w:rsidRPr="00FE78F3" w:rsidTr="00AA32B6">
        <w:trPr>
          <w:gridBefore w:val="1"/>
          <w:gridAfter w:val="1"/>
          <w:wBefore w:w="316" w:type="pct"/>
          <w:wAfter w:w="194" w:type="pct"/>
          <w:trHeight w:val="20"/>
        </w:trPr>
        <w:tc>
          <w:tcPr>
            <w:tcW w:w="279" w:type="pct"/>
            <w:tcBorders>
              <w:right w:val="single" w:sz="4" w:space="0" w:color="auto"/>
            </w:tcBorders>
            <w:shd w:val="clear" w:color="auto" w:fill="auto"/>
          </w:tcPr>
          <w:p w:rsidR="00A92B92" w:rsidRPr="00FE78F3" w:rsidRDefault="00A92B92" w:rsidP="00A92B92">
            <w:pPr>
              <w:pStyle w:val="ListParagraph"/>
              <w:numPr>
                <w:ilvl w:val="0"/>
                <w:numId w:val="3"/>
              </w:numPr>
              <w:tabs>
                <w:tab w:val="left" w:pos="1781"/>
              </w:tabs>
              <w:ind w:left="343"/>
              <w:rPr>
                <w:rFonts w:ascii="GHEA Mariam" w:hAnsi="GHEA Mariam"/>
                <w:bCs/>
                <w:color w:val="000000"/>
                <w:sz w:val="24"/>
                <w:szCs w:val="24"/>
              </w:rPr>
            </w:pPr>
          </w:p>
        </w:tc>
        <w:tc>
          <w:tcPr>
            <w:tcW w:w="1102"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spacing w:line="600" w:lineRule="auto"/>
              <w:rPr>
                <w:rFonts w:ascii="GHEA Mariam" w:hAnsi="GHEA Mariam" w:cs="Arial"/>
                <w:b/>
                <w:sz w:val="24"/>
                <w:szCs w:val="24"/>
              </w:rPr>
            </w:pPr>
          </w:p>
        </w:tc>
        <w:tc>
          <w:tcPr>
            <w:tcW w:w="1061"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olor w:val="000000"/>
                <w:sz w:val="24"/>
                <w:szCs w:val="24"/>
              </w:rPr>
            </w:pPr>
            <w:r w:rsidRPr="00FE78F3">
              <w:rPr>
                <w:rFonts w:ascii="GHEA Mariam" w:hAnsi="GHEA Mariam"/>
                <w:color w:val="000000"/>
                <w:sz w:val="24"/>
                <w:szCs w:val="24"/>
              </w:rPr>
              <w:t>Computer all in one</w:t>
            </w:r>
            <w:r w:rsidRPr="00FE78F3">
              <w:rPr>
                <w:rFonts w:ascii="GHEA Mariam" w:hAnsi="GHEA Mariam"/>
                <w:color w:val="000000"/>
                <w:sz w:val="24"/>
                <w:szCs w:val="24"/>
              </w:rPr>
              <w:br/>
              <w:t>HP 200 All-in-One Computer (P/N: 9UT40ES)</w:t>
            </w:r>
          </w:p>
          <w:p w:rsidR="00A92B92" w:rsidRPr="00AA32B6" w:rsidRDefault="00A92B92" w:rsidP="00745D9C">
            <w:pPr>
              <w:rPr>
                <w:rFonts w:ascii="GHEA Mariam" w:hAnsi="GHEA Mariam" w:cs="Calibri"/>
                <w:color w:val="000000"/>
                <w:sz w:val="16"/>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Calibri"/>
                <w:color w:val="000000"/>
                <w:sz w:val="24"/>
                <w:szCs w:val="24"/>
              </w:rPr>
            </w:pPr>
            <w:r w:rsidRPr="00FE78F3">
              <w:rPr>
                <w:rFonts w:ascii="GHEA Mariam" w:hAnsi="GHEA Mariam" w:cs="Calibri"/>
                <w:color w:val="000000"/>
                <w:sz w:val="24"/>
                <w:szCs w:val="24"/>
              </w:rPr>
              <w:t>28</w:t>
            </w:r>
          </w:p>
        </w:tc>
        <w:tc>
          <w:tcPr>
            <w:tcW w:w="906"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6C309B">
            <w:pPr>
              <w:jc w:val="center"/>
              <w:rPr>
                <w:rFonts w:ascii="GHEA Mariam" w:hAnsi="GHEA Mariam" w:cs="Calibri"/>
                <w:color w:val="000000"/>
                <w:sz w:val="24"/>
                <w:szCs w:val="24"/>
              </w:rPr>
            </w:pPr>
            <w:r w:rsidRPr="00FE78F3">
              <w:rPr>
                <w:rFonts w:ascii="GHEA Mariam" w:hAnsi="GHEA Mariam" w:cs="Calibri"/>
                <w:color w:val="000000"/>
                <w:sz w:val="24"/>
                <w:szCs w:val="24"/>
              </w:rPr>
              <w:t>784</w:t>
            </w:r>
            <w:r w:rsidRPr="00FE78F3">
              <w:rPr>
                <w:rFonts w:ascii="GHEA Mariam" w:hAnsi="GHEA Mariam"/>
                <w:sz w:val="24"/>
                <w:szCs w:val="24"/>
              </w:rPr>
              <w:t xml:space="preserve"> </w:t>
            </w:r>
            <w:r w:rsidRPr="00FE78F3">
              <w:rPr>
                <w:rFonts w:ascii="GHEA Mariam" w:hAnsi="GHEA Mariam" w:cs="Calibri"/>
                <w:color w:val="000000"/>
                <w:sz w:val="24"/>
                <w:szCs w:val="24"/>
              </w:rPr>
              <w:t>ԱՄՆ դոլար (առանց ԱԱՀ)</w:t>
            </w:r>
          </w:p>
          <w:p w:rsidR="00A92B92" w:rsidRPr="00FE78F3" w:rsidRDefault="00A92B92" w:rsidP="00745D9C">
            <w:pPr>
              <w:jc w:val="center"/>
              <w:rPr>
                <w:rFonts w:ascii="GHEA Mariam" w:hAnsi="GHEA Mariam" w:cs="Calibri"/>
                <w:color w:val="000000"/>
                <w:sz w:val="24"/>
                <w:szCs w:val="24"/>
              </w:rPr>
            </w:pPr>
          </w:p>
        </w:tc>
        <w:tc>
          <w:tcPr>
            <w:tcW w:w="829"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Calibri"/>
                <w:color w:val="000000"/>
                <w:sz w:val="24"/>
                <w:szCs w:val="24"/>
              </w:rPr>
            </w:pPr>
            <w:r w:rsidRPr="00FE78F3">
              <w:rPr>
                <w:rFonts w:ascii="GHEA Mariam" w:hAnsi="GHEA Mariam" w:cs="Calibri"/>
                <w:color w:val="000000"/>
                <w:sz w:val="24"/>
                <w:szCs w:val="24"/>
              </w:rPr>
              <w:t>21,952</w:t>
            </w:r>
            <w:r w:rsidRPr="00FE78F3">
              <w:rPr>
                <w:rFonts w:ascii="GHEA Mariam" w:hAnsi="GHEA Mariam"/>
                <w:sz w:val="24"/>
                <w:szCs w:val="24"/>
              </w:rPr>
              <w:t xml:space="preserve"> </w:t>
            </w:r>
            <w:r w:rsidRPr="00FE78F3">
              <w:rPr>
                <w:rFonts w:ascii="GHEA Mariam" w:hAnsi="GHEA Mariam" w:cs="Calibri"/>
                <w:color w:val="000000"/>
                <w:sz w:val="24"/>
                <w:szCs w:val="24"/>
              </w:rPr>
              <w:t>ԱՄՆ դոլար (առանց ԱԱՀ)</w:t>
            </w:r>
          </w:p>
          <w:p w:rsidR="00A92B92" w:rsidRPr="00FE78F3" w:rsidRDefault="00A92B92" w:rsidP="00745D9C">
            <w:pPr>
              <w:jc w:val="center"/>
              <w:rPr>
                <w:rFonts w:ascii="GHEA Mariam" w:hAnsi="GHEA Mariam" w:cs="Calibri"/>
                <w:color w:val="000000"/>
                <w:sz w:val="24"/>
                <w:szCs w:val="24"/>
              </w:rPr>
            </w:pPr>
          </w:p>
        </w:tc>
      </w:tr>
      <w:tr w:rsidR="00AA32B6" w:rsidRPr="00FE78F3" w:rsidTr="00AA32B6">
        <w:trPr>
          <w:gridBefore w:val="1"/>
          <w:gridAfter w:val="1"/>
          <w:wBefore w:w="316" w:type="pct"/>
          <w:wAfter w:w="194" w:type="pct"/>
          <w:trHeight w:val="20"/>
        </w:trPr>
        <w:tc>
          <w:tcPr>
            <w:tcW w:w="279" w:type="pct"/>
            <w:tcBorders>
              <w:right w:val="single" w:sz="4" w:space="0" w:color="auto"/>
            </w:tcBorders>
            <w:shd w:val="clear" w:color="auto" w:fill="auto"/>
          </w:tcPr>
          <w:p w:rsidR="00A92B92" w:rsidRPr="00FE78F3" w:rsidRDefault="00A92B92" w:rsidP="00745D9C">
            <w:pPr>
              <w:pStyle w:val="ListParagraph"/>
              <w:tabs>
                <w:tab w:val="left" w:pos="1781"/>
              </w:tabs>
              <w:ind w:left="343"/>
              <w:rPr>
                <w:rFonts w:ascii="GHEA Mariam" w:hAnsi="GHEA Mariam"/>
                <w:bCs/>
                <w:color w:val="000000"/>
                <w:sz w:val="24"/>
                <w:szCs w:val="24"/>
              </w:rPr>
            </w:pPr>
          </w:p>
        </w:tc>
        <w:tc>
          <w:tcPr>
            <w:tcW w:w="1102"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sz w:val="24"/>
                <w:szCs w:val="24"/>
              </w:rPr>
            </w:pPr>
            <w:r w:rsidRPr="00FE78F3">
              <w:rPr>
                <w:rFonts w:ascii="GHEA Mariam" w:hAnsi="GHEA Mariam"/>
                <w:sz w:val="24"/>
                <w:szCs w:val="24"/>
              </w:rPr>
              <w:t>ՀՀ քաղաքա</w:t>
            </w:r>
            <w:r w:rsidR="00FE78F3">
              <w:rPr>
                <w:rFonts w:ascii="GHEA Mariam" w:hAnsi="GHEA Mariam"/>
                <w:sz w:val="24"/>
                <w:szCs w:val="24"/>
              </w:rPr>
              <w:softHyphen/>
            </w:r>
            <w:r w:rsidRPr="00FE78F3">
              <w:rPr>
                <w:rFonts w:ascii="GHEA Mariam" w:hAnsi="GHEA Mariam"/>
                <w:sz w:val="24"/>
                <w:szCs w:val="24"/>
              </w:rPr>
              <w:t>շինու</w:t>
            </w:r>
            <w:r w:rsidR="00FE78F3">
              <w:rPr>
                <w:rFonts w:ascii="GHEA Mariam" w:hAnsi="GHEA Mariam"/>
                <w:sz w:val="24"/>
                <w:szCs w:val="24"/>
              </w:rPr>
              <w:softHyphen/>
            </w:r>
            <w:r w:rsidRPr="00FE78F3">
              <w:rPr>
                <w:rFonts w:ascii="GHEA Mariam" w:hAnsi="GHEA Mariam"/>
                <w:sz w:val="24"/>
                <w:szCs w:val="24"/>
              </w:rPr>
              <w:t>թյան, տեխնիկական և հրդեհային անվտանգության տեսչական մարմին</w:t>
            </w:r>
          </w:p>
        </w:tc>
        <w:tc>
          <w:tcPr>
            <w:tcW w:w="1061"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Calibri"/>
                <w:color w:val="000000"/>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Calibri"/>
                <w:color w:val="000000"/>
                <w:sz w:val="24"/>
                <w:szCs w:val="24"/>
              </w:rPr>
            </w:pPr>
          </w:p>
        </w:tc>
        <w:tc>
          <w:tcPr>
            <w:tcW w:w="906"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Calibri"/>
                <w:color w:val="000000"/>
                <w:sz w:val="24"/>
                <w:szCs w:val="24"/>
              </w:rPr>
            </w:pPr>
          </w:p>
        </w:tc>
        <w:tc>
          <w:tcPr>
            <w:tcW w:w="829"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Calibri"/>
                <w:color w:val="000000"/>
                <w:sz w:val="24"/>
                <w:szCs w:val="24"/>
              </w:rPr>
            </w:pPr>
          </w:p>
        </w:tc>
      </w:tr>
      <w:tr w:rsidR="00AA32B6" w:rsidRPr="00FE78F3" w:rsidTr="00AA32B6">
        <w:trPr>
          <w:gridBefore w:val="1"/>
          <w:gridAfter w:val="1"/>
          <w:wBefore w:w="316" w:type="pct"/>
          <w:wAfter w:w="194" w:type="pct"/>
          <w:trHeight w:val="20"/>
        </w:trPr>
        <w:tc>
          <w:tcPr>
            <w:tcW w:w="279" w:type="pct"/>
            <w:tcBorders>
              <w:right w:val="single" w:sz="4" w:space="0" w:color="auto"/>
            </w:tcBorders>
            <w:shd w:val="clear" w:color="auto" w:fill="auto"/>
          </w:tcPr>
          <w:p w:rsidR="00A92B92" w:rsidRPr="00FE78F3" w:rsidRDefault="00A92B92" w:rsidP="00A92B92">
            <w:pPr>
              <w:pStyle w:val="ListParagraph"/>
              <w:numPr>
                <w:ilvl w:val="0"/>
                <w:numId w:val="3"/>
              </w:numPr>
              <w:tabs>
                <w:tab w:val="left" w:pos="1781"/>
              </w:tabs>
              <w:ind w:left="343"/>
              <w:rPr>
                <w:rFonts w:ascii="GHEA Mariam" w:hAnsi="GHEA Mariam"/>
                <w:bCs/>
                <w:color w:val="000000"/>
                <w:sz w:val="24"/>
                <w:szCs w:val="24"/>
              </w:rPr>
            </w:pPr>
          </w:p>
        </w:tc>
        <w:tc>
          <w:tcPr>
            <w:tcW w:w="1102"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spacing w:line="600" w:lineRule="auto"/>
              <w:rPr>
                <w:rFonts w:ascii="GHEA Mariam" w:hAnsi="GHEA Mariam" w:cs="Arial"/>
                <w:b/>
                <w:sz w:val="24"/>
                <w:szCs w:val="24"/>
              </w:rPr>
            </w:pPr>
          </w:p>
        </w:tc>
        <w:tc>
          <w:tcPr>
            <w:tcW w:w="1061"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olor w:val="000000"/>
                <w:sz w:val="24"/>
                <w:szCs w:val="24"/>
              </w:rPr>
            </w:pPr>
            <w:r w:rsidRPr="00FE78F3">
              <w:rPr>
                <w:rFonts w:ascii="GHEA Mariam" w:hAnsi="GHEA Mariam"/>
                <w:color w:val="000000"/>
                <w:sz w:val="24"/>
                <w:szCs w:val="24"/>
              </w:rPr>
              <w:t>Computer all in one</w:t>
            </w:r>
            <w:r w:rsidRPr="00FE78F3">
              <w:rPr>
                <w:rFonts w:ascii="GHEA Mariam" w:hAnsi="GHEA Mariam"/>
                <w:color w:val="000000"/>
                <w:sz w:val="24"/>
                <w:szCs w:val="24"/>
              </w:rPr>
              <w:br/>
              <w:t>HP 200 All-in-One Computer (P/N: 9UT40ES)</w:t>
            </w:r>
          </w:p>
          <w:p w:rsidR="00A92B92" w:rsidRPr="00AA32B6" w:rsidRDefault="00A92B92" w:rsidP="00745D9C">
            <w:pPr>
              <w:rPr>
                <w:rFonts w:ascii="GHEA Mariam" w:hAnsi="GHEA Mariam" w:cs="Calibri"/>
                <w:color w:val="000000"/>
                <w:sz w:val="18"/>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Calibri"/>
                <w:color w:val="000000"/>
                <w:sz w:val="24"/>
                <w:szCs w:val="24"/>
              </w:rPr>
            </w:pPr>
            <w:r w:rsidRPr="00FE78F3">
              <w:rPr>
                <w:rFonts w:ascii="GHEA Mariam" w:hAnsi="GHEA Mariam" w:cs="Calibri"/>
                <w:color w:val="000000"/>
                <w:sz w:val="24"/>
                <w:szCs w:val="24"/>
              </w:rPr>
              <w:t>30</w:t>
            </w:r>
          </w:p>
        </w:tc>
        <w:tc>
          <w:tcPr>
            <w:tcW w:w="906"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6C309B">
            <w:pPr>
              <w:jc w:val="center"/>
              <w:rPr>
                <w:rFonts w:ascii="GHEA Mariam" w:hAnsi="GHEA Mariam" w:cs="Calibri"/>
                <w:color w:val="000000"/>
                <w:sz w:val="24"/>
                <w:szCs w:val="24"/>
              </w:rPr>
            </w:pPr>
            <w:r w:rsidRPr="00FE78F3">
              <w:rPr>
                <w:rFonts w:ascii="GHEA Mariam" w:hAnsi="GHEA Mariam" w:cs="Calibri"/>
                <w:color w:val="000000"/>
                <w:sz w:val="24"/>
                <w:szCs w:val="24"/>
              </w:rPr>
              <w:t>784</w:t>
            </w:r>
            <w:r w:rsidRPr="00FE78F3">
              <w:rPr>
                <w:rFonts w:ascii="GHEA Mariam" w:hAnsi="GHEA Mariam"/>
                <w:sz w:val="24"/>
                <w:szCs w:val="24"/>
              </w:rPr>
              <w:t xml:space="preserve"> </w:t>
            </w:r>
            <w:r w:rsidRPr="00FE78F3">
              <w:rPr>
                <w:rFonts w:ascii="GHEA Mariam" w:hAnsi="GHEA Mariam" w:cs="Calibri"/>
                <w:color w:val="000000"/>
                <w:sz w:val="24"/>
                <w:szCs w:val="24"/>
              </w:rPr>
              <w:t>ԱՄՆ դոլար (առանց ԱԱՀ)</w:t>
            </w:r>
          </w:p>
          <w:p w:rsidR="00A92B92" w:rsidRPr="00FE78F3" w:rsidRDefault="00A92B92" w:rsidP="00745D9C">
            <w:pPr>
              <w:jc w:val="center"/>
              <w:rPr>
                <w:rFonts w:ascii="GHEA Mariam" w:hAnsi="GHEA Mariam" w:cs="Calibri"/>
                <w:color w:val="000000"/>
                <w:sz w:val="24"/>
                <w:szCs w:val="24"/>
              </w:rPr>
            </w:pPr>
          </w:p>
        </w:tc>
        <w:tc>
          <w:tcPr>
            <w:tcW w:w="829"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Calibri"/>
                <w:color w:val="000000"/>
                <w:sz w:val="24"/>
                <w:szCs w:val="24"/>
              </w:rPr>
            </w:pPr>
            <w:r w:rsidRPr="00FE78F3">
              <w:rPr>
                <w:rFonts w:ascii="GHEA Mariam" w:hAnsi="GHEA Mariam" w:cs="Calibri"/>
                <w:color w:val="000000"/>
                <w:sz w:val="24"/>
                <w:szCs w:val="24"/>
              </w:rPr>
              <w:t>23,520</w:t>
            </w:r>
            <w:r w:rsidRPr="00FE78F3">
              <w:rPr>
                <w:rFonts w:ascii="GHEA Mariam" w:hAnsi="GHEA Mariam"/>
                <w:sz w:val="24"/>
                <w:szCs w:val="24"/>
              </w:rPr>
              <w:t xml:space="preserve"> </w:t>
            </w:r>
            <w:r w:rsidRPr="00FE78F3">
              <w:rPr>
                <w:rFonts w:ascii="GHEA Mariam" w:hAnsi="GHEA Mariam" w:cs="Calibri"/>
                <w:color w:val="000000"/>
                <w:sz w:val="24"/>
                <w:szCs w:val="24"/>
              </w:rPr>
              <w:t>ԱՄՆ դոլար (առանց ԱԱՀ)»</w:t>
            </w:r>
          </w:p>
          <w:p w:rsidR="00A92B92" w:rsidRPr="00FE78F3" w:rsidRDefault="00A92B92" w:rsidP="00745D9C">
            <w:pPr>
              <w:jc w:val="center"/>
              <w:rPr>
                <w:rFonts w:ascii="GHEA Mariam" w:hAnsi="GHEA Mariam" w:cs="Calibri"/>
                <w:color w:val="000000"/>
                <w:sz w:val="24"/>
                <w:szCs w:val="24"/>
              </w:rPr>
            </w:pPr>
          </w:p>
        </w:tc>
      </w:tr>
      <w:tr w:rsidR="00AA32B6" w:rsidRPr="00FE78F3" w:rsidTr="00AA32B6">
        <w:trPr>
          <w:gridBefore w:val="1"/>
          <w:gridAfter w:val="1"/>
          <w:wBefore w:w="316" w:type="pct"/>
          <w:wAfter w:w="194" w:type="pct"/>
          <w:trHeight w:val="20"/>
        </w:trPr>
        <w:tc>
          <w:tcPr>
            <w:tcW w:w="279" w:type="pct"/>
            <w:tcBorders>
              <w:right w:val="single" w:sz="4" w:space="0" w:color="auto"/>
            </w:tcBorders>
            <w:shd w:val="clear" w:color="auto" w:fill="auto"/>
          </w:tcPr>
          <w:p w:rsidR="00A92B92" w:rsidRPr="00FE78F3" w:rsidRDefault="00A92B92" w:rsidP="00745D9C">
            <w:pPr>
              <w:pStyle w:val="ListParagraph"/>
              <w:tabs>
                <w:tab w:val="left" w:pos="1781"/>
              </w:tabs>
              <w:ind w:left="343"/>
              <w:rPr>
                <w:rFonts w:ascii="GHEA Mariam" w:hAnsi="GHEA Mariam"/>
                <w:bCs/>
                <w:color w:val="000000"/>
                <w:sz w:val="24"/>
                <w:szCs w:val="24"/>
              </w:rPr>
            </w:pPr>
          </w:p>
        </w:tc>
        <w:tc>
          <w:tcPr>
            <w:tcW w:w="1102"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theme="minorBidi"/>
                <w:sz w:val="24"/>
                <w:szCs w:val="24"/>
              </w:rPr>
            </w:pPr>
            <w:r w:rsidRPr="00FE78F3">
              <w:rPr>
                <w:rFonts w:ascii="GHEA Mariam" w:hAnsi="GHEA Mariam" w:cstheme="minorBidi"/>
                <w:sz w:val="24"/>
                <w:szCs w:val="24"/>
              </w:rPr>
              <w:t>ՀՀ ներքին գործերի</w:t>
            </w:r>
          </w:p>
          <w:p w:rsidR="00A92B92" w:rsidRPr="00FE78F3" w:rsidRDefault="00A92B92" w:rsidP="00745D9C">
            <w:pPr>
              <w:spacing w:line="600" w:lineRule="auto"/>
              <w:rPr>
                <w:rFonts w:ascii="GHEA Mariam" w:hAnsi="GHEA Mariam" w:cs="Arial"/>
                <w:b/>
                <w:sz w:val="24"/>
                <w:szCs w:val="24"/>
              </w:rPr>
            </w:pPr>
            <w:r w:rsidRPr="00FE78F3">
              <w:rPr>
                <w:rFonts w:ascii="GHEA Mariam" w:hAnsi="GHEA Mariam" w:cstheme="minorBidi"/>
                <w:sz w:val="24"/>
                <w:szCs w:val="24"/>
              </w:rPr>
              <w:t>նախարարություն</w:t>
            </w:r>
          </w:p>
        </w:tc>
        <w:tc>
          <w:tcPr>
            <w:tcW w:w="1061"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olor w:val="000000"/>
                <w:sz w:val="24"/>
                <w:szCs w:val="24"/>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Calibri"/>
                <w:color w:val="000000"/>
                <w:sz w:val="24"/>
                <w:szCs w:val="24"/>
              </w:rPr>
            </w:pPr>
          </w:p>
        </w:tc>
        <w:tc>
          <w:tcPr>
            <w:tcW w:w="906"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Calibri"/>
                <w:color w:val="000000"/>
                <w:sz w:val="24"/>
                <w:szCs w:val="24"/>
              </w:rPr>
            </w:pPr>
          </w:p>
        </w:tc>
        <w:tc>
          <w:tcPr>
            <w:tcW w:w="829"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Calibri"/>
                <w:color w:val="000000"/>
                <w:sz w:val="24"/>
                <w:szCs w:val="24"/>
              </w:rPr>
            </w:pPr>
          </w:p>
        </w:tc>
      </w:tr>
      <w:tr w:rsidR="00FE78F3" w:rsidRPr="00FE78F3" w:rsidTr="00AA32B6">
        <w:trPr>
          <w:gridBefore w:val="1"/>
          <w:wBefore w:w="316" w:type="pct"/>
          <w:trHeight w:val="953"/>
        </w:trPr>
        <w:tc>
          <w:tcPr>
            <w:tcW w:w="279" w:type="pct"/>
            <w:tcBorders>
              <w:right w:val="single" w:sz="4" w:space="0" w:color="auto"/>
            </w:tcBorders>
            <w:shd w:val="clear" w:color="auto" w:fill="auto"/>
          </w:tcPr>
          <w:p w:rsidR="00A92B92" w:rsidRPr="00FE78F3" w:rsidRDefault="00A92B92" w:rsidP="00A92B92">
            <w:pPr>
              <w:pStyle w:val="ListParagraph"/>
              <w:numPr>
                <w:ilvl w:val="0"/>
                <w:numId w:val="3"/>
              </w:numPr>
              <w:tabs>
                <w:tab w:val="left" w:pos="1781"/>
              </w:tabs>
              <w:ind w:left="343"/>
              <w:rPr>
                <w:rFonts w:ascii="GHEA Mariam" w:hAnsi="GHEA Mariam"/>
                <w:bCs/>
                <w:color w:val="000000"/>
                <w:sz w:val="24"/>
                <w:szCs w:val="24"/>
              </w:rPr>
            </w:pPr>
          </w:p>
        </w:tc>
        <w:tc>
          <w:tcPr>
            <w:tcW w:w="1102"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spacing w:line="600" w:lineRule="auto"/>
              <w:rPr>
                <w:rFonts w:ascii="GHEA Mariam" w:hAnsi="GHEA Mariam" w:cs="Arial"/>
                <w:b/>
                <w:sz w:val="24"/>
                <w:szCs w:val="24"/>
              </w:rPr>
            </w:pPr>
          </w:p>
        </w:tc>
        <w:tc>
          <w:tcPr>
            <w:tcW w:w="1061"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pStyle w:val="NoSpacing"/>
              <w:rPr>
                <w:rFonts w:ascii="GHEA Mariam" w:hAnsi="GHEA Mariam"/>
                <w:sz w:val="24"/>
                <w:szCs w:val="24"/>
                <w:lang w:val="hy-AM"/>
              </w:rPr>
            </w:pPr>
            <w:r w:rsidRPr="00FE78F3">
              <w:rPr>
                <w:rFonts w:ascii="GHEA Mariam" w:hAnsi="GHEA Mariam"/>
                <w:sz w:val="24"/>
                <w:szCs w:val="24"/>
                <w:lang w:val="hy-AM"/>
              </w:rPr>
              <w:t>Ականջակալ / Headphone</w:t>
            </w:r>
          </w:p>
          <w:p w:rsidR="00A92B92" w:rsidRPr="00FE78F3" w:rsidRDefault="00A92B92" w:rsidP="00AA32B6">
            <w:pPr>
              <w:pStyle w:val="NoSpacing"/>
              <w:rPr>
                <w:rFonts w:ascii="GHEA Mariam" w:hAnsi="GHEA Mariam"/>
                <w:color w:val="000000"/>
                <w:sz w:val="24"/>
                <w:szCs w:val="24"/>
              </w:rPr>
            </w:pPr>
            <w:r w:rsidRPr="00FE78F3">
              <w:rPr>
                <w:rFonts w:ascii="GHEA Mariam" w:hAnsi="GHEA Mariam"/>
                <w:sz w:val="24"/>
                <w:szCs w:val="24"/>
                <w:lang w:val="hy-AM"/>
              </w:rPr>
              <w:t>JABRA Evolve 65 MS Mono</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rPr>
                <w:rFonts w:ascii="GHEA Mariam" w:hAnsi="GHEA Mariam" w:cs="Calibri"/>
                <w:color w:val="000000"/>
                <w:sz w:val="24"/>
                <w:szCs w:val="24"/>
              </w:rPr>
            </w:pPr>
            <w:r w:rsidRPr="00FE78F3">
              <w:rPr>
                <w:rFonts w:ascii="GHEA Mariam" w:hAnsi="GHEA Mariam" w:cs="Calibri"/>
                <w:color w:val="000000"/>
                <w:sz w:val="24"/>
                <w:szCs w:val="24"/>
              </w:rPr>
              <w:t>20</w:t>
            </w:r>
          </w:p>
        </w:tc>
        <w:tc>
          <w:tcPr>
            <w:tcW w:w="906"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6C309B">
            <w:pPr>
              <w:jc w:val="center"/>
              <w:rPr>
                <w:rFonts w:ascii="GHEA Mariam" w:hAnsi="GHEA Mariam" w:cs="Calibri"/>
                <w:color w:val="000000"/>
                <w:sz w:val="24"/>
                <w:szCs w:val="24"/>
              </w:rPr>
            </w:pPr>
            <w:r w:rsidRPr="00FE78F3">
              <w:rPr>
                <w:rFonts w:ascii="GHEA Mariam" w:hAnsi="GHEA Mariam" w:cs="Calibri"/>
                <w:color w:val="000000"/>
                <w:sz w:val="24"/>
                <w:szCs w:val="24"/>
              </w:rPr>
              <w:t>92,760 ՀՀ դրամ, (ներառյալ ԱԱՀ)</w:t>
            </w:r>
          </w:p>
        </w:tc>
        <w:tc>
          <w:tcPr>
            <w:tcW w:w="829" w:type="pct"/>
            <w:tcBorders>
              <w:top w:val="single" w:sz="4" w:space="0" w:color="auto"/>
              <w:left w:val="single" w:sz="4" w:space="0" w:color="auto"/>
              <w:bottom w:val="single" w:sz="4" w:space="0" w:color="auto"/>
              <w:right w:val="single" w:sz="4" w:space="0" w:color="auto"/>
            </w:tcBorders>
            <w:shd w:val="clear" w:color="auto" w:fill="auto"/>
          </w:tcPr>
          <w:p w:rsidR="00A92B92" w:rsidRPr="00FE78F3" w:rsidRDefault="00A92B92" w:rsidP="00745D9C">
            <w:pPr>
              <w:jc w:val="center"/>
              <w:rPr>
                <w:rFonts w:ascii="GHEA Mariam" w:hAnsi="GHEA Mariam" w:cs="Calibri"/>
                <w:color w:val="000000"/>
                <w:sz w:val="24"/>
                <w:szCs w:val="24"/>
              </w:rPr>
            </w:pPr>
            <w:r w:rsidRPr="00FE78F3">
              <w:rPr>
                <w:rFonts w:ascii="GHEA Mariam" w:hAnsi="GHEA Mariam" w:cs="Calibri"/>
                <w:color w:val="000000"/>
                <w:sz w:val="24"/>
                <w:szCs w:val="24"/>
              </w:rPr>
              <w:t xml:space="preserve">1,855,200 ՀՀ դրամ, (ներառյալ ԱԱՀ) </w:t>
            </w:r>
          </w:p>
        </w:tc>
        <w:tc>
          <w:tcPr>
            <w:tcW w:w="194" w:type="pct"/>
            <w:tcBorders>
              <w:top w:val="nil"/>
              <w:left w:val="single" w:sz="4" w:space="0" w:color="auto"/>
              <w:bottom w:val="nil"/>
              <w:right w:val="nil"/>
            </w:tcBorders>
            <w:shd w:val="clear" w:color="auto" w:fill="auto"/>
            <w:vAlign w:val="bottom"/>
          </w:tcPr>
          <w:p w:rsidR="00FE78F3" w:rsidRPr="00FE78F3" w:rsidRDefault="00FE78F3" w:rsidP="00FE78F3">
            <w:pPr>
              <w:rPr>
                <w:rFonts w:ascii="GHEA Mariam" w:hAnsi="GHEA Mariam"/>
                <w:sz w:val="24"/>
                <w:szCs w:val="24"/>
              </w:rPr>
            </w:pPr>
            <w:r w:rsidRPr="00FE78F3">
              <w:rPr>
                <w:rFonts w:ascii="GHEA Mariam" w:hAnsi="GHEA Mariam" w:cs="Arial"/>
                <w:sz w:val="24"/>
                <w:szCs w:val="24"/>
                <w:lang w:val="hy-AM"/>
              </w:rPr>
              <w:t>»:</w:t>
            </w:r>
          </w:p>
        </w:tc>
      </w:tr>
    </w:tbl>
    <w:p w:rsidR="00FE78F3" w:rsidRDefault="00FE78F3" w:rsidP="00A92B92">
      <w:pPr>
        <w:rPr>
          <w:rFonts w:ascii="GHEA Mariam" w:hAnsi="GHEA Mariam" w:cs="Arial"/>
          <w:sz w:val="24"/>
          <w:szCs w:val="24"/>
          <w:lang w:val="hy-AM"/>
        </w:rPr>
      </w:pPr>
    </w:p>
    <w:p w:rsidR="00A92B92" w:rsidRPr="00FE78F3" w:rsidRDefault="00A92B92" w:rsidP="00A92B92">
      <w:pPr>
        <w:spacing w:line="360" w:lineRule="auto"/>
        <w:ind w:firstLine="720"/>
        <w:jc w:val="both"/>
        <w:rPr>
          <w:rFonts w:ascii="GHEA Mariam" w:hAnsi="GHEA Mariam"/>
          <w:sz w:val="24"/>
          <w:szCs w:val="24"/>
          <w:lang w:val="hy-AM"/>
        </w:rPr>
      </w:pPr>
      <w:r w:rsidRPr="00FE78F3">
        <w:rPr>
          <w:rFonts w:ascii="GHEA Mariam" w:hAnsi="GHEA Mariam" w:cs="Tahoma"/>
          <w:spacing w:val="-8"/>
          <w:sz w:val="24"/>
          <w:szCs w:val="24"/>
          <w:lang w:val="hy-AM"/>
        </w:rPr>
        <w:t xml:space="preserve">2.  </w:t>
      </w:r>
      <w:r w:rsidRPr="00FE78F3">
        <w:rPr>
          <w:rFonts w:ascii="GHEA Mariam" w:hAnsi="GHEA Mariam" w:cs="Sylfaen"/>
          <w:spacing w:val="-8"/>
          <w:sz w:val="24"/>
          <w:szCs w:val="24"/>
          <w:lang w:val="hy-AM"/>
        </w:rPr>
        <w:t>Հայաստանի</w:t>
      </w:r>
      <w:r w:rsidRPr="00FE78F3">
        <w:rPr>
          <w:rFonts w:ascii="GHEA Mariam" w:hAnsi="GHEA Mariam"/>
          <w:spacing w:val="-8"/>
          <w:sz w:val="24"/>
          <w:szCs w:val="24"/>
          <w:lang w:val="hy-AM"/>
        </w:rPr>
        <w:t xml:space="preserve"> </w:t>
      </w:r>
      <w:r w:rsidRPr="00FE78F3">
        <w:rPr>
          <w:rFonts w:ascii="GHEA Mariam" w:hAnsi="GHEA Mariam" w:cs="Sylfaen"/>
          <w:spacing w:val="-8"/>
          <w:sz w:val="24"/>
          <w:szCs w:val="24"/>
          <w:lang w:val="hy-AM"/>
        </w:rPr>
        <w:t>Հանրապետության</w:t>
      </w:r>
      <w:r w:rsidRPr="00FE78F3">
        <w:rPr>
          <w:rFonts w:ascii="GHEA Mariam" w:hAnsi="GHEA Mariam"/>
          <w:spacing w:val="-8"/>
          <w:sz w:val="24"/>
          <w:szCs w:val="24"/>
          <w:lang w:val="hy-AM"/>
        </w:rPr>
        <w:t xml:space="preserve"> համապատասխան </w:t>
      </w:r>
      <w:r w:rsidRPr="00FE78F3">
        <w:rPr>
          <w:rFonts w:ascii="GHEA Mariam" w:hAnsi="GHEA Mariam" w:cs="Sylfaen"/>
          <w:spacing w:val="-8"/>
          <w:sz w:val="24"/>
          <w:szCs w:val="24"/>
          <w:lang w:val="hy-AM"/>
        </w:rPr>
        <w:t>պետական</w:t>
      </w:r>
      <w:r w:rsidRPr="00FE78F3">
        <w:rPr>
          <w:rFonts w:ascii="GHEA Mariam" w:hAnsi="GHEA Mariam"/>
          <w:spacing w:val="-8"/>
          <w:sz w:val="24"/>
          <w:szCs w:val="24"/>
          <w:lang w:val="hy-AM"/>
        </w:rPr>
        <w:t xml:space="preserve"> </w:t>
      </w:r>
      <w:r w:rsidRPr="00FE78F3">
        <w:rPr>
          <w:rFonts w:ascii="GHEA Mariam" w:hAnsi="GHEA Mariam" w:cs="Sylfaen"/>
          <w:spacing w:val="-8"/>
          <w:sz w:val="24"/>
          <w:szCs w:val="24"/>
          <w:lang w:val="hy-AM"/>
        </w:rPr>
        <w:t>մարմինների</w:t>
      </w:r>
      <w:r w:rsidRPr="00FE78F3">
        <w:rPr>
          <w:rFonts w:ascii="GHEA Mariam" w:hAnsi="GHEA Mariam"/>
          <w:sz w:val="24"/>
          <w:szCs w:val="24"/>
          <w:lang w:val="hy-AM"/>
        </w:rPr>
        <w:t xml:space="preserve"> </w:t>
      </w:r>
      <w:r w:rsidRPr="00FE78F3">
        <w:rPr>
          <w:rFonts w:ascii="GHEA Mariam" w:hAnsi="GHEA Mariam" w:cs="Sylfaen"/>
          <w:sz w:val="24"/>
          <w:szCs w:val="24"/>
          <w:lang w:val="hy-AM"/>
        </w:rPr>
        <w:t>ղեկավարներին՝</w:t>
      </w:r>
      <w:r w:rsidRPr="00FE78F3">
        <w:rPr>
          <w:rFonts w:ascii="GHEA Mariam" w:hAnsi="GHEA Mariam"/>
          <w:sz w:val="24"/>
          <w:szCs w:val="24"/>
          <w:lang w:val="hy-AM"/>
        </w:rPr>
        <w:t xml:space="preserve"> </w:t>
      </w:r>
      <w:r w:rsidRPr="00FE78F3">
        <w:rPr>
          <w:rFonts w:ascii="GHEA Mariam" w:hAnsi="GHEA Mariam" w:cs="Sylfaen"/>
          <w:sz w:val="24"/>
          <w:szCs w:val="24"/>
          <w:lang w:val="hy-AM"/>
        </w:rPr>
        <w:t xml:space="preserve">յուրաքանչյուրն իր մասով, սույն որոշումն ուժի մեջ մտնելուց հետո մեկամսյա ժամկետում Հայաստանի Հանրապետության օրենսդրությամբ սահմանված կարգով ապահովել սույն որոշմամբ ամրացվող գույքի </w:t>
      </w:r>
      <w:r w:rsidRPr="00FE78F3">
        <w:rPr>
          <w:rFonts w:ascii="GHEA Mariam" w:hAnsi="GHEA Mariam" w:cs="Tahoma"/>
          <w:sz w:val="24"/>
          <w:szCs w:val="24"/>
          <w:lang w:val="hy-AM"/>
        </w:rPr>
        <w:t>հաշվառումը</w:t>
      </w:r>
      <w:r w:rsidRPr="00FE78F3">
        <w:rPr>
          <w:rFonts w:ascii="GHEA Mariam" w:hAnsi="GHEA Mariam" w:cs="Sylfaen"/>
          <w:sz w:val="24"/>
          <w:szCs w:val="24"/>
          <w:lang w:val="hy-AM"/>
        </w:rPr>
        <w:t>:</w:t>
      </w:r>
    </w:p>
    <w:p w:rsidR="00A92B92" w:rsidRPr="006C309B" w:rsidRDefault="00A92B92" w:rsidP="00A71CED">
      <w:pPr>
        <w:jc w:val="center"/>
        <w:rPr>
          <w:rFonts w:ascii="GHEA Mariam" w:hAnsi="GHEA Mariam"/>
          <w:sz w:val="24"/>
          <w:szCs w:val="24"/>
          <w:lang w:val="hy-AM"/>
        </w:rPr>
      </w:pPr>
    </w:p>
    <w:p w:rsidR="00A92B92" w:rsidRPr="006C309B" w:rsidRDefault="00A92B92" w:rsidP="00AA32B6">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8C7924">
        <w:rPr>
          <w:rFonts w:ascii="GHEA Grapalat" w:hAnsi="GHEA Grapalat"/>
          <w:color w:val="000000"/>
          <w:lang w:val="af-ZA"/>
        </w:rPr>
        <w:t xml:space="preserve">      </w:t>
      </w:r>
    </w:p>
    <w:p w:rsidR="00A92B92" w:rsidRPr="006C309B" w:rsidRDefault="00A92B92" w:rsidP="007C653B">
      <w:pPr>
        <w:pStyle w:val="norm"/>
        <w:spacing w:line="360" w:lineRule="auto"/>
        <w:rPr>
          <w:rFonts w:ascii="GHEA Mariam" w:hAnsi="GHEA Mariam"/>
          <w:sz w:val="6"/>
          <w:lang w:val="hy-AM"/>
        </w:rPr>
      </w:pPr>
    </w:p>
    <w:p w:rsidR="00A92B92" w:rsidRPr="006C309B" w:rsidRDefault="00A92B92" w:rsidP="00A71CED">
      <w:pPr>
        <w:jc w:val="center"/>
        <w:rPr>
          <w:rFonts w:ascii="GHEA Mariam" w:hAnsi="GHEA Mariam"/>
          <w:sz w:val="24"/>
          <w:szCs w:val="24"/>
          <w:lang w:val="hy-AM"/>
        </w:rPr>
      </w:pPr>
    </w:p>
    <w:p w:rsidR="006C309B" w:rsidRPr="000D5CEE" w:rsidRDefault="006C309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C309B" w:rsidRPr="000D5CEE" w:rsidRDefault="006C309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C309B" w:rsidRPr="00EF7ACC" w:rsidRDefault="006C309B" w:rsidP="00B46EE8">
      <w:pPr>
        <w:pStyle w:val="mechtex"/>
        <w:jc w:val="left"/>
        <w:rPr>
          <w:rFonts w:ascii="GHEA Mariam" w:hAnsi="GHEA Mariam" w:cs="Sylfaen"/>
          <w:sz w:val="24"/>
          <w:szCs w:val="24"/>
          <w:lang w:val="hy-AM"/>
        </w:rPr>
      </w:pPr>
    </w:p>
    <w:p w:rsidR="006C309B" w:rsidRPr="001531E2" w:rsidRDefault="006C309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F225D" w:rsidRPr="006C309B" w:rsidRDefault="001F225D" w:rsidP="004420E1">
      <w:pPr>
        <w:pStyle w:val="mechtex"/>
        <w:ind w:firstLine="709"/>
        <w:jc w:val="left"/>
        <w:rPr>
          <w:rFonts w:ascii="Sylfaen" w:hAnsi="Sylfaen"/>
          <w:lang w:val="hy-AM"/>
        </w:rPr>
      </w:pPr>
    </w:p>
    <w:sectPr w:rsidR="001F225D" w:rsidRPr="006C309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106D" w:rsidRDefault="006C106D">
      <w:r>
        <w:separator/>
      </w:r>
    </w:p>
  </w:endnote>
  <w:endnote w:type="continuationSeparator" w:id="0">
    <w:p w:rsidR="006C106D" w:rsidRDefault="006C1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106D" w:rsidRDefault="006C106D">
      <w:r>
        <w:separator/>
      </w:r>
    </w:p>
  </w:footnote>
  <w:footnote w:type="continuationSeparator" w:id="0">
    <w:p w:rsidR="006C106D" w:rsidRDefault="006C10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14D26">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C30B0"/>
    <w:multiLevelType w:val="hybridMultilevel"/>
    <w:tmpl w:val="8AECFAF8"/>
    <w:lvl w:ilvl="0" w:tplc="AEDA5896">
      <w:start w:val="1"/>
      <w:numFmt w:val="decimal"/>
      <w:lvlText w:val="%1."/>
      <w:lvlJc w:val="left"/>
      <w:pPr>
        <w:ind w:left="1211" w:hanging="360"/>
      </w:pPr>
      <w:rPr>
        <w:lang w:val="de-DE"/>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14541E28"/>
    <w:multiLevelType w:val="hybridMultilevel"/>
    <w:tmpl w:val="2B802DA6"/>
    <w:lvl w:ilvl="0" w:tplc="221857AE">
      <w:start w:val="99"/>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3E7210"/>
    <w:multiLevelType w:val="hybridMultilevel"/>
    <w:tmpl w:val="2CD09E36"/>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B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0E1"/>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06D"/>
    <w:rsid w:val="006C17E5"/>
    <w:rsid w:val="006C1A67"/>
    <w:rsid w:val="006C24F8"/>
    <w:rsid w:val="006C288E"/>
    <w:rsid w:val="006C309B"/>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50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13B"/>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841"/>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2B92"/>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2B6"/>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26"/>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3EE1"/>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8F3"/>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FFBBF54-389E-49E6-B35E-C4C82728B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92B92"/>
    <w:rPr>
      <w:rFonts w:ascii="Arial Armenian" w:hAnsi="Arial Armenian"/>
      <w:sz w:val="22"/>
      <w:lang w:eastAsia="ru-RU"/>
    </w:rPr>
  </w:style>
  <w:style w:type="character" w:customStyle="1" w:styleId="normChar">
    <w:name w:val="norm Char"/>
    <w:link w:val="norm"/>
    <w:rsid w:val="00A92B9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92B92"/>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92B92"/>
    <w:rPr>
      <w:sz w:val="24"/>
      <w:szCs w:val="24"/>
    </w:rPr>
  </w:style>
  <w:style w:type="character" w:customStyle="1" w:styleId="FooterChar">
    <w:name w:val="Footer Char"/>
    <w:link w:val="Footer"/>
    <w:locked/>
    <w:rsid w:val="00A92B92"/>
    <w:rPr>
      <w:rFonts w:ascii="Arial Armenian" w:hAnsi="Arial Armenian"/>
      <w:lang w:eastAsia="ru-RU"/>
    </w:rPr>
  </w:style>
  <w:style w:type="character" w:styleId="Strong">
    <w:name w:val="Strong"/>
    <w:basedOn w:val="DefaultParagraphFont"/>
    <w:uiPriority w:val="22"/>
    <w:qFormat/>
    <w:rsid w:val="00A92B92"/>
    <w:rPr>
      <w:b/>
    </w:rPr>
  </w:style>
  <w:style w:type="paragraph" w:styleId="NoSpacing">
    <w:name w:val="No Spacing"/>
    <w:uiPriority w:val="1"/>
    <w:qFormat/>
    <w:rsid w:val="00A92B92"/>
    <w:rPr>
      <w:rFonts w:asciiTheme="minorHAnsi" w:eastAsiaTheme="minorHAnsi" w:hAnsiTheme="minorHAnsi" w:cstheme="minorBidi"/>
      <w:sz w:val="22"/>
      <w:szCs w:val="22"/>
    </w:rPr>
  </w:style>
  <w:style w:type="paragraph" w:styleId="ListParagraph">
    <w:name w:val="List Paragraph"/>
    <w:aliases w:val="Akapit z listą BS,Bullets,List Paragraph 1,List_Paragraph,Multilevel para_II,List Paragraph1,References,List Paragraph (numbered (a)),IBL List Paragraph,List Paragraph nowy,Numbered List Paragraph,List Paragraph-ExecSummary,Liste 1,lp1,Ha"/>
    <w:basedOn w:val="Normal"/>
    <w:link w:val="ListParagraphChar"/>
    <w:uiPriority w:val="34"/>
    <w:qFormat/>
    <w:rsid w:val="00A92B92"/>
    <w:pPr>
      <w:ind w:left="720"/>
      <w:contextualSpacing/>
    </w:pPr>
  </w:style>
  <w:style w:type="character" w:customStyle="1" w:styleId="ListParagraphChar">
    <w:name w:val="List Paragraph Char"/>
    <w:aliases w:val="Akapit z listą BS Char,Bullets Char,List Paragraph 1 Char,List_Paragraph Char,Multilevel para_II Char,List Paragraph1 Char,References Char,List Paragraph (numbered (a)) Char,IBL List Paragraph Char,List Paragraph nowy Char,lp1 Char"/>
    <w:link w:val="ListParagraph"/>
    <w:uiPriority w:val="34"/>
    <w:qFormat/>
    <w:rsid w:val="00A92B92"/>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563</Words>
  <Characters>3211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https:/mul2.gov.am/tasks/965261/oneclick/voroshumMK-200.docx?token=941824c12f46996a42febec81d147628</cp:keywords>
  <dc:description/>
  <cp:lastModifiedBy>Lianna Harutyunyan</cp:lastModifiedBy>
  <cp:revision>4</cp:revision>
  <dcterms:created xsi:type="dcterms:W3CDTF">2024-06-19T13:23:00Z</dcterms:created>
  <dcterms:modified xsi:type="dcterms:W3CDTF">2024-06-20T05:27:00Z</dcterms:modified>
</cp:coreProperties>
</file>