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7B08" w:rsidRDefault="00717B08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7B08" w:rsidRDefault="00717B08" w:rsidP="00A71CED">
      <w:pPr>
        <w:jc w:val="center"/>
      </w:pPr>
    </w:p>
    <w:p w:rsidR="00717B08" w:rsidRDefault="00717B08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717B08" w:rsidRDefault="00717B08" w:rsidP="00A71CED">
      <w:pPr>
        <w:pStyle w:val="mechtex"/>
        <w:rPr>
          <w:rFonts w:ascii="GHEA Mariam" w:hAnsi="GHEA Mariam"/>
          <w:b/>
        </w:rPr>
      </w:pPr>
    </w:p>
    <w:p w:rsidR="00717B08" w:rsidRDefault="00717B08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17B08" w:rsidRPr="008E1B5A" w:rsidRDefault="00717B08" w:rsidP="00A71CED">
      <w:pPr>
        <w:jc w:val="center"/>
        <w:rPr>
          <w:rFonts w:ascii="GHEA Mariam" w:hAnsi="GHEA Mariam"/>
          <w:sz w:val="24"/>
          <w:szCs w:val="24"/>
        </w:rPr>
      </w:pPr>
    </w:p>
    <w:p w:rsidR="00717B08" w:rsidRPr="00691610" w:rsidRDefault="00717B08" w:rsidP="00A71CED">
      <w:pPr>
        <w:jc w:val="center"/>
        <w:rPr>
          <w:rFonts w:ascii="GHEA Mariam" w:hAnsi="GHEA Mariam"/>
          <w:sz w:val="12"/>
          <w:szCs w:val="24"/>
        </w:rPr>
      </w:pPr>
    </w:p>
    <w:p w:rsidR="00717B08" w:rsidRPr="008E1B5A" w:rsidRDefault="00717B08" w:rsidP="00A71CED">
      <w:pPr>
        <w:jc w:val="center"/>
        <w:rPr>
          <w:rFonts w:ascii="GHEA Mariam" w:hAnsi="GHEA Mariam"/>
          <w:sz w:val="24"/>
          <w:szCs w:val="24"/>
        </w:rPr>
      </w:pPr>
    </w:p>
    <w:p w:rsidR="00717B08" w:rsidRPr="00FA2263" w:rsidRDefault="00717B08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20 </w:t>
      </w:r>
      <w:proofErr w:type="spellStart"/>
      <w:r>
        <w:rPr>
          <w:rFonts w:ascii="GHEA Mariam" w:hAnsi="GHEA Mariam" w:cs="Sylfaen"/>
          <w:spacing w:val="-4"/>
          <w:sz w:val="24"/>
          <w:szCs w:val="24"/>
          <w:lang w:val="fr-FR"/>
        </w:rPr>
        <w:t>հունիս</w:t>
      </w:r>
      <w:proofErr w:type="spellEnd"/>
      <w:r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4</w:t>
      </w:r>
      <w:r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FA2263">
        <w:rPr>
          <w:rFonts w:ascii="GHEA Mariam" w:hAnsi="GHEA Mariam"/>
          <w:sz w:val="24"/>
          <w:szCs w:val="24"/>
        </w:rPr>
        <w:t xml:space="preserve">  N              - </w:t>
      </w:r>
      <w:r w:rsidR="00FA2263">
        <w:rPr>
          <w:rFonts w:ascii="GHEA Mariam" w:hAnsi="GHEA Mariam"/>
          <w:sz w:val="24"/>
          <w:szCs w:val="24"/>
          <w:lang w:val="hy-AM"/>
        </w:rPr>
        <w:t>Ա</w:t>
      </w:r>
    </w:p>
    <w:p w:rsidR="00717B08" w:rsidRDefault="00717B08" w:rsidP="00FA2263">
      <w:pPr>
        <w:pStyle w:val="mechtex"/>
      </w:pPr>
    </w:p>
    <w:p w:rsidR="00717B08" w:rsidRPr="00303787" w:rsidRDefault="00717B08" w:rsidP="00FA2263">
      <w:pPr>
        <w:pStyle w:val="mechtex"/>
      </w:pPr>
    </w:p>
    <w:p w:rsidR="00717B08" w:rsidRPr="00303787" w:rsidRDefault="00717B08" w:rsidP="00FA2263">
      <w:pPr>
        <w:pStyle w:val="mechtex"/>
      </w:pPr>
    </w:p>
    <w:p w:rsidR="007A0CDF" w:rsidRPr="007A0CDF" w:rsidRDefault="007A0CDF" w:rsidP="007A0CDF">
      <w:pPr>
        <w:pStyle w:val="mechtex"/>
        <w:rPr>
          <w:rFonts w:ascii="GHEA Mariam" w:hAnsi="GHEA Mariam"/>
          <w:sz w:val="24"/>
          <w:szCs w:val="24"/>
        </w:rPr>
      </w:pPr>
      <w:r w:rsidRPr="007A0CDF">
        <w:rPr>
          <w:rFonts w:ascii="GHEA Mariam" w:hAnsi="GHEA Mariam" w:cs="Arial"/>
          <w:sz w:val="24"/>
          <w:szCs w:val="24"/>
        </w:rPr>
        <w:t>ԳՈՒՅՔԻ</w:t>
      </w:r>
      <w:r w:rsidRPr="007A0CDF">
        <w:rPr>
          <w:rFonts w:ascii="GHEA Mariam" w:hAnsi="GHEA Mariam"/>
          <w:sz w:val="24"/>
          <w:szCs w:val="24"/>
        </w:rPr>
        <w:t xml:space="preserve">  </w:t>
      </w:r>
      <w:r w:rsidRPr="007A0CDF">
        <w:rPr>
          <w:rFonts w:ascii="GHEA Mariam" w:hAnsi="GHEA Mariam" w:cs="Arial"/>
          <w:sz w:val="24"/>
          <w:szCs w:val="24"/>
        </w:rPr>
        <w:t>ՆՎԻՐԱ</w:t>
      </w:r>
      <w:r w:rsidRPr="007A0CDF">
        <w:rPr>
          <w:rFonts w:ascii="GHEA Mariam" w:hAnsi="GHEA Mariam" w:cs="Arial"/>
          <w:sz w:val="24"/>
          <w:szCs w:val="24"/>
          <w:lang w:val="hy-AM"/>
        </w:rPr>
        <w:t>ՏՎ</w:t>
      </w:r>
      <w:r w:rsidRPr="007A0CDF">
        <w:rPr>
          <w:rFonts w:ascii="GHEA Mariam" w:hAnsi="GHEA Mariam" w:cs="Arial"/>
          <w:sz w:val="24"/>
          <w:szCs w:val="24"/>
        </w:rPr>
        <w:t>ՈՒԹՅՈՒՆՆ</w:t>
      </w:r>
      <w:r w:rsidRPr="007A0CDF">
        <w:rPr>
          <w:rFonts w:ascii="GHEA Mariam" w:hAnsi="GHEA Mariam"/>
          <w:sz w:val="24"/>
          <w:szCs w:val="24"/>
        </w:rPr>
        <w:t xml:space="preserve">  </w:t>
      </w:r>
      <w:r w:rsidRPr="007A0CDF">
        <w:rPr>
          <w:rFonts w:ascii="GHEA Mariam" w:hAnsi="GHEA Mariam" w:cs="Arial"/>
          <w:sz w:val="24"/>
          <w:szCs w:val="24"/>
        </w:rPr>
        <w:t>ԸՆԴՈՒՆԵԼՈՒ</w:t>
      </w:r>
      <w:r w:rsidRPr="007A0CDF">
        <w:rPr>
          <w:rFonts w:ascii="GHEA Mariam" w:hAnsi="GHEA Mariam"/>
          <w:sz w:val="24"/>
          <w:szCs w:val="24"/>
        </w:rPr>
        <w:t xml:space="preserve">, </w:t>
      </w:r>
      <w:r w:rsidRPr="007A0CDF">
        <w:rPr>
          <w:rFonts w:ascii="GHEA Mariam" w:hAnsi="GHEA Mariam" w:cs="Arial"/>
          <w:sz w:val="24"/>
          <w:szCs w:val="24"/>
        </w:rPr>
        <w:t>ԳՈՒՅՔ</w:t>
      </w:r>
      <w:r w:rsidRPr="007A0CDF">
        <w:rPr>
          <w:rFonts w:ascii="GHEA Mariam" w:hAnsi="GHEA Mariam"/>
          <w:sz w:val="24"/>
          <w:szCs w:val="24"/>
        </w:rPr>
        <w:t xml:space="preserve"> </w:t>
      </w:r>
      <w:r w:rsidRPr="007A0CDF">
        <w:rPr>
          <w:rFonts w:ascii="GHEA Mariam" w:hAnsi="GHEA Mariam" w:cs="Arial"/>
          <w:sz w:val="24"/>
          <w:szCs w:val="24"/>
        </w:rPr>
        <w:t>ԱՄՐԱՑ</w:t>
      </w:r>
      <w:r>
        <w:rPr>
          <w:rFonts w:ascii="GHEA Mariam" w:hAnsi="GHEA Mariam" w:cs="Arial"/>
          <w:sz w:val="24"/>
          <w:szCs w:val="24"/>
        </w:rPr>
        <w:softHyphen/>
      </w:r>
      <w:r>
        <w:rPr>
          <w:rFonts w:ascii="GHEA Mariam" w:hAnsi="GHEA Mariam" w:cs="Arial"/>
          <w:sz w:val="24"/>
          <w:szCs w:val="24"/>
          <w:lang w:val="hy-AM"/>
        </w:rPr>
        <w:t>-</w:t>
      </w:r>
      <w:r>
        <w:rPr>
          <w:rFonts w:ascii="GHEA Mariam" w:hAnsi="GHEA Mariam" w:cs="Arial"/>
          <w:sz w:val="24"/>
          <w:szCs w:val="24"/>
          <w:lang w:val="hy-AM"/>
        </w:rPr>
        <w:br/>
      </w:r>
      <w:r w:rsidRPr="007A0CDF">
        <w:rPr>
          <w:rFonts w:ascii="GHEA Mariam" w:hAnsi="GHEA Mariam" w:cs="Arial"/>
          <w:sz w:val="24"/>
          <w:szCs w:val="24"/>
        </w:rPr>
        <w:t>ՆԵԼՈՒ</w:t>
      </w:r>
      <w:r w:rsidRPr="007A0CDF">
        <w:rPr>
          <w:rFonts w:ascii="GHEA Mariam" w:hAnsi="GHEA Mariam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sz w:val="24"/>
          <w:szCs w:val="24"/>
          <w:lang w:val="hy-AM"/>
        </w:rPr>
        <w:t>ԵՎ</w:t>
      </w:r>
      <w:r w:rsidRPr="007A0CDF">
        <w:rPr>
          <w:rFonts w:ascii="GHEA Mariam" w:hAnsi="GHEA Mariam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sz w:val="24"/>
          <w:szCs w:val="24"/>
          <w:lang w:val="hy-AM"/>
        </w:rPr>
        <w:t>ԱՆՀԱՏՈՒՅՑ</w:t>
      </w:r>
      <w:r w:rsidRPr="007A0CDF">
        <w:rPr>
          <w:rFonts w:ascii="GHEA Mariam" w:hAnsi="GHEA Mariam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sz w:val="24"/>
          <w:szCs w:val="24"/>
          <w:lang w:val="hy-AM"/>
        </w:rPr>
        <w:t>ՕԳՏԱԳՈՐԾՄԱՆ</w:t>
      </w:r>
      <w:r w:rsidRPr="007A0CDF">
        <w:rPr>
          <w:rFonts w:ascii="GHEA Mariam" w:hAnsi="GHEA Mariam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sz w:val="24"/>
          <w:szCs w:val="24"/>
          <w:lang w:val="hy-AM"/>
        </w:rPr>
        <w:t>ԻՐԱՎՈՒՆՔՈՎ</w:t>
      </w:r>
      <w:r>
        <w:rPr>
          <w:rFonts w:ascii="GHEA Mariam" w:hAnsi="GHEA Mariam" w:cs="Arial"/>
          <w:sz w:val="24"/>
          <w:szCs w:val="24"/>
          <w:lang w:val="hy-AM"/>
        </w:rPr>
        <w:br/>
      </w:r>
      <w:r w:rsidRPr="007A0CDF">
        <w:rPr>
          <w:rFonts w:ascii="GHEA Mariam" w:hAnsi="GHEA Mariam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sz w:val="24"/>
          <w:szCs w:val="24"/>
          <w:lang w:val="hy-AM"/>
        </w:rPr>
        <w:t>ՏՐԱՄԱԴՐԵԼՈՒ</w:t>
      </w:r>
      <w:r w:rsidRPr="007A0CDF">
        <w:rPr>
          <w:rFonts w:ascii="GHEA Mariam" w:hAnsi="GHEA Mariam"/>
          <w:sz w:val="24"/>
          <w:szCs w:val="24"/>
        </w:rPr>
        <w:t xml:space="preserve">  </w:t>
      </w:r>
      <w:r w:rsidRPr="007A0CDF">
        <w:rPr>
          <w:rFonts w:ascii="GHEA Mariam" w:hAnsi="GHEA Mariam" w:cs="Arial"/>
          <w:sz w:val="24"/>
          <w:szCs w:val="24"/>
        </w:rPr>
        <w:t>ՄԱՍԻՆ</w:t>
      </w:r>
      <w:r w:rsidRPr="007A0CDF">
        <w:rPr>
          <w:rFonts w:ascii="GHEA Mariam" w:hAnsi="GHEA Mariam"/>
          <w:sz w:val="24"/>
          <w:szCs w:val="24"/>
        </w:rPr>
        <w:t xml:space="preserve"> </w:t>
      </w:r>
    </w:p>
    <w:p w:rsidR="007A0CDF" w:rsidRPr="007A0CDF" w:rsidRDefault="007A0CDF" w:rsidP="007A0CDF">
      <w:pPr>
        <w:spacing w:line="360" w:lineRule="auto"/>
        <w:ind w:left="-720" w:firstLine="540"/>
        <w:jc w:val="center"/>
        <w:rPr>
          <w:rFonts w:ascii="GHEA Mariam" w:hAnsi="GHEA Mariam"/>
          <w:sz w:val="24"/>
          <w:szCs w:val="24"/>
          <w:lang w:val="hy-AM"/>
        </w:rPr>
      </w:pPr>
      <w:r w:rsidRPr="00743824">
        <w:rPr>
          <w:rFonts w:ascii="GHEA Grapalat" w:hAnsi="GHEA Grapalat"/>
          <w:b/>
          <w:bCs/>
          <w:color w:val="000000"/>
        </w:rPr>
        <w:t xml:space="preserve"> </w:t>
      </w:r>
      <w:r>
        <w:rPr>
          <w:rFonts w:ascii="GHEA Mariam" w:hAnsi="GHEA Mariam"/>
          <w:bCs/>
          <w:color w:val="000000"/>
          <w:sz w:val="24"/>
          <w:szCs w:val="24"/>
          <w:lang w:val="hy-AM"/>
        </w:rPr>
        <w:t>----------------------------------------------------------------------------------------------------</w:t>
      </w:r>
    </w:p>
    <w:p w:rsidR="007A0CDF" w:rsidRDefault="007A0CDF" w:rsidP="007A0CDF">
      <w:pPr>
        <w:pStyle w:val="norm"/>
        <w:spacing w:line="384" w:lineRule="auto"/>
        <w:rPr>
          <w:rFonts w:ascii="GHEA Mariam" w:hAnsi="GHEA Mariam" w:cs="Arial"/>
          <w:spacing w:val="-8"/>
          <w:sz w:val="24"/>
          <w:szCs w:val="24"/>
          <w:lang w:val="fr-FR"/>
        </w:rPr>
      </w:pPr>
    </w:p>
    <w:p w:rsidR="007A0CDF" w:rsidRPr="007A0CDF" w:rsidRDefault="007A0CDF" w:rsidP="007A0CDF">
      <w:pPr>
        <w:pStyle w:val="norm"/>
        <w:spacing w:line="384" w:lineRule="auto"/>
        <w:rPr>
          <w:rFonts w:ascii="GHEA Mariam" w:hAnsi="GHEA Mariam"/>
          <w:spacing w:val="-6"/>
          <w:sz w:val="28"/>
          <w:szCs w:val="24"/>
          <w:lang w:val="de-DE"/>
        </w:rPr>
      </w:pPr>
      <w:proofErr w:type="spellStart"/>
      <w:r w:rsidRPr="007A0CDF">
        <w:rPr>
          <w:rFonts w:ascii="GHEA Mariam" w:hAnsi="GHEA Mariam" w:cs="Arial"/>
          <w:spacing w:val="-8"/>
          <w:sz w:val="24"/>
          <w:szCs w:val="24"/>
          <w:lang w:val="fr-FR"/>
        </w:rPr>
        <w:t>Հիմք</w:t>
      </w:r>
      <w:proofErr w:type="spellEnd"/>
      <w:r w:rsidRPr="007A0CDF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Pr="007A0CDF">
        <w:rPr>
          <w:rFonts w:ascii="GHEA Mariam" w:hAnsi="GHEA Mariam" w:cs="Arial"/>
          <w:spacing w:val="-8"/>
          <w:sz w:val="24"/>
          <w:szCs w:val="24"/>
          <w:lang w:val="fr-FR"/>
        </w:rPr>
        <w:t>ընդունելով</w:t>
      </w:r>
      <w:proofErr w:type="spellEnd"/>
      <w:r w:rsidRPr="007A0CDF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7A0CDF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7A0CD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7A0CD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spacing w:val="-8"/>
          <w:sz w:val="24"/>
          <w:szCs w:val="24"/>
          <w:lang w:val="hy-AM"/>
        </w:rPr>
        <w:t>քաղաքացիական</w:t>
      </w:r>
      <w:r w:rsidRPr="007A0CDF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7A0CDF">
        <w:rPr>
          <w:rFonts w:ascii="GHEA Mariam" w:hAnsi="GHEA Mariam" w:cs="Arial"/>
          <w:spacing w:val="-8"/>
          <w:sz w:val="24"/>
          <w:szCs w:val="24"/>
          <w:lang w:val="hy-AM"/>
        </w:rPr>
        <w:t>օրենսգ</w:t>
      </w:r>
      <w:r w:rsidRPr="007A0CDF">
        <w:rPr>
          <w:rFonts w:ascii="GHEA Mariam" w:hAnsi="GHEA Mariam" w:cs="Arial"/>
          <w:sz w:val="24"/>
          <w:szCs w:val="24"/>
          <w:lang w:val="hy-AM"/>
        </w:rPr>
        <w:t>րքի</w:t>
      </w:r>
      <w:r w:rsidRPr="007A0CDF">
        <w:rPr>
          <w:rFonts w:ascii="GHEA Mariam" w:hAnsi="GHEA Mariam"/>
          <w:sz w:val="24"/>
          <w:szCs w:val="24"/>
          <w:lang w:val="af-ZA"/>
        </w:rPr>
        <w:t xml:space="preserve"> </w:t>
      </w:r>
      <w:r w:rsidRPr="007A0CDF">
        <w:rPr>
          <w:rFonts w:ascii="GHEA Mariam" w:hAnsi="GHEA Mariam"/>
          <w:sz w:val="24"/>
          <w:szCs w:val="24"/>
          <w:lang w:val="hy-AM"/>
        </w:rPr>
        <w:t>594</w:t>
      </w:r>
      <w:r w:rsidRPr="007A0CDF">
        <w:rPr>
          <w:rFonts w:ascii="GHEA Mariam" w:hAnsi="GHEA Mariam"/>
          <w:sz w:val="24"/>
          <w:szCs w:val="24"/>
          <w:lang w:val="af-ZA"/>
        </w:rPr>
        <w:t>-</w:t>
      </w:r>
      <w:proofErr w:type="spellStart"/>
      <w:r w:rsidRPr="007A0CDF">
        <w:rPr>
          <w:rFonts w:ascii="GHEA Mariam" w:hAnsi="GHEA Mariam" w:cs="Arial"/>
          <w:sz w:val="24"/>
          <w:szCs w:val="24"/>
          <w:lang w:val="hy-AM"/>
        </w:rPr>
        <w:t>րդ</w:t>
      </w:r>
      <w:proofErr w:type="spellEnd"/>
      <w:r w:rsidRPr="007A0CDF">
        <w:rPr>
          <w:rFonts w:ascii="GHEA Mariam" w:hAnsi="GHEA Mariam"/>
          <w:sz w:val="24"/>
          <w:szCs w:val="24"/>
          <w:lang w:val="af-ZA"/>
        </w:rPr>
        <w:t xml:space="preserve"> </w:t>
      </w:r>
      <w:r w:rsidRPr="007A0CDF">
        <w:rPr>
          <w:rFonts w:ascii="GHEA Mariam" w:hAnsi="GHEA Mariam" w:cs="Arial"/>
          <w:sz w:val="24"/>
          <w:szCs w:val="24"/>
          <w:lang w:val="hy-AM"/>
        </w:rPr>
        <w:t>հոդվածը</w:t>
      </w:r>
      <w:r w:rsidRPr="007A0CDF">
        <w:rPr>
          <w:rFonts w:ascii="GHEA Mariam" w:hAnsi="GHEA Mariam"/>
          <w:sz w:val="24"/>
          <w:szCs w:val="24"/>
          <w:lang w:val="hy-AM"/>
        </w:rPr>
        <w:t xml:space="preserve">, </w:t>
      </w:r>
      <w:r w:rsidRPr="007A0CDF">
        <w:rPr>
          <w:rFonts w:ascii="GHEA Mariam" w:hAnsi="GHEA Mariam" w:cs="Arial"/>
          <w:sz w:val="24"/>
          <w:szCs w:val="24"/>
          <w:lang w:val="hy-AM"/>
        </w:rPr>
        <w:t>Հողային</w:t>
      </w:r>
      <w:r w:rsidRPr="007A0CDF">
        <w:rPr>
          <w:rFonts w:ascii="GHEA Mariam" w:hAnsi="GHEA Mariam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sz w:val="24"/>
          <w:szCs w:val="24"/>
          <w:lang w:val="hy-AM"/>
        </w:rPr>
        <w:t>օրենսգրքի</w:t>
      </w:r>
      <w:r w:rsidRPr="007A0CDF">
        <w:rPr>
          <w:rFonts w:ascii="GHEA Mariam" w:hAnsi="GHEA Mariam"/>
          <w:sz w:val="24"/>
          <w:szCs w:val="24"/>
          <w:lang w:val="hy-AM"/>
        </w:rPr>
        <w:t xml:space="preserve"> 89-</w:t>
      </w:r>
      <w:r w:rsidRPr="007A0CDF">
        <w:rPr>
          <w:rFonts w:ascii="GHEA Mariam" w:hAnsi="GHEA Mariam" w:cs="Arial"/>
          <w:sz w:val="24"/>
          <w:szCs w:val="24"/>
          <w:lang w:val="hy-AM"/>
        </w:rPr>
        <w:t>րդ</w:t>
      </w:r>
      <w:r w:rsidRPr="007A0CDF">
        <w:rPr>
          <w:rFonts w:ascii="GHEA Mariam" w:hAnsi="GHEA Mariam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sz w:val="24"/>
          <w:szCs w:val="24"/>
          <w:lang w:val="hy-AM"/>
        </w:rPr>
        <w:t>հոդվածը</w:t>
      </w:r>
      <w:r w:rsidRPr="007A0CDF">
        <w:rPr>
          <w:rFonts w:ascii="GHEA Mariam" w:hAnsi="GHEA Mariam"/>
          <w:sz w:val="24"/>
          <w:szCs w:val="24"/>
          <w:lang w:val="hy-AM"/>
        </w:rPr>
        <w:t>, «</w:t>
      </w:r>
      <w:r w:rsidRPr="007A0CDF">
        <w:rPr>
          <w:rFonts w:ascii="GHEA Mariam" w:hAnsi="GHEA Mariam" w:cs="Arial"/>
          <w:sz w:val="24"/>
          <w:szCs w:val="24"/>
          <w:lang w:val="hy-AM"/>
        </w:rPr>
        <w:t>Կառավարչական</w:t>
      </w:r>
      <w:r w:rsidRPr="007A0CDF">
        <w:rPr>
          <w:rFonts w:ascii="GHEA Mariam" w:hAnsi="GHEA Mariam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sz w:val="24"/>
          <w:szCs w:val="24"/>
          <w:lang w:val="hy-AM"/>
        </w:rPr>
        <w:t>իրավա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A0CDF">
        <w:rPr>
          <w:rFonts w:ascii="GHEA Mariam" w:hAnsi="GHEA Mariam" w:cs="Arial"/>
          <w:sz w:val="24"/>
          <w:szCs w:val="24"/>
          <w:lang w:val="hy-AM"/>
        </w:rPr>
        <w:t>հա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A0CDF">
        <w:rPr>
          <w:rFonts w:ascii="GHEA Mariam" w:hAnsi="GHEA Mariam" w:cs="Arial"/>
          <w:sz w:val="24"/>
          <w:szCs w:val="24"/>
          <w:lang w:val="hy-AM"/>
        </w:rPr>
        <w:t>րաբերությունների</w:t>
      </w:r>
      <w:r w:rsidRPr="007A0CDF">
        <w:rPr>
          <w:rFonts w:ascii="GHEA Mariam" w:hAnsi="GHEA Mariam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sz w:val="24"/>
          <w:szCs w:val="24"/>
          <w:lang w:val="hy-AM"/>
        </w:rPr>
        <w:t>կարգավորման</w:t>
      </w:r>
      <w:r w:rsidRPr="007A0CDF">
        <w:rPr>
          <w:rFonts w:ascii="GHEA Mariam" w:hAnsi="GHEA Mariam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sz w:val="24"/>
          <w:szCs w:val="24"/>
          <w:lang w:val="hy-AM"/>
        </w:rPr>
        <w:t>մասին</w:t>
      </w:r>
      <w:r w:rsidRPr="007A0CDF">
        <w:rPr>
          <w:rFonts w:ascii="GHEA Mariam" w:hAnsi="GHEA Mariam" w:cs="Arial Armenian"/>
          <w:sz w:val="24"/>
          <w:szCs w:val="24"/>
          <w:lang w:val="hy-AM"/>
        </w:rPr>
        <w:t>»</w:t>
      </w:r>
      <w:r w:rsidRPr="007A0CDF">
        <w:rPr>
          <w:rFonts w:ascii="GHEA Mariam" w:hAnsi="GHEA Mariam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sz w:val="24"/>
          <w:szCs w:val="24"/>
          <w:lang w:val="hy-AM"/>
        </w:rPr>
        <w:t>օրենքի</w:t>
      </w:r>
      <w:r w:rsidRPr="007A0CDF">
        <w:rPr>
          <w:rFonts w:ascii="GHEA Mariam" w:hAnsi="GHEA Mariam"/>
          <w:sz w:val="24"/>
          <w:szCs w:val="24"/>
          <w:lang w:val="hy-AM"/>
        </w:rPr>
        <w:t xml:space="preserve"> 5-</w:t>
      </w:r>
      <w:r w:rsidRPr="007A0CDF">
        <w:rPr>
          <w:rFonts w:ascii="GHEA Mariam" w:hAnsi="GHEA Mariam" w:cs="Arial"/>
          <w:sz w:val="24"/>
          <w:szCs w:val="24"/>
          <w:lang w:val="hy-AM"/>
        </w:rPr>
        <w:t>րդ</w:t>
      </w:r>
      <w:r w:rsidRPr="007A0CDF">
        <w:rPr>
          <w:rFonts w:ascii="GHEA Mariam" w:hAnsi="GHEA Mariam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7A0CDF">
        <w:rPr>
          <w:rFonts w:ascii="GHEA Mariam" w:hAnsi="GHEA Mariam"/>
          <w:sz w:val="24"/>
          <w:szCs w:val="24"/>
          <w:lang w:val="hy-AM"/>
        </w:rPr>
        <w:t xml:space="preserve"> 5-</w:t>
      </w:r>
      <w:r w:rsidRPr="007A0CDF">
        <w:rPr>
          <w:rFonts w:ascii="GHEA Mariam" w:hAnsi="GHEA Mariam" w:cs="Arial"/>
          <w:sz w:val="24"/>
          <w:szCs w:val="24"/>
          <w:lang w:val="hy-AM"/>
        </w:rPr>
        <w:t>րդ</w:t>
      </w:r>
      <w:r w:rsidRPr="007A0CDF">
        <w:rPr>
          <w:rFonts w:ascii="GHEA Mariam" w:hAnsi="GHEA Mariam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sz w:val="24"/>
          <w:szCs w:val="24"/>
          <w:lang w:val="hy-AM"/>
        </w:rPr>
        <w:t>մասը</w:t>
      </w:r>
      <w:r w:rsidRPr="007A0CDF">
        <w:rPr>
          <w:rFonts w:ascii="GHEA Mariam" w:hAnsi="GHEA Mariam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sz w:val="24"/>
          <w:szCs w:val="24"/>
          <w:lang w:val="hy-AM"/>
        </w:rPr>
        <w:t>և</w:t>
      </w:r>
      <w:r w:rsidRPr="007A0CDF">
        <w:rPr>
          <w:rFonts w:ascii="GHEA Mariam" w:hAnsi="GHEA Mariam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>«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Պետական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ոչ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proofErr w:type="spellStart"/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առևտրային</w:t>
      </w:r>
      <w:proofErr w:type="spellEnd"/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կազմակերպությունների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մասին</w:t>
      </w:r>
      <w:r w:rsidRPr="007A0CDF">
        <w:rPr>
          <w:rFonts w:ascii="GHEA Mariam" w:hAnsi="GHEA Mariam" w:cs="Arial Armenian"/>
          <w:color w:val="000000"/>
          <w:sz w:val="24"/>
          <w:szCs w:val="24"/>
          <w:lang w:val="hy-AM"/>
        </w:rPr>
        <w:t>»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օրենքի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5-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րդ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հոդ</w:t>
      </w:r>
      <w:r w:rsidRPr="007A0CDF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softHyphen/>
        <w:t>վածի</w:t>
      </w:r>
      <w:r w:rsidRPr="007A0CDF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1-</w:t>
      </w:r>
      <w:r w:rsidRPr="007A0CDF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ին</w:t>
      </w:r>
      <w:r w:rsidRPr="007A0CDF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մասը</w:t>
      </w:r>
      <w:r w:rsidRPr="007A0CDF">
        <w:rPr>
          <w:rFonts w:ascii="GHEA Mariam" w:hAnsi="GHEA Mariam" w:cs="Arial"/>
          <w:spacing w:val="-6"/>
          <w:sz w:val="24"/>
          <w:szCs w:val="24"/>
          <w:lang w:val="hy-AM"/>
        </w:rPr>
        <w:t>՝</w:t>
      </w:r>
      <w:r w:rsidRPr="007A0CD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proofErr w:type="spellStart"/>
      <w:r w:rsidRPr="007A0CDF">
        <w:rPr>
          <w:rFonts w:ascii="GHEA Mariam" w:hAnsi="GHEA Mariam" w:cs="Sylfaen"/>
          <w:spacing w:val="-6"/>
          <w:sz w:val="24"/>
          <w:szCs w:val="22"/>
          <w:lang w:val="de-DE"/>
        </w:rPr>
        <w:t>Հայաստանի</w:t>
      </w:r>
      <w:proofErr w:type="spellEnd"/>
      <w:r w:rsidRPr="007A0CDF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proofErr w:type="spellStart"/>
      <w:r w:rsidRPr="007A0CDF">
        <w:rPr>
          <w:rFonts w:ascii="GHEA Mariam" w:hAnsi="GHEA Mariam" w:cs="Sylfaen"/>
          <w:spacing w:val="-6"/>
          <w:sz w:val="24"/>
          <w:szCs w:val="22"/>
          <w:lang w:val="de-DE"/>
        </w:rPr>
        <w:t>Հանրապետության</w:t>
      </w:r>
      <w:proofErr w:type="spellEnd"/>
      <w:r w:rsidRPr="007A0CDF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proofErr w:type="spellStart"/>
      <w:r w:rsidRPr="007A0CDF">
        <w:rPr>
          <w:rFonts w:ascii="GHEA Mariam" w:hAnsi="GHEA Mariam" w:cs="Sylfaen"/>
          <w:spacing w:val="-6"/>
          <w:sz w:val="24"/>
          <w:szCs w:val="22"/>
          <w:lang w:val="de-DE"/>
        </w:rPr>
        <w:t>կառավարությունը</w:t>
      </w:r>
      <w:proofErr w:type="spellEnd"/>
      <w:r w:rsidRPr="007A0CDF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   </w:t>
      </w:r>
      <w:r w:rsidRPr="007A0CDF">
        <w:rPr>
          <w:rFonts w:ascii="GHEA Mariam" w:hAnsi="GHEA Mariam" w:cs="Sylfaen"/>
          <w:spacing w:val="-6"/>
          <w:sz w:val="24"/>
          <w:szCs w:val="22"/>
          <w:lang w:val="de-DE"/>
        </w:rPr>
        <w:t>ո</w:t>
      </w:r>
      <w:r w:rsidRPr="007A0CDF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7A0CDF">
        <w:rPr>
          <w:rFonts w:ascii="GHEA Mariam" w:hAnsi="GHEA Mariam" w:cs="Sylfaen"/>
          <w:spacing w:val="-6"/>
          <w:sz w:val="24"/>
          <w:szCs w:val="22"/>
          <w:lang w:val="de-DE"/>
        </w:rPr>
        <w:t>ր</w:t>
      </w:r>
      <w:r w:rsidRPr="007A0CDF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7A0CDF">
        <w:rPr>
          <w:rFonts w:ascii="GHEA Mariam" w:hAnsi="GHEA Mariam" w:cs="Sylfaen"/>
          <w:spacing w:val="-6"/>
          <w:sz w:val="24"/>
          <w:szCs w:val="22"/>
          <w:lang w:val="de-DE"/>
        </w:rPr>
        <w:t>ո</w:t>
      </w:r>
      <w:r w:rsidRPr="007A0CDF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7A0CDF">
        <w:rPr>
          <w:rFonts w:ascii="GHEA Mariam" w:hAnsi="GHEA Mariam" w:cs="Sylfaen"/>
          <w:spacing w:val="-6"/>
          <w:sz w:val="24"/>
          <w:szCs w:val="22"/>
          <w:lang w:val="de-DE"/>
        </w:rPr>
        <w:t>շ</w:t>
      </w:r>
      <w:r w:rsidRPr="007A0CDF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proofErr w:type="spellStart"/>
      <w:r w:rsidRPr="007A0CDF">
        <w:rPr>
          <w:rFonts w:ascii="GHEA Mariam" w:hAnsi="GHEA Mariam" w:cs="Sylfaen"/>
          <w:spacing w:val="-6"/>
          <w:sz w:val="24"/>
          <w:szCs w:val="22"/>
          <w:lang w:val="de-DE"/>
        </w:rPr>
        <w:t>ու</w:t>
      </w:r>
      <w:proofErr w:type="spellEnd"/>
      <w:r w:rsidRPr="007A0CDF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7A0CDF">
        <w:rPr>
          <w:rFonts w:ascii="GHEA Mariam" w:hAnsi="GHEA Mariam" w:cs="Sylfaen"/>
          <w:spacing w:val="-6"/>
          <w:sz w:val="24"/>
          <w:szCs w:val="22"/>
          <w:lang w:val="de-DE"/>
        </w:rPr>
        <w:t>մ</w:t>
      </w:r>
      <w:r w:rsidRPr="007A0CDF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    </w:t>
      </w:r>
      <w:r w:rsidRPr="007A0CDF">
        <w:rPr>
          <w:rFonts w:ascii="GHEA Mariam" w:hAnsi="GHEA Mariam" w:cs="Sylfaen"/>
          <w:spacing w:val="-6"/>
          <w:sz w:val="24"/>
          <w:szCs w:val="22"/>
          <w:lang w:val="de-DE"/>
        </w:rPr>
        <w:t>է</w:t>
      </w:r>
      <w:r w:rsidRPr="007A0CDF">
        <w:rPr>
          <w:rFonts w:ascii="GHEA Mariam" w:hAnsi="GHEA Mariam" w:cs="Arial Armenian"/>
          <w:spacing w:val="-6"/>
          <w:sz w:val="24"/>
          <w:szCs w:val="22"/>
          <w:lang w:val="de-DE"/>
        </w:rPr>
        <w:t>.</w:t>
      </w:r>
    </w:p>
    <w:p w:rsidR="007A0CDF" w:rsidRPr="007A0CDF" w:rsidRDefault="007A0CDF" w:rsidP="007A0CDF">
      <w:pPr>
        <w:pStyle w:val="norm"/>
        <w:spacing w:line="384" w:lineRule="auto"/>
        <w:ind w:firstLine="706"/>
        <w:rPr>
          <w:rFonts w:ascii="GHEA Mariam" w:hAnsi="GHEA Mariam"/>
          <w:color w:val="000000"/>
          <w:sz w:val="24"/>
          <w:szCs w:val="24"/>
          <w:lang w:val="hy-AM"/>
        </w:rPr>
      </w:pP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1.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Ընդունել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Հայաստանի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Հանրապետության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Կոտայքի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մարզի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Ակունք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համայնքի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սեփականություն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t>ը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հանդիսացող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մարզ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Կոտայք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համայնք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Ակունք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t>,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գյուղ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Զառ</w:t>
      </w:r>
      <w:r>
        <w:rPr>
          <w:rFonts w:ascii="GHEA Mariam" w:hAnsi="GHEA Mariam"/>
          <w:color w:val="000000"/>
          <w:sz w:val="24"/>
          <w:szCs w:val="24"/>
          <w:lang w:val="hy-AM"/>
        </w:rPr>
        <w:t>,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Պ</w:t>
      </w:r>
      <w:r w:rsidRPr="007A0CDF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Հարությունյան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փողոց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1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հասցեում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գտնվող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/>
          <w:sz w:val="24"/>
          <w:szCs w:val="24"/>
          <w:shd w:val="clear" w:color="auto" w:fill="FFFFFF"/>
          <w:lang w:val="hy-AM"/>
        </w:rPr>
        <w:t>1</w:t>
      </w:r>
      <w:r w:rsidRPr="007A0CDF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  <w:r w:rsidRPr="007A0CD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28555 </w:t>
      </w:r>
      <w:r w:rsidRPr="007A0CD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հեկտար</w:t>
      </w:r>
      <w:r w:rsidRPr="007A0CD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A0CD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մակե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7A0CD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րեսով</w:t>
      </w:r>
      <w:r w:rsidRPr="007A0CD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A0CD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հողամաս</w:t>
      </w:r>
      <w:r w:rsidRPr="007A0CDF">
        <w:rPr>
          <w:rFonts w:ascii="GHEA Mariam" w:hAnsi="GHEA Mariam" w:cs="Arial"/>
          <w:sz w:val="24"/>
          <w:szCs w:val="24"/>
          <w:shd w:val="clear" w:color="auto" w:fill="FFFFFF"/>
          <w:lang w:val="fr-FR"/>
        </w:rPr>
        <w:t>ի</w:t>
      </w:r>
      <w:r w:rsidRPr="007A0CDF">
        <w:rPr>
          <w:rFonts w:ascii="GHEA Mariam" w:hAnsi="GHEA Mariam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>(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այսուհետ՝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t>գ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ույք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>) (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անշարժ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գույքի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նկատմամբ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իրավունքների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պետական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գրանցման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վկայական՝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/>
          <w:color w:val="000000"/>
          <w:sz w:val="24"/>
          <w:szCs w:val="24"/>
          <w:lang w:val="fr-FR"/>
        </w:rPr>
        <w:t>N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04042024-07-0129)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նվիրատվությունը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Հայաս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տանի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Հանրապետությանը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և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t>գ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ույքն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ամրացնել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A0CDF">
        <w:rPr>
          <w:rFonts w:ascii="GHEA Mariam" w:hAnsi="GHEA Mariam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A0CDF">
        <w:rPr>
          <w:rFonts w:ascii="GHEA Mariam" w:hAnsi="GHEA Mariam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7A0CDF">
        <w:rPr>
          <w:rFonts w:ascii="GHEA Mariam" w:hAnsi="GHEA Mariam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կառավարման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և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ենթակառուցվածքների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նախարարության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պետա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lastRenderedPageBreak/>
        <w:t>կան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գույքի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կառավարման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կոմիտեին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(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այսուհետ՝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t>կ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ոմիտե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>)</w:t>
      </w:r>
      <w:r w:rsidRPr="007A0CDF">
        <w:rPr>
          <w:rFonts w:ascii="GHEA Mariam" w:hAnsi="GHEA Mariam" w:cs="Arial"/>
          <w:sz w:val="24"/>
          <w:szCs w:val="24"/>
          <w:lang w:val="hy-AM"/>
        </w:rPr>
        <w:t>՝</w:t>
      </w:r>
      <w:r w:rsidRPr="007A0CDF">
        <w:rPr>
          <w:rFonts w:ascii="GHEA Mariam" w:hAnsi="GHEA Mariam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Հայաստանի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Հանրա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պե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տության</w:t>
      </w:r>
      <w:r w:rsidRPr="007A0CDF">
        <w:rPr>
          <w:rFonts w:ascii="GHEA Mariam" w:hAnsi="GHEA Mariam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sz w:val="24"/>
          <w:szCs w:val="24"/>
          <w:lang w:val="hy-AM"/>
        </w:rPr>
        <w:t>Կոտայքի</w:t>
      </w:r>
      <w:r w:rsidRPr="007A0CDF">
        <w:rPr>
          <w:rFonts w:ascii="GHEA Mariam" w:hAnsi="GHEA Mariam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sz w:val="24"/>
          <w:szCs w:val="24"/>
          <w:lang w:val="hy-AM"/>
        </w:rPr>
        <w:t>մարզի</w:t>
      </w:r>
      <w:r w:rsidRPr="007A0CDF">
        <w:rPr>
          <w:rFonts w:ascii="GHEA Mariam" w:hAnsi="GHEA Mariam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sz w:val="24"/>
          <w:szCs w:val="24"/>
          <w:lang w:val="hy-AM"/>
        </w:rPr>
        <w:t>Ակունք</w:t>
      </w:r>
      <w:r w:rsidRPr="007A0CDF">
        <w:rPr>
          <w:rFonts w:ascii="GHEA Mariam" w:hAnsi="GHEA Mariam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sz w:val="24"/>
          <w:szCs w:val="24"/>
          <w:lang w:val="hy-AM"/>
        </w:rPr>
        <w:t>համայնքի</w:t>
      </w:r>
      <w:r w:rsidRPr="007A0CDF">
        <w:rPr>
          <w:rFonts w:ascii="GHEA Mariam" w:hAnsi="GHEA Mariam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sz w:val="24"/>
          <w:szCs w:val="24"/>
          <w:lang w:val="hy-AM"/>
        </w:rPr>
        <w:t>Զառ</w:t>
      </w:r>
      <w:r w:rsidRPr="007A0CDF">
        <w:rPr>
          <w:rFonts w:ascii="GHEA Mariam" w:hAnsi="GHEA Mariam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sz w:val="24"/>
          <w:szCs w:val="24"/>
          <w:lang w:val="hy-AM"/>
        </w:rPr>
        <w:t>գյուղի</w:t>
      </w:r>
      <w:r w:rsidRPr="007A0CDF">
        <w:rPr>
          <w:rFonts w:ascii="GHEA Mariam" w:hAnsi="GHEA Mariam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sz w:val="24"/>
          <w:szCs w:val="24"/>
          <w:lang w:val="hy-AM"/>
        </w:rPr>
        <w:t>վարչական</w:t>
      </w:r>
      <w:r w:rsidRPr="007A0CDF">
        <w:rPr>
          <w:rFonts w:ascii="GHEA Mariam" w:hAnsi="GHEA Mariam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sz w:val="24"/>
          <w:szCs w:val="24"/>
          <w:lang w:val="hy-AM"/>
        </w:rPr>
        <w:t>տարած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A0CDF">
        <w:rPr>
          <w:rFonts w:ascii="GHEA Mariam" w:hAnsi="GHEA Mariam" w:cs="Arial"/>
          <w:sz w:val="24"/>
          <w:szCs w:val="24"/>
          <w:lang w:val="hy-AM"/>
        </w:rPr>
        <w:t>քում</w:t>
      </w:r>
      <w:r w:rsidRPr="007A0CDF">
        <w:rPr>
          <w:rFonts w:ascii="GHEA Mariam" w:hAnsi="GHEA Mariam"/>
          <w:sz w:val="24"/>
          <w:szCs w:val="24"/>
          <w:lang w:val="hy-AM"/>
        </w:rPr>
        <w:t xml:space="preserve">  </w:t>
      </w:r>
      <w:r w:rsidRPr="007A0CDF">
        <w:rPr>
          <w:rFonts w:ascii="GHEA Mariam" w:hAnsi="GHEA Mariam" w:cs="Arial"/>
          <w:sz w:val="24"/>
          <w:szCs w:val="24"/>
          <w:lang w:val="hy-AM"/>
        </w:rPr>
        <w:t>նոր</w:t>
      </w:r>
      <w:r w:rsidRPr="007A0CDF">
        <w:rPr>
          <w:rFonts w:ascii="GHEA Mariam" w:hAnsi="GHEA Mariam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sz w:val="24"/>
          <w:szCs w:val="24"/>
          <w:lang w:val="hy-AM"/>
        </w:rPr>
        <w:t>դպրոցի</w:t>
      </w:r>
      <w:r w:rsidRPr="007A0CDF">
        <w:rPr>
          <w:rFonts w:ascii="GHEA Mariam" w:hAnsi="GHEA Mariam"/>
          <w:sz w:val="24"/>
          <w:szCs w:val="24"/>
          <w:lang w:val="hy-AM"/>
        </w:rPr>
        <w:t xml:space="preserve"> (</w:t>
      </w:r>
      <w:r w:rsidRPr="007A0CDF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7A0CDF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դ</w:t>
      </w:r>
      <w:r w:rsidRPr="007A0CDF">
        <w:rPr>
          <w:rFonts w:ascii="GHEA Mariam" w:hAnsi="GHEA Mariam" w:cs="Arial"/>
          <w:sz w:val="24"/>
          <w:szCs w:val="24"/>
          <w:lang w:val="hy-AM"/>
        </w:rPr>
        <w:t>պրոց</w:t>
      </w:r>
      <w:r w:rsidRPr="007A0CDF">
        <w:rPr>
          <w:rFonts w:ascii="GHEA Mariam" w:hAnsi="GHEA Mariam"/>
          <w:sz w:val="24"/>
          <w:szCs w:val="24"/>
          <w:lang w:val="hy-AM"/>
        </w:rPr>
        <w:t xml:space="preserve">) </w:t>
      </w:r>
      <w:r w:rsidRPr="007A0CDF">
        <w:rPr>
          <w:rFonts w:ascii="GHEA Mariam" w:hAnsi="GHEA Mariam" w:cs="Arial"/>
          <w:sz w:val="24"/>
          <w:szCs w:val="24"/>
          <w:lang w:val="hy-AM"/>
        </w:rPr>
        <w:t>կառուցման</w:t>
      </w:r>
      <w:r w:rsidRPr="007A0CDF">
        <w:rPr>
          <w:rFonts w:ascii="GHEA Mariam" w:hAnsi="GHEA Mariam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sz w:val="24"/>
          <w:szCs w:val="24"/>
          <w:lang w:val="hy-AM"/>
        </w:rPr>
        <w:t>նպատակով։</w:t>
      </w:r>
    </w:p>
    <w:p w:rsidR="007A0CDF" w:rsidRPr="007A0CDF" w:rsidRDefault="007A0CDF" w:rsidP="007A0CDF">
      <w:pPr>
        <w:pStyle w:val="norm"/>
        <w:spacing w:line="384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2. </w:t>
      </w:r>
      <w:r w:rsidRPr="007A0CDF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7A0CDF">
        <w:rPr>
          <w:rFonts w:ascii="GHEA Mariam" w:hAnsi="GHEA Mariam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sz w:val="24"/>
          <w:szCs w:val="24"/>
          <w:lang w:val="hy-AM"/>
        </w:rPr>
        <w:t>նախագահին</w:t>
      </w:r>
      <w:r w:rsidRPr="007A0CDF">
        <w:rPr>
          <w:rFonts w:ascii="GHEA Mariam" w:hAnsi="GHEA Mariam"/>
          <w:sz w:val="24"/>
          <w:szCs w:val="24"/>
          <w:lang w:val="hy-AM"/>
        </w:rPr>
        <w:t>`</w:t>
      </w:r>
    </w:p>
    <w:p w:rsidR="007A0CDF" w:rsidRPr="007A0CDF" w:rsidRDefault="007A0CDF" w:rsidP="007A0CDF">
      <w:pPr>
        <w:pStyle w:val="norm"/>
        <w:spacing w:line="384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7A0CDF">
        <w:rPr>
          <w:rFonts w:ascii="GHEA Mariam" w:hAnsi="GHEA Mariam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1) </w:t>
      </w:r>
      <w:r w:rsidRPr="007A0CDF">
        <w:rPr>
          <w:rFonts w:ascii="GHEA Mariam" w:hAnsi="GHEA Mariam" w:cs="Arial"/>
          <w:sz w:val="24"/>
          <w:szCs w:val="24"/>
          <w:lang w:val="hy-AM"/>
        </w:rPr>
        <w:t>սույն</w:t>
      </w:r>
      <w:r w:rsidRPr="007A0CDF">
        <w:rPr>
          <w:rFonts w:ascii="GHEA Mariam" w:hAnsi="GHEA Mariam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7A0CDF">
        <w:rPr>
          <w:rFonts w:ascii="GHEA Mariam" w:hAnsi="GHEA Mariam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sz w:val="24"/>
          <w:szCs w:val="24"/>
          <w:lang w:val="hy-AM"/>
        </w:rPr>
        <w:t>ուժի</w:t>
      </w:r>
      <w:r w:rsidRPr="007A0CDF">
        <w:rPr>
          <w:rFonts w:ascii="GHEA Mariam" w:hAnsi="GHEA Mariam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sz w:val="24"/>
          <w:szCs w:val="24"/>
          <w:lang w:val="hy-AM"/>
        </w:rPr>
        <w:t>մեջ</w:t>
      </w:r>
      <w:r w:rsidRPr="007A0CDF">
        <w:rPr>
          <w:rFonts w:ascii="GHEA Mariam" w:hAnsi="GHEA Mariam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7A0CDF">
        <w:rPr>
          <w:rFonts w:ascii="GHEA Mariam" w:hAnsi="GHEA Mariam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sz w:val="24"/>
          <w:szCs w:val="24"/>
          <w:lang w:val="hy-AM"/>
        </w:rPr>
        <w:t>հետո</w:t>
      </w:r>
      <w:r w:rsidRPr="007A0CDF">
        <w:rPr>
          <w:rFonts w:ascii="GHEA Mariam" w:hAnsi="GHEA Mariam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sz w:val="24"/>
          <w:szCs w:val="24"/>
          <w:lang w:val="hy-AM"/>
        </w:rPr>
        <w:t>երկամսյա</w:t>
      </w:r>
      <w:r w:rsidRPr="007A0CDF">
        <w:rPr>
          <w:rFonts w:ascii="GHEA Mariam" w:hAnsi="GHEA Mariam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7A0CDF">
        <w:rPr>
          <w:rFonts w:ascii="GHEA Mariam" w:hAnsi="GHEA Mariam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sz w:val="24"/>
          <w:szCs w:val="24"/>
          <w:lang w:val="hy-AM"/>
        </w:rPr>
        <w:t>Հայաս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A0CDF">
        <w:rPr>
          <w:rFonts w:ascii="GHEA Mariam" w:hAnsi="GHEA Mariam" w:cs="Arial"/>
          <w:sz w:val="24"/>
          <w:szCs w:val="24"/>
          <w:lang w:val="hy-AM"/>
        </w:rPr>
        <w:t>տանի</w:t>
      </w:r>
      <w:r w:rsidRPr="007A0CDF">
        <w:rPr>
          <w:rFonts w:ascii="GHEA Mariam" w:hAnsi="GHEA Mariam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A0CDF">
        <w:rPr>
          <w:rFonts w:ascii="GHEA Mariam" w:hAnsi="GHEA Mariam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sz w:val="24"/>
          <w:szCs w:val="24"/>
          <w:lang w:val="hy-AM"/>
        </w:rPr>
        <w:t>Կոտայքի</w:t>
      </w:r>
      <w:r w:rsidRPr="007A0CDF">
        <w:rPr>
          <w:rFonts w:ascii="GHEA Mariam" w:hAnsi="GHEA Mariam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sz w:val="24"/>
          <w:szCs w:val="24"/>
          <w:lang w:val="hy-AM"/>
        </w:rPr>
        <w:t>մարզի</w:t>
      </w:r>
      <w:r w:rsidRPr="007A0CDF">
        <w:rPr>
          <w:rFonts w:ascii="GHEA Mariam" w:hAnsi="GHEA Mariam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sz w:val="24"/>
          <w:szCs w:val="24"/>
          <w:lang w:val="hy-AM"/>
        </w:rPr>
        <w:t>Ակունք</w:t>
      </w:r>
      <w:r w:rsidRPr="007A0CDF">
        <w:rPr>
          <w:rFonts w:ascii="GHEA Mariam" w:hAnsi="GHEA Mariam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sz w:val="24"/>
          <w:szCs w:val="24"/>
          <w:lang w:val="hy-AM"/>
        </w:rPr>
        <w:t>համայնքի</w:t>
      </w:r>
      <w:r w:rsidRPr="007A0CDF">
        <w:rPr>
          <w:rFonts w:ascii="GHEA Mariam" w:hAnsi="GHEA Mariam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sz w:val="24"/>
          <w:szCs w:val="24"/>
          <w:lang w:val="hy-AM"/>
        </w:rPr>
        <w:t>ղեկավարի</w:t>
      </w:r>
      <w:r w:rsidRPr="007A0CDF">
        <w:rPr>
          <w:rFonts w:ascii="GHEA Mariam" w:hAnsi="GHEA Mariam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sz w:val="24"/>
          <w:szCs w:val="24"/>
          <w:lang w:val="hy-AM"/>
        </w:rPr>
        <w:t>հետ</w:t>
      </w:r>
      <w:r w:rsidRPr="007A0CDF">
        <w:rPr>
          <w:rFonts w:ascii="GHEA Mariam" w:hAnsi="GHEA Mariam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sz w:val="24"/>
          <w:szCs w:val="24"/>
          <w:lang w:val="hy-AM"/>
        </w:rPr>
        <w:t>համատեղ</w:t>
      </w:r>
      <w:r w:rsidRPr="007A0CDF">
        <w:rPr>
          <w:rFonts w:ascii="GHEA Mariam" w:hAnsi="GHEA Mariam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sz w:val="24"/>
          <w:szCs w:val="24"/>
          <w:lang w:val="hy-AM"/>
        </w:rPr>
        <w:t>ապահովել</w:t>
      </w:r>
      <w:r w:rsidRPr="007A0CDF">
        <w:rPr>
          <w:rFonts w:ascii="GHEA Mariam" w:hAnsi="GHEA Mariam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sz w:val="24"/>
          <w:szCs w:val="24"/>
          <w:lang w:val="hy-AM"/>
        </w:rPr>
        <w:t>սույն</w:t>
      </w:r>
      <w:r w:rsidRPr="007A0CDF">
        <w:rPr>
          <w:rFonts w:ascii="GHEA Mariam" w:hAnsi="GHEA Mariam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7A0CDF">
        <w:rPr>
          <w:rFonts w:ascii="GHEA Mariam" w:hAnsi="GHEA Mariam"/>
          <w:sz w:val="24"/>
          <w:szCs w:val="24"/>
          <w:lang w:val="hy-AM"/>
        </w:rPr>
        <w:t xml:space="preserve"> 1-</w:t>
      </w:r>
      <w:r w:rsidRPr="007A0CDF">
        <w:rPr>
          <w:rFonts w:ascii="GHEA Mariam" w:hAnsi="GHEA Mariam" w:cs="Arial"/>
          <w:sz w:val="24"/>
          <w:szCs w:val="24"/>
          <w:lang w:val="hy-AM"/>
        </w:rPr>
        <w:t>ին</w:t>
      </w:r>
      <w:r w:rsidRPr="007A0CDF">
        <w:rPr>
          <w:rFonts w:ascii="GHEA Mariam" w:hAnsi="GHEA Mariam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sz w:val="24"/>
          <w:szCs w:val="24"/>
          <w:lang w:val="hy-AM"/>
        </w:rPr>
        <w:t>կետից</w:t>
      </w:r>
      <w:r w:rsidRPr="007A0CDF">
        <w:rPr>
          <w:rFonts w:ascii="GHEA Mariam" w:hAnsi="GHEA Mariam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sz w:val="24"/>
          <w:szCs w:val="24"/>
          <w:lang w:val="hy-AM"/>
        </w:rPr>
        <w:t>բխող</w:t>
      </w:r>
      <w:r w:rsidRPr="007A0CDF">
        <w:rPr>
          <w:rFonts w:ascii="GHEA Mariam" w:hAnsi="GHEA Mariam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sz w:val="24"/>
          <w:szCs w:val="24"/>
          <w:lang w:val="hy-AM"/>
        </w:rPr>
        <w:t>նվիրատվության</w:t>
      </w:r>
      <w:r w:rsidRPr="007A0CDF">
        <w:rPr>
          <w:rFonts w:ascii="GHEA Mariam" w:hAnsi="GHEA Mariam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sz w:val="24"/>
          <w:szCs w:val="24"/>
          <w:lang w:val="hy-AM"/>
        </w:rPr>
        <w:t>պայմա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A0CDF">
        <w:rPr>
          <w:rFonts w:ascii="GHEA Mariam" w:hAnsi="GHEA Mariam" w:cs="Arial"/>
          <w:sz w:val="24"/>
          <w:szCs w:val="24"/>
          <w:lang w:val="hy-AM"/>
        </w:rPr>
        <w:t>նագրի</w:t>
      </w:r>
      <w:r w:rsidRPr="007A0CDF">
        <w:rPr>
          <w:rFonts w:ascii="GHEA Mariam" w:hAnsi="GHEA Mariam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sz w:val="24"/>
          <w:szCs w:val="24"/>
          <w:lang w:val="hy-AM"/>
        </w:rPr>
        <w:t>կնքման</w:t>
      </w:r>
      <w:r w:rsidRPr="007A0CDF">
        <w:rPr>
          <w:rFonts w:ascii="GHEA Mariam" w:hAnsi="GHEA Mariam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sz w:val="24"/>
          <w:szCs w:val="24"/>
          <w:lang w:val="hy-AM"/>
        </w:rPr>
        <w:t>և</w:t>
      </w:r>
      <w:r w:rsidRPr="007A0CDF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գ</w:t>
      </w:r>
      <w:r w:rsidRPr="007A0CDF">
        <w:rPr>
          <w:rFonts w:ascii="GHEA Mariam" w:hAnsi="GHEA Mariam" w:cs="Arial"/>
          <w:sz w:val="24"/>
          <w:szCs w:val="24"/>
          <w:lang w:val="hy-AM"/>
        </w:rPr>
        <w:t>ույքի</w:t>
      </w:r>
      <w:r w:rsidRPr="007A0CDF">
        <w:rPr>
          <w:rFonts w:ascii="GHEA Mariam" w:hAnsi="GHEA Mariam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sz w:val="24"/>
          <w:szCs w:val="24"/>
          <w:lang w:val="hy-AM"/>
        </w:rPr>
        <w:t>հանձնման</w:t>
      </w:r>
      <w:r w:rsidRPr="007A0CDF">
        <w:rPr>
          <w:rFonts w:ascii="GHEA Mariam" w:hAnsi="GHEA Mariam"/>
          <w:sz w:val="24"/>
          <w:szCs w:val="24"/>
          <w:lang w:val="hy-AM"/>
        </w:rPr>
        <w:t>-</w:t>
      </w:r>
      <w:r w:rsidRPr="007A0CDF">
        <w:rPr>
          <w:rFonts w:ascii="GHEA Mariam" w:hAnsi="GHEA Mariam" w:cs="Arial"/>
          <w:sz w:val="24"/>
          <w:szCs w:val="24"/>
          <w:lang w:val="hy-AM"/>
        </w:rPr>
        <w:t>ընդունման</w:t>
      </w:r>
      <w:r w:rsidRPr="007A0CDF">
        <w:rPr>
          <w:rFonts w:ascii="GHEA Mariam" w:hAnsi="GHEA Mariam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sz w:val="24"/>
          <w:szCs w:val="24"/>
          <w:lang w:val="hy-AM"/>
        </w:rPr>
        <w:t>աշխատանքների</w:t>
      </w:r>
      <w:r w:rsidRPr="007A0CDF">
        <w:rPr>
          <w:rFonts w:ascii="GHEA Mariam" w:hAnsi="GHEA Mariam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sz w:val="24"/>
          <w:szCs w:val="24"/>
          <w:lang w:val="hy-AM"/>
        </w:rPr>
        <w:t>կատարումը՝</w:t>
      </w:r>
      <w:r w:rsidRPr="007A0CDF">
        <w:rPr>
          <w:rFonts w:ascii="GHEA Mariam" w:hAnsi="GHEA Mariam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sz w:val="24"/>
          <w:szCs w:val="24"/>
          <w:lang w:val="hy-AM"/>
        </w:rPr>
        <w:t>պայմանագրում</w:t>
      </w:r>
      <w:r w:rsidRPr="007A0CDF">
        <w:rPr>
          <w:rFonts w:ascii="GHEA Mariam" w:hAnsi="GHEA Mariam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sz w:val="24"/>
          <w:szCs w:val="24"/>
          <w:lang w:val="hy-AM"/>
        </w:rPr>
        <w:t>սահմանելով</w:t>
      </w:r>
      <w:r w:rsidRPr="007A0CDF">
        <w:rPr>
          <w:rFonts w:ascii="GHEA Mariam" w:hAnsi="GHEA Mariam"/>
          <w:sz w:val="24"/>
          <w:szCs w:val="24"/>
          <w:lang w:val="hy-AM"/>
        </w:rPr>
        <w:t xml:space="preserve">, </w:t>
      </w:r>
      <w:r w:rsidRPr="007A0CDF">
        <w:rPr>
          <w:rFonts w:ascii="GHEA Mariam" w:hAnsi="GHEA Mariam" w:cs="Arial"/>
          <w:sz w:val="24"/>
          <w:szCs w:val="24"/>
          <w:lang w:val="hy-AM"/>
        </w:rPr>
        <w:t>որ</w:t>
      </w:r>
      <w:r w:rsidRPr="007A0CDF">
        <w:rPr>
          <w:rFonts w:ascii="GHEA Mariam" w:hAnsi="GHEA Mariam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7A0CDF">
        <w:rPr>
          <w:rFonts w:ascii="GHEA Mariam" w:hAnsi="GHEA Mariam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sz w:val="24"/>
          <w:szCs w:val="24"/>
          <w:lang w:val="hy-AM"/>
        </w:rPr>
        <w:t>կնքման</w:t>
      </w:r>
      <w:r w:rsidRPr="007A0CDF">
        <w:rPr>
          <w:rFonts w:ascii="GHEA Mariam" w:hAnsi="GHEA Mariam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sz w:val="24"/>
          <w:szCs w:val="24"/>
          <w:lang w:val="hy-AM"/>
        </w:rPr>
        <w:t>և</w:t>
      </w:r>
      <w:r w:rsidRPr="007A0CDF">
        <w:rPr>
          <w:rFonts w:ascii="GHEA Mariam" w:hAnsi="GHEA Mariam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sz w:val="24"/>
          <w:szCs w:val="24"/>
          <w:lang w:val="hy-AM"/>
        </w:rPr>
        <w:t>գույքի</w:t>
      </w:r>
      <w:r w:rsidRPr="007A0CDF">
        <w:rPr>
          <w:rFonts w:ascii="GHEA Mariam" w:hAnsi="GHEA Mariam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7A0CDF">
        <w:rPr>
          <w:rFonts w:ascii="GHEA Mariam" w:hAnsi="GHEA Mariam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sz w:val="24"/>
          <w:szCs w:val="24"/>
          <w:lang w:val="hy-AM"/>
        </w:rPr>
        <w:t>իրավունքների</w:t>
      </w:r>
      <w:r w:rsidRPr="007A0CDF">
        <w:rPr>
          <w:rFonts w:ascii="GHEA Mariam" w:hAnsi="GHEA Mariam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7A0CDF">
        <w:rPr>
          <w:rFonts w:ascii="GHEA Mariam" w:hAnsi="GHEA Mariam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7A0CDF">
        <w:rPr>
          <w:rFonts w:ascii="GHEA Mariam" w:hAnsi="GHEA Mariam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sz w:val="24"/>
          <w:szCs w:val="24"/>
          <w:lang w:val="hy-AM"/>
        </w:rPr>
        <w:t>աշխատանքները</w:t>
      </w:r>
      <w:r w:rsidRPr="007A0CDF">
        <w:rPr>
          <w:rFonts w:ascii="GHEA Mariam" w:hAnsi="GHEA Mariam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sz w:val="24"/>
          <w:szCs w:val="24"/>
          <w:lang w:val="hy-AM"/>
        </w:rPr>
        <w:t>ենթակա</w:t>
      </w:r>
      <w:r w:rsidRPr="007A0CDF">
        <w:rPr>
          <w:rFonts w:ascii="GHEA Mariam" w:hAnsi="GHEA Mariam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sz w:val="24"/>
          <w:szCs w:val="24"/>
          <w:lang w:val="hy-AM"/>
        </w:rPr>
        <w:t>են</w:t>
      </w:r>
      <w:r w:rsidRPr="007A0CDF">
        <w:rPr>
          <w:rFonts w:ascii="GHEA Mariam" w:hAnsi="GHEA Mariam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sz w:val="24"/>
          <w:szCs w:val="24"/>
          <w:lang w:val="hy-AM"/>
        </w:rPr>
        <w:t>իրականաց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A0CDF">
        <w:rPr>
          <w:rFonts w:ascii="GHEA Mariam" w:hAnsi="GHEA Mariam" w:cs="Arial"/>
          <w:sz w:val="24"/>
          <w:szCs w:val="24"/>
          <w:lang w:val="hy-AM"/>
        </w:rPr>
        <w:t>ման</w:t>
      </w:r>
      <w:r w:rsidRPr="007A0CDF">
        <w:rPr>
          <w:rFonts w:ascii="GHEA Mariam" w:hAnsi="GHEA Mariam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Հայաստանի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Հանրապետության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sz w:val="24"/>
          <w:szCs w:val="24"/>
          <w:lang w:val="hy-AM"/>
        </w:rPr>
        <w:t>Կոտայքի</w:t>
      </w:r>
      <w:r w:rsidRPr="007A0CDF">
        <w:rPr>
          <w:rFonts w:ascii="GHEA Mariam" w:hAnsi="GHEA Mariam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sz w:val="24"/>
          <w:szCs w:val="24"/>
          <w:lang w:val="hy-AM"/>
        </w:rPr>
        <w:t>մարզի</w:t>
      </w:r>
      <w:r w:rsidRPr="007A0CDF">
        <w:rPr>
          <w:rFonts w:ascii="GHEA Mariam" w:hAnsi="GHEA Mariam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sz w:val="24"/>
          <w:szCs w:val="24"/>
          <w:lang w:val="hy-AM"/>
        </w:rPr>
        <w:t>Ակունք</w:t>
      </w:r>
      <w:r w:rsidRPr="007A0CDF">
        <w:rPr>
          <w:rFonts w:ascii="GHEA Mariam" w:hAnsi="GHEA Mariam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համայնքի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միջոց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ների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հաշվին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7A0CDF" w:rsidRPr="007A0CDF" w:rsidRDefault="007A0CDF" w:rsidP="007A0CDF">
      <w:pPr>
        <w:pStyle w:val="norm"/>
        <w:spacing w:line="384" w:lineRule="auto"/>
        <w:ind w:firstLine="706"/>
        <w:rPr>
          <w:rFonts w:ascii="GHEA Mariam" w:hAnsi="GHEA Mariam"/>
          <w:color w:val="000000"/>
          <w:sz w:val="24"/>
          <w:szCs w:val="24"/>
          <w:lang w:val="hy-AM"/>
        </w:rPr>
      </w:pP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2)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սույն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որոշման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3-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րդ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proofErr w:type="spellStart"/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կետում</w:t>
      </w:r>
      <w:proofErr w:type="spellEnd"/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նշված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փաստաթղթերի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t>փաթեթն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ստանալուց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հետո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երկամսյա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ժամկետում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ապահովել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="00AA0EEB">
        <w:rPr>
          <w:rFonts w:ascii="GHEA Mariam" w:hAnsi="GHEA Mariam" w:cs="Arial"/>
          <w:color w:val="000000"/>
          <w:sz w:val="24"/>
          <w:szCs w:val="24"/>
          <w:lang w:val="hy-AM"/>
        </w:rPr>
        <w:t>դ</w:t>
      </w:r>
      <w:bookmarkStart w:id="0" w:name="_GoBack"/>
      <w:bookmarkEnd w:id="0"/>
      <w:r w:rsidRPr="007A0CDF">
        <w:rPr>
          <w:rFonts w:ascii="GHEA Mariam" w:hAnsi="GHEA Mariam" w:cs="Arial"/>
          <w:sz w:val="24"/>
          <w:szCs w:val="24"/>
          <w:lang w:val="hy-AM"/>
        </w:rPr>
        <w:t>պրոցի</w:t>
      </w:r>
      <w:r w:rsidRPr="007A0CDF">
        <w:rPr>
          <w:rFonts w:ascii="GHEA Mariam" w:hAnsi="GHEA Mariam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նկատմամբ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Հայաստանի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Հան</w:t>
      </w:r>
      <w:r w:rsidRPr="007A0CDF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softHyphen/>
        <w:t>րա</w:t>
      </w:r>
      <w:r w:rsidRPr="007A0CDF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softHyphen/>
        <w:t>պետության</w:t>
      </w:r>
      <w:r w:rsidRPr="007A0CDF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սեփականության</w:t>
      </w:r>
      <w:r w:rsidRPr="007A0CDF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իրավունքի</w:t>
      </w:r>
      <w:r w:rsidRPr="007A0CDF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պետական</w:t>
      </w:r>
      <w:r w:rsidRPr="007A0CDF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գրանցման</w:t>
      </w:r>
      <w:r w:rsidRPr="007A0CDF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աշխատանք</w:t>
      </w:r>
      <w:r w:rsidRPr="007A0CDF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softHyphen/>
        <w:t>նե</w:t>
      </w:r>
      <w:r w:rsidRPr="007A0CDF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softHyphen/>
        <w:t>րը</w:t>
      </w:r>
      <w:r w:rsidRPr="007A0CDF">
        <w:rPr>
          <w:rFonts w:ascii="GHEA Mariam" w:hAnsi="GHEA Mariam"/>
          <w:color w:val="000000"/>
          <w:spacing w:val="-6"/>
          <w:sz w:val="24"/>
          <w:szCs w:val="24"/>
          <w:lang w:val="hy-AM"/>
        </w:rPr>
        <w:t>.</w:t>
      </w:r>
    </w:p>
    <w:p w:rsidR="007A0CDF" w:rsidRPr="007A0CDF" w:rsidRDefault="007A0CDF" w:rsidP="007A0CDF">
      <w:pPr>
        <w:pStyle w:val="norm"/>
        <w:spacing w:line="384" w:lineRule="auto"/>
        <w:ind w:firstLine="706"/>
        <w:rPr>
          <w:rFonts w:ascii="GHEA Mariam" w:hAnsi="GHEA Mariam"/>
          <w:color w:val="000000"/>
          <w:sz w:val="24"/>
          <w:szCs w:val="24"/>
          <w:lang w:val="hy-AM"/>
        </w:rPr>
      </w:pPr>
      <w:bookmarkStart w:id="1" w:name="_Hlk164672292"/>
      <w:r w:rsidRPr="007A0CDF">
        <w:rPr>
          <w:rFonts w:ascii="GHEA Mariam" w:hAnsi="GHEA Mariam"/>
          <w:color w:val="000000"/>
          <w:sz w:val="24"/>
          <w:szCs w:val="24"/>
          <w:lang w:val="hy-AM"/>
        </w:rPr>
        <w:t>3)</w:t>
      </w:r>
      <w:bookmarkEnd w:id="1"/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սույն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կետի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2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>-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րդ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ենթակետում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նշված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աշխատանքների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ավարտից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հետո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մեկամսյա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ժամկետում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ապահովել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t>դ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պրոցի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միակողմանի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ընդունման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աշխատանք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ները՝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այն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հաշվառելով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t>կ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ոմիտեի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հաշվեկշռում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t>.</w:t>
      </w:r>
    </w:p>
    <w:p w:rsidR="007A0CDF" w:rsidRPr="007A0CDF" w:rsidRDefault="007A0CDF" w:rsidP="007A0CDF">
      <w:pPr>
        <w:pStyle w:val="norm"/>
        <w:spacing w:line="384" w:lineRule="auto"/>
        <w:ind w:firstLine="706"/>
        <w:rPr>
          <w:rFonts w:ascii="GHEA Mariam" w:hAnsi="GHEA Mariam"/>
          <w:color w:val="000000"/>
          <w:sz w:val="24"/>
          <w:szCs w:val="24"/>
          <w:lang w:val="hy-AM"/>
        </w:rPr>
      </w:pP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4)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սույն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կետի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3-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րդ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ենթակետում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նշված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աշխատանքների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ավարտից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հետո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մեկամսյա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ժամկետում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 Armenian"/>
          <w:color w:val="000000"/>
          <w:sz w:val="24"/>
          <w:szCs w:val="24"/>
          <w:lang w:val="hy-AM"/>
        </w:rPr>
        <w:t>«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Զառի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Ժ</w:t>
      </w:r>
      <w:r w:rsidRPr="007A0CDF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Սարգսյանի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անվան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միջնակարգ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դպրոց</w:t>
      </w:r>
      <w:r w:rsidRPr="007A0CDF">
        <w:rPr>
          <w:rFonts w:ascii="GHEA Mariam" w:hAnsi="GHEA Mariam" w:cs="Arial Armenian"/>
          <w:color w:val="000000"/>
          <w:sz w:val="24"/>
          <w:szCs w:val="24"/>
          <w:lang w:val="hy-AM"/>
        </w:rPr>
        <w:t>»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պետական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ոչ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proofErr w:type="spellStart"/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առևտրային</w:t>
      </w:r>
      <w:proofErr w:type="spellEnd"/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կազմակերպության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(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այսուհետ՝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t>կ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ազմակերպություն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)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հետ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կնքել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t>դ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պրոցի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անհատույց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օգտագործման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իրավունքի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պայմանագիր՝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դրա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նում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նախատեսելով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որ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7A0CDF">
        <w:rPr>
          <w:rFonts w:ascii="GHEA Mariam" w:hAnsi="GHEA Mariam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sz w:val="24"/>
          <w:szCs w:val="24"/>
          <w:lang w:val="hy-AM"/>
        </w:rPr>
        <w:t>կնքման</w:t>
      </w:r>
      <w:r w:rsidRPr="007A0CDF">
        <w:rPr>
          <w:rFonts w:ascii="GHEA Mariam" w:hAnsi="GHEA Mariam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sz w:val="24"/>
          <w:szCs w:val="24"/>
          <w:lang w:val="hy-AM"/>
        </w:rPr>
        <w:t>և</w:t>
      </w:r>
      <w:r w:rsidRPr="007A0CDF">
        <w:rPr>
          <w:rFonts w:ascii="GHEA Mariam" w:hAnsi="GHEA Mariam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sz w:val="24"/>
          <w:szCs w:val="24"/>
          <w:lang w:val="hy-AM"/>
        </w:rPr>
        <w:t>իրավունքի</w:t>
      </w:r>
      <w:r w:rsidRPr="007A0CDF">
        <w:rPr>
          <w:rFonts w:ascii="GHEA Mariam" w:hAnsi="GHEA Mariam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7A0CDF">
        <w:rPr>
          <w:rFonts w:ascii="GHEA Mariam" w:hAnsi="GHEA Mariam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sz w:val="24"/>
          <w:szCs w:val="24"/>
          <w:lang w:val="hy-AM"/>
        </w:rPr>
        <w:t>գրանց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A0CDF">
        <w:rPr>
          <w:rFonts w:ascii="GHEA Mariam" w:hAnsi="GHEA Mariam" w:cs="Arial"/>
          <w:sz w:val="24"/>
          <w:szCs w:val="24"/>
          <w:lang w:val="hy-AM"/>
        </w:rPr>
        <w:t>ման</w:t>
      </w:r>
      <w:r w:rsidRPr="007A0CDF">
        <w:rPr>
          <w:rFonts w:ascii="GHEA Mariam" w:hAnsi="GHEA Mariam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sz w:val="24"/>
          <w:szCs w:val="24"/>
          <w:lang w:val="hy-AM"/>
        </w:rPr>
        <w:t>աշխատանքները</w:t>
      </w:r>
      <w:r w:rsidRPr="007A0CDF">
        <w:rPr>
          <w:rFonts w:ascii="GHEA Mariam" w:hAnsi="GHEA Mariam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sz w:val="24"/>
          <w:szCs w:val="24"/>
          <w:lang w:val="hy-AM"/>
        </w:rPr>
        <w:t>ենթակա</w:t>
      </w:r>
      <w:r w:rsidRPr="007A0CDF">
        <w:rPr>
          <w:rFonts w:ascii="GHEA Mariam" w:hAnsi="GHEA Mariam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sz w:val="24"/>
          <w:szCs w:val="24"/>
          <w:lang w:val="hy-AM"/>
        </w:rPr>
        <w:t>են</w:t>
      </w:r>
      <w:r w:rsidRPr="007A0CDF">
        <w:rPr>
          <w:rFonts w:ascii="GHEA Mariam" w:hAnsi="GHEA Mariam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7A0CDF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կ</w:t>
      </w:r>
      <w:r w:rsidRPr="007A0CDF">
        <w:rPr>
          <w:rFonts w:ascii="GHEA Mariam" w:hAnsi="GHEA Mariam" w:cs="Arial"/>
          <w:sz w:val="24"/>
          <w:szCs w:val="24"/>
          <w:lang w:val="hy-AM"/>
        </w:rPr>
        <w:t>ազմակերպության</w:t>
      </w:r>
      <w:r w:rsidRPr="007A0CDF">
        <w:rPr>
          <w:rFonts w:ascii="GHEA Mariam" w:hAnsi="GHEA Mariam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sz w:val="24"/>
          <w:szCs w:val="24"/>
          <w:lang w:val="hy-AM"/>
        </w:rPr>
        <w:t>միջոցների</w:t>
      </w:r>
      <w:r w:rsidRPr="007A0CDF">
        <w:rPr>
          <w:rFonts w:ascii="GHEA Mariam" w:hAnsi="GHEA Mariam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sz w:val="24"/>
          <w:szCs w:val="24"/>
          <w:lang w:val="hy-AM"/>
        </w:rPr>
        <w:t>հաշվին։</w:t>
      </w:r>
    </w:p>
    <w:p w:rsidR="007A0CDF" w:rsidRPr="007A0CDF" w:rsidRDefault="007A0CDF" w:rsidP="007A0CDF">
      <w:pPr>
        <w:pStyle w:val="norm"/>
        <w:spacing w:line="384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7A0CDF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3. </w:t>
      </w:r>
      <w:r w:rsidRPr="007A0CDF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Հայաստանի</w:t>
      </w:r>
      <w:r w:rsidRPr="007A0CDF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Հանրապետության</w:t>
      </w:r>
      <w:r w:rsidRPr="007A0CDF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քաղաքաշինության</w:t>
      </w:r>
      <w:r w:rsidRPr="007A0CDF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կոմիտեի</w:t>
      </w:r>
      <w:r w:rsidRPr="007A0CDF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նախա</w:t>
      </w:r>
      <w:r w:rsidRPr="007A0CDF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softHyphen/>
        <w:t>գա</w:t>
      </w:r>
      <w:r w:rsidRPr="007A0CDF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softHyphen/>
        <w:t>հին՝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սույն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որոշման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1-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ին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proofErr w:type="spellStart"/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կետում</w:t>
      </w:r>
      <w:proofErr w:type="spellEnd"/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նշված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հողամասի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վրա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կառուցվող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դպրոցի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կառուցման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lastRenderedPageBreak/>
        <w:t>աշխատանքների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ավարտից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հետո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երկամսյա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ժամկետում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համապատասխան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փաստաթղթերի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(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դպրոցի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նախագիծ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շինարարության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թույլտվություն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ավարտ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ված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շինարարական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օբյեկտը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շահագործման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ընդունող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հանձնաժողովի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ակտ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ավարտական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ակտ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(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շահագործման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թույլտվություն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),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գույքի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չափագրում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և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այլն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) 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փաթեթը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ներկայացնել</w:t>
      </w:r>
      <w:r w:rsidRPr="007A0C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/>
          <w:color w:val="000000"/>
          <w:sz w:val="24"/>
          <w:szCs w:val="24"/>
          <w:lang w:val="hy-AM"/>
        </w:rPr>
        <w:t>կ</w:t>
      </w:r>
      <w:r w:rsidRPr="007A0CDF">
        <w:rPr>
          <w:rFonts w:ascii="GHEA Mariam" w:hAnsi="GHEA Mariam" w:cs="Arial"/>
          <w:color w:val="000000"/>
          <w:sz w:val="24"/>
          <w:szCs w:val="24"/>
          <w:lang w:val="hy-AM"/>
        </w:rPr>
        <w:t>ոմիտե։</w:t>
      </w:r>
    </w:p>
    <w:p w:rsidR="00FA2263" w:rsidRPr="00FA2263" w:rsidRDefault="00FA2263" w:rsidP="00FA2263">
      <w:pPr>
        <w:spacing w:line="360" w:lineRule="auto"/>
        <w:ind w:right="395" w:firstLine="576"/>
        <w:jc w:val="both"/>
        <w:rPr>
          <w:rFonts w:ascii="GHEA Grapalat" w:hAnsi="GHEA Grapalat"/>
          <w:sz w:val="10"/>
          <w:szCs w:val="24"/>
          <w:lang w:val="hy-AM"/>
        </w:rPr>
      </w:pPr>
    </w:p>
    <w:p w:rsidR="00717B08" w:rsidRPr="00084F31" w:rsidRDefault="00717B08" w:rsidP="00FA2263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Mariam" w:hAnsi="GHEA Mariam"/>
          <w:lang w:val="hy-AM"/>
        </w:rPr>
      </w:pPr>
      <w:r w:rsidRPr="008C7924">
        <w:rPr>
          <w:rFonts w:ascii="GHEA Grapalat" w:hAnsi="GHEA Grapalat"/>
          <w:color w:val="000000"/>
          <w:lang w:val="af-ZA"/>
        </w:rPr>
        <w:t xml:space="preserve">     </w:t>
      </w:r>
    </w:p>
    <w:p w:rsidR="00717B08" w:rsidRPr="00FA2263" w:rsidRDefault="00717B08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FA226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A2263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FA226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17B08" w:rsidRPr="00FA2263" w:rsidRDefault="00717B08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FA2263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FA2263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FA2263">
        <w:rPr>
          <w:rFonts w:ascii="GHEA Mariam" w:hAnsi="GHEA Mariam" w:cs="Arial Armenian"/>
          <w:sz w:val="24"/>
          <w:szCs w:val="24"/>
          <w:lang w:val="hy-AM"/>
        </w:rPr>
        <w:tab/>
      </w:r>
      <w:r w:rsidRPr="00FA2263">
        <w:rPr>
          <w:rFonts w:ascii="GHEA Mariam" w:hAnsi="GHEA Mariam" w:cs="Arial Armenian"/>
          <w:sz w:val="24"/>
          <w:szCs w:val="24"/>
          <w:lang w:val="hy-AM"/>
        </w:rPr>
        <w:tab/>
      </w:r>
      <w:r w:rsidRPr="00FA2263">
        <w:rPr>
          <w:rFonts w:ascii="GHEA Mariam" w:hAnsi="GHEA Mariam" w:cs="Arial Armenian"/>
          <w:sz w:val="24"/>
          <w:szCs w:val="24"/>
          <w:lang w:val="hy-AM"/>
        </w:rPr>
        <w:tab/>
      </w:r>
      <w:r w:rsidRPr="00FA2263">
        <w:rPr>
          <w:rFonts w:ascii="GHEA Mariam" w:hAnsi="GHEA Mariam" w:cs="Arial Armenian"/>
          <w:sz w:val="24"/>
          <w:szCs w:val="24"/>
          <w:lang w:val="hy-AM"/>
        </w:rPr>
        <w:tab/>
      </w:r>
      <w:r w:rsidRPr="00FA2263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FA2263">
        <w:rPr>
          <w:rFonts w:ascii="GHEA Mariam" w:hAnsi="GHEA Mariam" w:cs="Sylfaen"/>
          <w:sz w:val="24"/>
          <w:szCs w:val="24"/>
          <w:lang w:val="hy-AM"/>
        </w:rPr>
        <w:t>.</w:t>
      </w:r>
      <w:r w:rsidRPr="00FA2263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FA2263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717B08" w:rsidRPr="00FA2263" w:rsidRDefault="00717B08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7A0CDF" w:rsidRDefault="00717B08" w:rsidP="00FA2263">
      <w:pPr>
        <w:pStyle w:val="mechtex"/>
        <w:ind w:firstLine="709"/>
        <w:jc w:val="left"/>
        <w:rPr>
          <w:rFonts w:ascii="Sylfaen" w:hAnsi="Sylfaen"/>
          <w:lang w:val="hy-AM"/>
        </w:rPr>
      </w:pPr>
      <w:proofErr w:type="spellStart"/>
      <w:r w:rsidRPr="00FA2263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7A0CDF" w:rsidSect="008F3F17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0F95" w:rsidRDefault="00CF0F95">
      <w:r>
        <w:separator/>
      </w:r>
    </w:p>
  </w:endnote>
  <w:endnote w:type="continuationSeparator" w:id="0">
    <w:p w:rsidR="00CF0F95" w:rsidRDefault="00CF0F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6606F">
      <w:rPr>
        <w:noProof/>
        <w:sz w:val="18"/>
      </w:rPr>
      <w:t>voroshumKK250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683C" w:rsidRPr="0046606F" w:rsidRDefault="00CF0F95" w:rsidP="0046606F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46606F">
      <w:rPr>
        <w:noProof/>
      </w:rPr>
      <w:t>voroshumKK250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0F95" w:rsidRDefault="00CF0F95">
      <w:r>
        <w:separator/>
      </w:r>
    </w:p>
  </w:footnote>
  <w:footnote w:type="continuationSeparator" w:id="0">
    <w:p w:rsidR="00CF0F95" w:rsidRDefault="00CF0F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A0EEB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FE5D23"/>
    <w:multiLevelType w:val="hybridMultilevel"/>
    <w:tmpl w:val="83CA4C20"/>
    <w:lvl w:ilvl="0" w:tplc="008A13EA">
      <w:start w:val="1"/>
      <w:numFmt w:val="decimal"/>
      <w:lvlText w:val="%1)"/>
      <w:lvlJc w:val="left"/>
      <w:pPr>
        <w:ind w:left="936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B0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4F31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368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6D61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7B3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06F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83C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A12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17B08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0CDF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BA5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65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0EEB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3E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1DC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BB9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0F95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27FC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26E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1C5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263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D5B621E"/>
  <w15:chartTrackingRefBased/>
  <w15:docId w15:val="{F89C007E-7501-4F34-8728-5DFB5A601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717B08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717B08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717B08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717B08"/>
    <w:rPr>
      <w:sz w:val="24"/>
      <w:szCs w:val="24"/>
    </w:rPr>
  </w:style>
  <w:style w:type="character" w:customStyle="1" w:styleId="FooterChar">
    <w:name w:val="Footer Char"/>
    <w:link w:val="Footer"/>
    <w:locked/>
    <w:rsid w:val="00717B08"/>
    <w:rPr>
      <w:rFonts w:ascii="Arial Armenian" w:hAnsi="Arial Armenian"/>
      <w:lang w:eastAsia="ru-RU"/>
    </w:rPr>
  </w:style>
  <w:style w:type="character" w:styleId="Strong">
    <w:name w:val="Strong"/>
    <w:basedOn w:val="DefaultParagraphFont"/>
    <w:uiPriority w:val="22"/>
    <w:qFormat/>
    <w:rsid w:val="00717B08"/>
    <w:rPr>
      <w:b/>
      <w:bCs/>
    </w:rPr>
  </w:style>
  <w:style w:type="character" w:styleId="Emphasis">
    <w:name w:val="Emphasis"/>
    <w:basedOn w:val="DefaultParagraphFont"/>
    <w:uiPriority w:val="20"/>
    <w:qFormat/>
    <w:rsid w:val="00717B08"/>
    <w:rPr>
      <w:i/>
      <w:iCs/>
    </w:rPr>
  </w:style>
  <w:style w:type="paragraph" w:styleId="BalloonText">
    <w:name w:val="Balloon Text"/>
    <w:basedOn w:val="Normal"/>
    <w:link w:val="BalloonTextChar"/>
    <w:rsid w:val="0065683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5683C"/>
    <w:rPr>
      <w:rFonts w:ascii="Segoe UI" w:hAnsi="Segoe UI" w:cs="Segoe UI"/>
      <w:sz w:val="18"/>
      <w:szCs w:val="18"/>
      <w:lang w:eastAsia="ru-RU"/>
    </w:rPr>
  </w:style>
  <w:style w:type="paragraph" w:styleId="ListParagraph">
    <w:name w:val="List Paragraph"/>
    <w:basedOn w:val="Normal"/>
    <w:uiPriority w:val="34"/>
    <w:qFormat/>
    <w:rsid w:val="00FA2263"/>
    <w:pPr>
      <w:spacing w:before="360" w:after="240"/>
      <w:ind w:left="720" w:hanging="576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460</Words>
  <Characters>2627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https:/mul2.gov.am/tasks/986405/oneclick/voroshumMK-198.docx?token=4ba72cf23f948a63ec27919b436ff3b4</cp:keywords>
  <dc:description/>
  <cp:lastModifiedBy>Kristina Papyan</cp:lastModifiedBy>
  <cp:revision>5</cp:revision>
  <cp:lastPrinted>2024-06-18T12:19:00Z</cp:lastPrinted>
  <dcterms:created xsi:type="dcterms:W3CDTF">2024-06-18T12:19:00Z</dcterms:created>
  <dcterms:modified xsi:type="dcterms:W3CDTF">2024-06-19T11:17:00Z</dcterms:modified>
</cp:coreProperties>
</file>