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9E9" w:rsidRPr="00A9367E" w:rsidRDefault="008939E9" w:rsidP="00A9367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9367E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8939E9" w:rsidRPr="00A9367E" w:rsidRDefault="00092E3F" w:rsidP="00092E3F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</w:t>
      </w:r>
      <w:r w:rsidRPr="00092E3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2024 ԹՎԱԿԱՆԻ ՀՈՒՆՎԱՐԻ 11-Ի N 57-Լ ՈՐՈՇՄԱՆ ՄԵՋ </w:t>
      </w:r>
      <w:r w:rsidR="00C109E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ԼՐԱՑՈՒՄ</w:t>
      </w:r>
      <w:bookmarkStart w:id="0" w:name="_GoBack"/>
      <w:bookmarkEnd w:id="0"/>
      <w:r w:rsidRPr="00092E3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»</w:t>
      </w:r>
      <w:r w:rsidRPr="00092E3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8939E9" w:rsidRPr="00A9367E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 ԿԱՌԱՎԱՐՈՒԹՅԱՆ</w:t>
      </w:r>
      <w:r w:rsidR="008939E9" w:rsidRPr="00A9367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="008939E9" w:rsidRPr="00A9367E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8939E9" w:rsidRPr="00A9367E" w:rsidRDefault="008939E9" w:rsidP="00A9367E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tbl>
      <w:tblPr>
        <w:tblStyle w:val="TableGrid1"/>
        <w:tblW w:w="12950" w:type="dxa"/>
        <w:tblInd w:w="137" w:type="dxa"/>
        <w:tblLook w:val="04A0" w:firstRow="1" w:lastRow="0" w:firstColumn="1" w:lastColumn="0" w:noHBand="0" w:noVBand="1"/>
      </w:tblPr>
      <w:tblGrid>
        <w:gridCol w:w="8217"/>
        <w:gridCol w:w="4733"/>
      </w:tblGrid>
      <w:tr w:rsidR="008939E9" w:rsidRPr="00A9367E" w:rsidTr="00F4377C">
        <w:tc>
          <w:tcPr>
            <w:tcW w:w="8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A9367E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1.  </w:t>
            </w:r>
            <w:r w:rsidRPr="00A9367E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ՀՀ</w:t>
            </w:r>
            <w:r w:rsidRPr="00A9367E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A9367E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կրթության, գիտության, մշակույթի և սպորտի</w:t>
            </w:r>
            <w:r w:rsidRPr="00A9367E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A9367E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նախա</w:t>
            </w:r>
            <w:r w:rsidRPr="00A9367E">
              <w:rPr>
                <w:rFonts w:ascii="GHEA Grapalat" w:hAnsi="GHEA Grapalat" w:cs="Verdana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ր</w:t>
            </w:r>
            <w:r w:rsidRPr="00A9367E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ա</w:t>
            </w:r>
            <w:r w:rsidRPr="00A9367E">
              <w:rPr>
                <w:rFonts w:ascii="GHEA Grapalat" w:hAnsi="GHEA Grapalat" w:cs="Verdana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ր</w:t>
            </w:r>
            <w:r w:rsidRPr="00A9367E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ություն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939E9" w:rsidRPr="00A9367E" w:rsidRDefault="008939E9" w:rsidP="00092E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092E3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092E3F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092E3F">
              <w:rPr>
                <w:rFonts w:ascii="GHEA Grapalat" w:hAnsi="GHEA Grapalat"/>
                <w:sz w:val="24"/>
                <w:szCs w:val="24"/>
              </w:rPr>
              <w:t>4</w:t>
            </w: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</w:tr>
      <w:tr w:rsidR="008939E9" w:rsidRPr="00A9367E" w:rsidTr="00F4377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9E9" w:rsidRPr="00A9367E" w:rsidRDefault="008939E9" w:rsidP="00A9367E">
            <w:pPr>
              <w:spacing w:line="360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 xml:space="preserve">N  </w:t>
            </w:r>
            <w:r w:rsidR="00092E3F" w:rsidRPr="00092E3F">
              <w:rPr>
                <w:rFonts w:ascii="GHEA Grapalat" w:hAnsi="GHEA Grapalat"/>
                <w:sz w:val="24"/>
                <w:szCs w:val="24"/>
                <w:lang w:val="hy-AM"/>
              </w:rPr>
              <w:t>27/24/15285-2024</w:t>
            </w:r>
          </w:p>
        </w:tc>
      </w:tr>
      <w:tr w:rsidR="008939E9" w:rsidRPr="00C109E4" w:rsidTr="00F4377C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E3F" w:rsidRPr="00092E3F" w:rsidRDefault="00092E3F" w:rsidP="00092E3F">
            <w:pPr>
              <w:spacing w:line="360" w:lineRule="auto"/>
              <w:ind w:left="29" w:right="283" w:firstLine="425"/>
              <w:jc w:val="both"/>
              <w:outlineLvl w:val="1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092E3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Հայտնում  եմ, որ համաձայն </w:t>
            </w:r>
            <w:r w:rsidRPr="00092E3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ՀՀ</w:t>
            </w:r>
            <w:r w:rsidRPr="00092E3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092E3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կառավարության</w:t>
            </w:r>
            <w:r w:rsidRPr="00092E3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2015 </w:t>
            </w:r>
            <w:r w:rsidRPr="00092E3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թվականի</w:t>
            </w:r>
            <w:r w:rsidRPr="00092E3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092E3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սեպտեմբերի</w:t>
            </w:r>
            <w:r w:rsidRPr="00092E3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10-</w:t>
            </w:r>
            <w:r w:rsidRPr="00092E3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ի</w:t>
            </w:r>
            <w:r w:rsidRPr="00092E3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N 1062-</w:t>
            </w:r>
            <w:r w:rsidRPr="00092E3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Ն</w:t>
            </w:r>
            <w:r w:rsidRPr="00092E3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092E3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որոշմամբ հաստատված </w:t>
            </w:r>
            <w:r w:rsidRPr="00092E3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«Լրացուցիչ կրթական ծրագրերի կազմակերպման և իրա</w:t>
            </w:r>
            <w:r w:rsidRPr="00092E3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  <w:t>կա</w:t>
            </w:r>
            <w:r w:rsidRPr="00092E3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  <w:t>նացման»</w:t>
            </w:r>
            <w:r w:rsidRPr="00092E3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092E3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կարգի 15-րդ կետի՝ </w:t>
            </w:r>
            <w:r w:rsidRPr="00092E3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ԿԳՄՍ նախարարությունը 2017 թվականից իրականացնում է ուսումնական հաստատությունների, կազմակերպությունների և անհատ ձեռներեցների կողմից ներկայացվող լրացուցիչ կրթական ծրագրերի երաշխավորման գործընթաց՝ 3 տարի ժամկետով: Հետևաբար, </w:t>
            </w:r>
            <w:r w:rsidRPr="00092E3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«2023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տրամադրում» ծրագրին կարող էին մասնակցել այն կազմակերպություններն ու անհատ ձեռներեցները, որոնց կարճաժամկետ ուսուցման ծրագրերը ԿԳՄՍ նախարարության կողմից երաշխավորվել էին նախորդ  տարիներին:</w:t>
            </w:r>
          </w:p>
          <w:p w:rsidR="00092E3F" w:rsidRPr="00092E3F" w:rsidRDefault="00092E3F" w:rsidP="00092E3F">
            <w:pPr>
              <w:spacing w:line="360" w:lineRule="auto"/>
              <w:ind w:left="29" w:firstLine="425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92E3F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Միաժամանակ տեղեկացնում եմ, ԿԳՄՍ նախարարություն ներկայացված լրացուցիչ կրթության մոդուլային ծրագրերը ունեն էական թերություններ, ինչի պատճառով էլ երաշխավորման գործընթացը երկարում է, քանի որ ծրագրերը երաշխավորվում են մեր մասնագետների խորհրդատվությամբ և աջակցությամբ թերությունները շտկելուց և լրամշակելուց  հետո: Ինչը փաստում է, որ լրացուցիչ կրթության մոդուլային ծրագրերի  երաշխավորման գործընթացը անհրաժեշտ է ծրագրերի  տեխնիկական, մեթոդական և բովանդակային որակը ապահովվելու համար:</w:t>
            </w:r>
          </w:p>
          <w:p w:rsidR="008939E9" w:rsidRPr="00A9367E" w:rsidRDefault="00092E3F" w:rsidP="00092E3F">
            <w:pPr>
              <w:spacing w:line="360" w:lineRule="auto"/>
              <w:ind w:left="29" w:firstLine="425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092E3F">
              <w:rPr>
                <w:rFonts w:ascii="GHEA Grapalat" w:hAnsi="GHEA Grapalat"/>
                <w:sz w:val="24"/>
                <w:szCs w:val="24"/>
                <w:lang w:val="hy-AM" w:eastAsia="ru-RU"/>
              </w:rPr>
              <w:t>Ի հավելումն նշեմ, որ ս/թ մարտի 10-ից հետո ներկայացված որոշ ծրագրեր արդեն ԿԳՄՍ նախարարության կողմից երաշխավորվել են, իսկ մյուսները գտնվում են լրամշակման փուլում: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E9" w:rsidRDefault="008939E9" w:rsidP="00A9367E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A9367E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092E3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ի գիտություն</w:t>
            </w:r>
            <w:r w:rsidRPr="00A9367E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։</w:t>
            </w:r>
          </w:p>
          <w:p w:rsidR="008939E9" w:rsidRPr="00A9367E" w:rsidRDefault="00D536C3" w:rsidP="00F33BA0">
            <w:pPr>
              <w:shd w:val="clear" w:color="auto" w:fill="FFFFFF"/>
              <w:tabs>
                <w:tab w:val="left" w:pos="0"/>
                <w:tab w:val="left" w:pos="810"/>
                <w:tab w:val="left" w:pos="990"/>
              </w:tabs>
              <w:spacing w:line="360" w:lineRule="auto"/>
              <w:ind w:firstLine="4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Հարկ է նշել, որ ծրագրի </w:t>
            </w:r>
            <w:r w:rsidRPr="00D53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մեկնարկից մինչ օրս (2024 թվականի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մայիսի 2</w:t>
            </w:r>
            <w:r w:rsidRPr="00D53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9-ի դրությամբ) ծրագրի միջոցով աջակցություն ստացած աձանց թիվը կազմում է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886</w:t>
            </w:r>
            <w:r w:rsidRPr="00D53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, որից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884</w:t>
            </w:r>
            <w:r w:rsidRPr="00D53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-ը ծրագրի 2-րդ՝ աշխատանքային փորձի ձեռքբերման բաղադրիչում ընդգրկվելու միջոցով։ Ծրագրի 1-ին՝ կարճաժամկետ ուսուցման դասընթացի կազմակերպման բաղադրիչով  աջակցություն է ստացել ընդամենը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D53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շահառու։</w:t>
            </w:r>
            <w:r w:rsidR="00F33BA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53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Ծրագրի՝ կարճաժամկետ ուսուցման դասընթացներ նախատեսող 1-ին և 3-րդ </w:t>
            </w:r>
            <w:r w:rsidRPr="00D53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բաղադրիչների չիրականացման հիմնական պատճառ</w:t>
            </w:r>
            <w:r w:rsidR="00F33BA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Pr="00D53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որոշման հավելվածի 8-րդ կետ</w:t>
            </w:r>
            <w:r w:rsidR="00F33BA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ով սահմանված դրույթն է, համաձայն որի</w:t>
            </w:r>
            <w:r w:rsidRPr="00D53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ուսուցման դասընթացները պետք է կազմակերպվեն ՀՀ կառավարության 2015 թվականի սեպտեմբերի 10-ի N 1062-Ն որոշմամբ հաստատված կարգին համապատասխան</w:t>
            </w:r>
            <w:r w:rsidR="00F33BA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։</w:t>
            </w:r>
            <w:r w:rsidRPr="00D53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33BA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Ծր</w:t>
            </w:r>
            <w:r w:rsidRPr="00D53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ագիրն իրականացնելու համար դիմող գործատուները գրանցված չեն ՀՀ կրթության, գիտության, մշակույթի և սպորտի  նախարարության  ուսուցումների ազգային ռեեստրում</w:t>
            </w:r>
            <w:r w:rsidR="00F33BA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իսկ </w:t>
            </w:r>
            <w:r w:rsidRPr="00D53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Կրթության, գիտության, մշակույթի և սպորտի նախարարություն մոդուլային ծրագրերի երաշխավորում ստանալու </w:t>
            </w:r>
            <w:r w:rsidR="00F33BA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և  ռեեստրում գրանցվելու </w:t>
            </w:r>
            <w:r w:rsidRPr="00D53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գործընթացը բավականին ժամանակատար է: </w:t>
            </w:r>
          </w:p>
        </w:tc>
      </w:tr>
      <w:tr w:rsidR="008939E9" w:rsidRPr="00CF23D2" w:rsidTr="00F4377C">
        <w:tc>
          <w:tcPr>
            <w:tcW w:w="8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  <w:r w:rsidRPr="00A9367E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lastRenderedPageBreak/>
              <w:t>2. ՀՀ արդարադատության նախարարություն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CF23D2" w:rsidP="00CF23D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22.05.2024</w:t>
            </w:r>
            <w:r w:rsidR="008939E9" w:rsidRPr="00A936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</w:tr>
      <w:tr w:rsidR="008939E9" w:rsidRPr="00CF23D2" w:rsidTr="00F4377C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9E9" w:rsidRPr="00A9367E" w:rsidRDefault="008939E9" w:rsidP="00A9367E">
            <w:pPr>
              <w:spacing w:line="360" w:lineRule="auto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4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F23D2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CF23D2" w:rsidRPr="00CF23D2">
              <w:rPr>
                <w:rFonts w:ascii="GHEA Grapalat" w:hAnsi="GHEA Grapalat"/>
                <w:sz w:val="24"/>
                <w:szCs w:val="24"/>
                <w:lang w:val="hy-AM"/>
              </w:rPr>
              <w:t>/27.3/19819-2024</w:t>
            </w:r>
          </w:p>
        </w:tc>
      </w:tr>
      <w:tr w:rsidR="00092E3F" w:rsidRPr="00092E3F" w:rsidTr="00F4377C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E3F" w:rsidRDefault="00092E3F" w:rsidP="00092E3F">
            <w:pPr>
              <w:spacing w:line="360" w:lineRule="auto"/>
              <w:ind w:firstLine="454"/>
              <w:jc w:val="both"/>
            </w:pPr>
            <w:r w:rsidRPr="00CF23D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«Հայաստանի Հանրապետության կառավարության 2024 թվականի հունվարի 11-ի N</w:t>
            </w:r>
            <w:r w:rsidRPr="00CF23D2">
              <w:rPr>
                <w:rFonts w:ascii="Courier New" w:hAnsi="Courier New" w:cs="Courier New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F23D2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57-</w:t>
            </w:r>
            <w:r w:rsidRPr="00CF23D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Լ որոշման մեջ փոփոխություն կատար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ելու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Նախագիծ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նախաբանում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բառից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առաջ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կիրառվող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բառերն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հանել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հիմք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ընդունելով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ակտերի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18-րդ </w:t>
            </w:r>
            <w:proofErr w:type="spellStart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հոդվածը</w:t>
            </w:r>
            <w:proofErr w:type="spellEnd"/>
            <w:r w:rsidRPr="005E54F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E3F" w:rsidRPr="00A9367E" w:rsidRDefault="00092E3F" w:rsidP="00092E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367E">
              <w:rPr>
                <w:rFonts w:ascii="GHEA Grapalat" w:hAnsi="GHEA Grapalat"/>
                <w:sz w:val="24"/>
                <w:szCs w:val="24"/>
                <w:lang w:val="hy-AM"/>
              </w:rPr>
              <w:t>1. Ընդունվել է։</w:t>
            </w:r>
          </w:p>
          <w:p w:rsidR="00092E3F" w:rsidRPr="00CF23D2" w:rsidRDefault="00092E3F" w:rsidP="00092E3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</w:t>
            </w:r>
            <w:r w:rsidRPr="00A936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ախագծի</w:t>
            </w:r>
            <w:r w:rsidRPr="00A9367E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092E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նախաբանից հանվել են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092E3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«Հայաստանի Հանրապետության» բառեր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ը։</w:t>
            </w:r>
          </w:p>
        </w:tc>
      </w:tr>
      <w:tr w:rsidR="008939E9" w:rsidRPr="00A9367E" w:rsidTr="000D1231">
        <w:trPr>
          <w:trHeight w:val="20"/>
        </w:trPr>
        <w:tc>
          <w:tcPr>
            <w:tcW w:w="8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939E9" w:rsidRPr="00A9367E" w:rsidRDefault="000D1231" w:rsidP="00A9367E">
            <w:pPr>
              <w:spacing w:line="360" w:lineRule="auto"/>
              <w:ind w:firstLine="30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3</w:t>
            </w:r>
            <w:r w:rsidR="008939E9" w:rsidRPr="00A9367E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.   ՀՀ ֆինանսների նախարարություն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39E9" w:rsidRPr="00A9367E" w:rsidTr="000D123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9E9" w:rsidRPr="00A9367E" w:rsidRDefault="008939E9" w:rsidP="00A9367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939E9" w:rsidRPr="00A9367E" w:rsidRDefault="008939E9" w:rsidP="00A936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39E9" w:rsidRPr="000D1231" w:rsidTr="000D1231">
        <w:trPr>
          <w:trHeight w:val="20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9E9" w:rsidRPr="000D1231" w:rsidRDefault="000D1231" w:rsidP="000D1231">
            <w:pPr>
              <w:suppressAutoHyphens/>
              <w:spacing w:line="360" w:lineRule="auto"/>
              <w:ind w:firstLine="312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13.05.2024</w:t>
            </w:r>
            <w:r>
              <w:rPr>
                <w:rFonts w:cs="Calibri"/>
                <w:bCs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0D123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թ. </w:t>
            </w:r>
            <w:r w:rsidRPr="000D123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N</w:t>
            </w:r>
            <w:r>
              <w:rPr>
                <w:rFonts w:cs="Calibri"/>
                <w:bCs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0D123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ՆՄ</w:t>
            </w:r>
            <w:r w:rsidRPr="000D12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</w:t>
            </w:r>
            <w:r w:rsidRPr="000D123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ԺՍ</w:t>
            </w:r>
            <w:r w:rsidRPr="000D12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-2-1/15594-2024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գրությամբ ուղարկվել է կարծիքի, սակայն մինչ օրս կարծիք չի ներկայացվել։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DE" w:rsidRPr="00A9367E" w:rsidRDefault="00D117DE" w:rsidP="00A9367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16306D" w:rsidRPr="00F4377C" w:rsidRDefault="0016306D" w:rsidP="00A9367E">
      <w:pPr>
        <w:spacing w:after="0" w:line="360" w:lineRule="auto"/>
        <w:rPr>
          <w:rFonts w:ascii="GHEA Grapalat" w:hAnsi="GHEA Grapalat"/>
          <w:lang w:val="hy-AM"/>
        </w:rPr>
      </w:pPr>
    </w:p>
    <w:sectPr w:rsidR="0016306D" w:rsidRPr="00F4377C" w:rsidSect="00E80A6F">
      <w:pgSz w:w="15840" w:h="12240" w:orient="landscape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42A3B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24953AB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280542"/>
    <w:multiLevelType w:val="hybridMultilevel"/>
    <w:tmpl w:val="D83AE23A"/>
    <w:lvl w:ilvl="0" w:tplc="18585A12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D407D7D"/>
    <w:multiLevelType w:val="hybridMultilevel"/>
    <w:tmpl w:val="7FE88264"/>
    <w:lvl w:ilvl="0" w:tplc="2C4E0E50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6" w:hanging="360"/>
      </w:pPr>
    </w:lvl>
    <w:lvl w:ilvl="2" w:tplc="0409001B" w:tentative="1">
      <w:start w:val="1"/>
      <w:numFmt w:val="lowerRoman"/>
      <w:lvlText w:val="%3."/>
      <w:lvlJc w:val="right"/>
      <w:pPr>
        <w:ind w:left="2106" w:hanging="180"/>
      </w:pPr>
    </w:lvl>
    <w:lvl w:ilvl="3" w:tplc="0409000F" w:tentative="1">
      <w:start w:val="1"/>
      <w:numFmt w:val="decimal"/>
      <w:lvlText w:val="%4."/>
      <w:lvlJc w:val="left"/>
      <w:pPr>
        <w:ind w:left="2826" w:hanging="360"/>
      </w:pPr>
    </w:lvl>
    <w:lvl w:ilvl="4" w:tplc="04090019" w:tentative="1">
      <w:start w:val="1"/>
      <w:numFmt w:val="lowerLetter"/>
      <w:lvlText w:val="%5."/>
      <w:lvlJc w:val="left"/>
      <w:pPr>
        <w:ind w:left="3546" w:hanging="360"/>
      </w:pPr>
    </w:lvl>
    <w:lvl w:ilvl="5" w:tplc="0409001B" w:tentative="1">
      <w:start w:val="1"/>
      <w:numFmt w:val="lowerRoman"/>
      <w:lvlText w:val="%6."/>
      <w:lvlJc w:val="right"/>
      <w:pPr>
        <w:ind w:left="4266" w:hanging="180"/>
      </w:pPr>
    </w:lvl>
    <w:lvl w:ilvl="6" w:tplc="0409000F" w:tentative="1">
      <w:start w:val="1"/>
      <w:numFmt w:val="decimal"/>
      <w:lvlText w:val="%7."/>
      <w:lvlJc w:val="left"/>
      <w:pPr>
        <w:ind w:left="4986" w:hanging="360"/>
      </w:pPr>
    </w:lvl>
    <w:lvl w:ilvl="7" w:tplc="04090019" w:tentative="1">
      <w:start w:val="1"/>
      <w:numFmt w:val="lowerLetter"/>
      <w:lvlText w:val="%8."/>
      <w:lvlJc w:val="left"/>
      <w:pPr>
        <w:ind w:left="5706" w:hanging="360"/>
      </w:pPr>
    </w:lvl>
    <w:lvl w:ilvl="8" w:tplc="04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4" w15:restartNumberingAfterBreak="0">
    <w:nsid w:val="169D2C4D"/>
    <w:multiLevelType w:val="hybridMultilevel"/>
    <w:tmpl w:val="1AC8DDE2"/>
    <w:lvl w:ilvl="0" w:tplc="AA6A2C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A133E"/>
    <w:multiLevelType w:val="hybridMultilevel"/>
    <w:tmpl w:val="D99844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4568F"/>
    <w:multiLevelType w:val="hybridMultilevel"/>
    <w:tmpl w:val="D0446B80"/>
    <w:lvl w:ilvl="0" w:tplc="81B20DA4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76AA0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35F06C71"/>
    <w:multiLevelType w:val="hybridMultilevel"/>
    <w:tmpl w:val="5D781F88"/>
    <w:lvl w:ilvl="0" w:tplc="272653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236187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9D60CC3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D21554C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40B05906"/>
    <w:multiLevelType w:val="hybridMultilevel"/>
    <w:tmpl w:val="05B2B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1075FC"/>
    <w:multiLevelType w:val="hybridMultilevel"/>
    <w:tmpl w:val="2D58F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E6789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BC4111"/>
    <w:multiLevelType w:val="hybridMultilevel"/>
    <w:tmpl w:val="F7AC3C5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BF4904"/>
    <w:multiLevelType w:val="hybridMultilevel"/>
    <w:tmpl w:val="6C440840"/>
    <w:lvl w:ilvl="0" w:tplc="2FEA9214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4D0F01D9"/>
    <w:multiLevelType w:val="hybridMultilevel"/>
    <w:tmpl w:val="25208898"/>
    <w:lvl w:ilvl="0" w:tplc="776CFEF2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B13529"/>
    <w:multiLevelType w:val="hybridMultilevel"/>
    <w:tmpl w:val="88C8CFEA"/>
    <w:lvl w:ilvl="0" w:tplc="4CC69F8E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F3716E"/>
    <w:multiLevelType w:val="hybridMultilevel"/>
    <w:tmpl w:val="88C8CFEA"/>
    <w:lvl w:ilvl="0" w:tplc="4CC69F8E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187377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686F3DC7"/>
    <w:multiLevelType w:val="hybridMultilevel"/>
    <w:tmpl w:val="844CD038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69D72430"/>
    <w:multiLevelType w:val="hybridMultilevel"/>
    <w:tmpl w:val="5214287E"/>
    <w:lvl w:ilvl="0" w:tplc="B0FAF95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06449F"/>
    <w:multiLevelType w:val="hybridMultilevel"/>
    <w:tmpl w:val="8BD28512"/>
    <w:lvl w:ilvl="0" w:tplc="0B5ABEEC">
      <w:start w:val="1"/>
      <w:numFmt w:val="bullet"/>
      <w:lvlText w:val=""/>
      <w:lvlJc w:val="right"/>
      <w:pPr>
        <w:ind w:left="1515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AB24AAA"/>
    <w:multiLevelType w:val="hybridMultilevel"/>
    <w:tmpl w:val="5AD2BFA8"/>
    <w:lvl w:ilvl="0" w:tplc="BF743B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B402878"/>
    <w:multiLevelType w:val="hybridMultilevel"/>
    <w:tmpl w:val="6ACA3EC4"/>
    <w:lvl w:ilvl="0" w:tplc="6CE612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C005865"/>
    <w:multiLevelType w:val="hybridMultilevel"/>
    <w:tmpl w:val="D3B8DABC"/>
    <w:lvl w:ilvl="0" w:tplc="E9C4B26E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5A6573"/>
        <w:sz w:val="1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4704FF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17"/>
  </w:num>
  <w:num w:numId="5">
    <w:abstractNumId w:val="11"/>
  </w:num>
  <w:num w:numId="6">
    <w:abstractNumId w:val="21"/>
  </w:num>
  <w:num w:numId="7">
    <w:abstractNumId w:val="15"/>
  </w:num>
  <w:num w:numId="8">
    <w:abstractNumId w:val="13"/>
  </w:num>
  <w:num w:numId="9">
    <w:abstractNumId w:val="24"/>
  </w:num>
  <w:num w:numId="10">
    <w:abstractNumId w:val="2"/>
  </w:num>
  <w:num w:numId="11">
    <w:abstractNumId w:val="16"/>
  </w:num>
  <w:num w:numId="12">
    <w:abstractNumId w:val="14"/>
  </w:num>
  <w:num w:numId="13">
    <w:abstractNumId w:val="27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0"/>
  </w:num>
  <w:num w:numId="17">
    <w:abstractNumId w:val="9"/>
  </w:num>
  <w:num w:numId="18">
    <w:abstractNumId w:val="10"/>
  </w:num>
  <w:num w:numId="19">
    <w:abstractNumId w:val="0"/>
  </w:num>
  <w:num w:numId="20">
    <w:abstractNumId w:val="18"/>
  </w:num>
  <w:num w:numId="21">
    <w:abstractNumId w:val="19"/>
  </w:num>
  <w:num w:numId="22">
    <w:abstractNumId w:val="7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25"/>
  </w:num>
  <w:num w:numId="26">
    <w:abstractNumId w:val="22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B3"/>
    <w:rsid w:val="000225D5"/>
    <w:rsid w:val="000264B6"/>
    <w:rsid w:val="0004747D"/>
    <w:rsid w:val="00057943"/>
    <w:rsid w:val="00075E7C"/>
    <w:rsid w:val="00085B89"/>
    <w:rsid w:val="00092E3F"/>
    <w:rsid w:val="000A0984"/>
    <w:rsid w:val="000A68FA"/>
    <w:rsid w:val="000D1231"/>
    <w:rsid w:val="000D13E5"/>
    <w:rsid w:val="000D6048"/>
    <w:rsid w:val="001035D5"/>
    <w:rsid w:val="00111B5F"/>
    <w:rsid w:val="00124BA0"/>
    <w:rsid w:val="00130CC6"/>
    <w:rsid w:val="001521AC"/>
    <w:rsid w:val="001558A4"/>
    <w:rsid w:val="0016306D"/>
    <w:rsid w:val="0018109C"/>
    <w:rsid w:val="00182863"/>
    <w:rsid w:val="00184238"/>
    <w:rsid w:val="0018428B"/>
    <w:rsid w:val="001A140C"/>
    <w:rsid w:val="001A235C"/>
    <w:rsid w:val="001A7860"/>
    <w:rsid w:val="001C1882"/>
    <w:rsid w:val="001E1CC1"/>
    <w:rsid w:val="00226BE6"/>
    <w:rsid w:val="00233396"/>
    <w:rsid w:val="00264890"/>
    <w:rsid w:val="00265DCB"/>
    <w:rsid w:val="00280A7A"/>
    <w:rsid w:val="002A1005"/>
    <w:rsid w:val="002B54A5"/>
    <w:rsid w:val="002C212F"/>
    <w:rsid w:val="002C3CDD"/>
    <w:rsid w:val="002D5F34"/>
    <w:rsid w:val="00300CD7"/>
    <w:rsid w:val="00301C4E"/>
    <w:rsid w:val="00301DE5"/>
    <w:rsid w:val="00304685"/>
    <w:rsid w:val="00307882"/>
    <w:rsid w:val="00317272"/>
    <w:rsid w:val="003241C6"/>
    <w:rsid w:val="0033246B"/>
    <w:rsid w:val="00334675"/>
    <w:rsid w:val="00363F03"/>
    <w:rsid w:val="003662B5"/>
    <w:rsid w:val="0037225D"/>
    <w:rsid w:val="00381486"/>
    <w:rsid w:val="003A5436"/>
    <w:rsid w:val="003B620D"/>
    <w:rsid w:val="003B6776"/>
    <w:rsid w:val="003C066C"/>
    <w:rsid w:val="003C7F62"/>
    <w:rsid w:val="003D2B3D"/>
    <w:rsid w:val="003D5B3C"/>
    <w:rsid w:val="003D7FC4"/>
    <w:rsid w:val="003F31BB"/>
    <w:rsid w:val="003F6E24"/>
    <w:rsid w:val="003F7C06"/>
    <w:rsid w:val="00402F0A"/>
    <w:rsid w:val="00405240"/>
    <w:rsid w:val="00411874"/>
    <w:rsid w:val="00425129"/>
    <w:rsid w:val="004340A5"/>
    <w:rsid w:val="00437B96"/>
    <w:rsid w:val="004422B9"/>
    <w:rsid w:val="00446AB6"/>
    <w:rsid w:val="00447086"/>
    <w:rsid w:val="00455C03"/>
    <w:rsid w:val="00461EDA"/>
    <w:rsid w:val="0047621B"/>
    <w:rsid w:val="004814EC"/>
    <w:rsid w:val="00481BF7"/>
    <w:rsid w:val="00484922"/>
    <w:rsid w:val="00485EAD"/>
    <w:rsid w:val="00492240"/>
    <w:rsid w:val="004A2341"/>
    <w:rsid w:val="004B77B5"/>
    <w:rsid w:val="004C3E77"/>
    <w:rsid w:val="004D0A6A"/>
    <w:rsid w:val="004D287C"/>
    <w:rsid w:val="004F5556"/>
    <w:rsid w:val="004F7154"/>
    <w:rsid w:val="005034C5"/>
    <w:rsid w:val="005256FE"/>
    <w:rsid w:val="00546963"/>
    <w:rsid w:val="005546AD"/>
    <w:rsid w:val="005606DE"/>
    <w:rsid w:val="00564A60"/>
    <w:rsid w:val="00573DD1"/>
    <w:rsid w:val="005819D5"/>
    <w:rsid w:val="00591EF4"/>
    <w:rsid w:val="00592FD2"/>
    <w:rsid w:val="005A065F"/>
    <w:rsid w:val="005A0954"/>
    <w:rsid w:val="005A4A57"/>
    <w:rsid w:val="005B3C9D"/>
    <w:rsid w:val="005C483F"/>
    <w:rsid w:val="005C4B08"/>
    <w:rsid w:val="005F0859"/>
    <w:rsid w:val="00631375"/>
    <w:rsid w:val="0064213B"/>
    <w:rsid w:val="00644E36"/>
    <w:rsid w:val="00650A55"/>
    <w:rsid w:val="00660BB3"/>
    <w:rsid w:val="00666368"/>
    <w:rsid w:val="00695EEA"/>
    <w:rsid w:val="006B6D9A"/>
    <w:rsid w:val="006D013F"/>
    <w:rsid w:val="006D0735"/>
    <w:rsid w:val="006D6426"/>
    <w:rsid w:val="006D77CB"/>
    <w:rsid w:val="006F1C27"/>
    <w:rsid w:val="00704680"/>
    <w:rsid w:val="007047B6"/>
    <w:rsid w:val="007104DC"/>
    <w:rsid w:val="00735340"/>
    <w:rsid w:val="007423AD"/>
    <w:rsid w:val="00747B92"/>
    <w:rsid w:val="007825F5"/>
    <w:rsid w:val="00791A88"/>
    <w:rsid w:val="00796691"/>
    <w:rsid w:val="007A69A0"/>
    <w:rsid w:val="007C140A"/>
    <w:rsid w:val="007C18FF"/>
    <w:rsid w:val="007C19FC"/>
    <w:rsid w:val="007D13F4"/>
    <w:rsid w:val="007E5807"/>
    <w:rsid w:val="007F0206"/>
    <w:rsid w:val="007F2284"/>
    <w:rsid w:val="007F55E8"/>
    <w:rsid w:val="007F74CD"/>
    <w:rsid w:val="0080554A"/>
    <w:rsid w:val="00811EE4"/>
    <w:rsid w:val="008174B5"/>
    <w:rsid w:val="0083126D"/>
    <w:rsid w:val="00850C72"/>
    <w:rsid w:val="0085191A"/>
    <w:rsid w:val="00864319"/>
    <w:rsid w:val="008863B2"/>
    <w:rsid w:val="008939E9"/>
    <w:rsid w:val="008A379B"/>
    <w:rsid w:val="008B21D0"/>
    <w:rsid w:val="008D0D11"/>
    <w:rsid w:val="008D5AEF"/>
    <w:rsid w:val="008E78EF"/>
    <w:rsid w:val="008E7B98"/>
    <w:rsid w:val="0090584C"/>
    <w:rsid w:val="00921B84"/>
    <w:rsid w:val="00924FCE"/>
    <w:rsid w:val="009330DB"/>
    <w:rsid w:val="0093327D"/>
    <w:rsid w:val="009611CD"/>
    <w:rsid w:val="00966FD7"/>
    <w:rsid w:val="00967771"/>
    <w:rsid w:val="009759F2"/>
    <w:rsid w:val="0098479D"/>
    <w:rsid w:val="00986F42"/>
    <w:rsid w:val="009972ED"/>
    <w:rsid w:val="009A4FB3"/>
    <w:rsid w:val="009B65A6"/>
    <w:rsid w:val="009C5D55"/>
    <w:rsid w:val="009C67F1"/>
    <w:rsid w:val="009D3607"/>
    <w:rsid w:val="009D43EC"/>
    <w:rsid w:val="009E3D43"/>
    <w:rsid w:val="009E6DB8"/>
    <w:rsid w:val="009F35A7"/>
    <w:rsid w:val="009F5060"/>
    <w:rsid w:val="00A06486"/>
    <w:rsid w:val="00A07789"/>
    <w:rsid w:val="00A219C5"/>
    <w:rsid w:val="00A2620B"/>
    <w:rsid w:val="00A40F71"/>
    <w:rsid w:val="00A607C2"/>
    <w:rsid w:val="00A7215D"/>
    <w:rsid w:val="00A76CCB"/>
    <w:rsid w:val="00A9367E"/>
    <w:rsid w:val="00A94AED"/>
    <w:rsid w:val="00AA0423"/>
    <w:rsid w:val="00AA0EA9"/>
    <w:rsid w:val="00AA140B"/>
    <w:rsid w:val="00AA3E96"/>
    <w:rsid w:val="00AB706C"/>
    <w:rsid w:val="00AC481B"/>
    <w:rsid w:val="00AC7A07"/>
    <w:rsid w:val="00AD2BA6"/>
    <w:rsid w:val="00AE2B43"/>
    <w:rsid w:val="00AF2E71"/>
    <w:rsid w:val="00AF4DF6"/>
    <w:rsid w:val="00AF5C4C"/>
    <w:rsid w:val="00AF772E"/>
    <w:rsid w:val="00B01646"/>
    <w:rsid w:val="00B01A4F"/>
    <w:rsid w:val="00B024A6"/>
    <w:rsid w:val="00B22BE3"/>
    <w:rsid w:val="00B359BF"/>
    <w:rsid w:val="00B45B35"/>
    <w:rsid w:val="00B47A10"/>
    <w:rsid w:val="00B5192D"/>
    <w:rsid w:val="00B77E82"/>
    <w:rsid w:val="00B92FC6"/>
    <w:rsid w:val="00BA199F"/>
    <w:rsid w:val="00BA6A85"/>
    <w:rsid w:val="00BB11F3"/>
    <w:rsid w:val="00BB3F61"/>
    <w:rsid w:val="00BE2C9D"/>
    <w:rsid w:val="00BF6F64"/>
    <w:rsid w:val="00C005FC"/>
    <w:rsid w:val="00C01DBF"/>
    <w:rsid w:val="00C109E4"/>
    <w:rsid w:val="00C22B04"/>
    <w:rsid w:val="00C4487E"/>
    <w:rsid w:val="00C705B3"/>
    <w:rsid w:val="00CB5899"/>
    <w:rsid w:val="00CC0AC9"/>
    <w:rsid w:val="00CD29B7"/>
    <w:rsid w:val="00CE1E2F"/>
    <w:rsid w:val="00CF23D2"/>
    <w:rsid w:val="00D017F9"/>
    <w:rsid w:val="00D11146"/>
    <w:rsid w:val="00D117DE"/>
    <w:rsid w:val="00D15290"/>
    <w:rsid w:val="00D16D06"/>
    <w:rsid w:val="00D16DA0"/>
    <w:rsid w:val="00D21C71"/>
    <w:rsid w:val="00D36108"/>
    <w:rsid w:val="00D536C3"/>
    <w:rsid w:val="00D64755"/>
    <w:rsid w:val="00D87293"/>
    <w:rsid w:val="00DA6B83"/>
    <w:rsid w:val="00DB2ADE"/>
    <w:rsid w:val="00DC15E6"/>
    <w:rsid w:val="00DE0A37"/>
    <w:rsid w:val="00DF5BA3"/>
    <w:rsid w:val="00E03C2E"/>
    <w:rsid w:val="00E20169"/>
    <w:rsid w:val="00E27FC1"/>
    <w:rsid w:val="00E63A87"/>
    <w:rsid w:val="00E67DAA"/>
    <w:rsid w:val="00E701B3"/>
    <w:rsid w:val="00E74C4E"/>
    <w:rsid w:val="00E74CF3"/>
    <w:rsid w:val="00E80A6F"/>
    <w:rsid w:val="00E829AA"/>
    <w:rsid w:val="00E83F5E"/>
    <w:rsid w:val="00E97EFD"/>
    <w:rsid w:val="00EA4191"/>
    <w:rsid w:val="00EB3EE9"/>
    <w:rsid w:val="00ED220A"/>
    <w:rsid w:val="00ED28E2"/>
    <w:rsid w:val="00EF41BB"/>
    <w:rsid w:val="00F232FA"/>
    <w:rsid w:val="00F33BA0"/>
    <w:rsid w:val="00F429DF"/>
    <w:rsid w:val="00F4377C"/>
    <w:rsid w:val="00F4730A"/>
    <w:rsid w:val="00F72E06"/>
    <w:rsid w:val="00FA3DB4"/>
    <w:rsid w:val="00FB100E"/>
    <w:rsid w:val="00FB3D47"/>
    <w:rsid w:val="00FD2900"/>
    <w:rsid w:val="00FD56E1"/>
    <w:rsid w:val="00FF6EBD"/>
    <w:rsid w:val="00FF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F1B21"/>
  <w15:chartTrackingRefBased/>
  <w15:docId w15:val="{66A794CC-ECB9-474D-8482-95FFAFDB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A6A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3327D"/>
    <w:pPr>
      <w:spacing w:after="120" w:line="259" w:lineRule="auto"/>
    </w:pPr>
    <w:rPr>
      <w:rFonts w:asciiTheme="minorHAnsi" w:eastAsiaTheme="minorHAnsi" w:hAnsiTheme="minorHAnsi" w:cstheme="minorBidi"/>
    </w:rPr>
  </w:style>
  <w:style w:type="character" w:customStyle="1" w:styleId="BodyTextChar">
    <w:name w:val="Body Text Char"/>
    <w:basedOn w:val="DefaultParagraphFont"/>
    <w:link w:val="BodyText"/>
    <w:uiPriority w:val="99"/>
    <w:rsid w:val="0093327D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1521AC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ommentText">
    <w:name w:val="annotation text"/>
    <w:basedOn w:val="Normal"/>
    <w:link w:val="CommentTextChar"/>
    <w:uiPriority w:val="99"/>
    <w:unhideWhenUsed/>
    <w:rsid w:val="003D5B3C"/>
    <w:pPr>
      <w:spacing w:after="200" w:line="240" w:lineRule="auto"/>
    </w:pPr>
    <w:rPr>
      <w:rFonts w:asciiTheme="minorHAnsi" w:eastAsiaTheme="minorEastAsia" w:hAnsiTheme="minorHAnsi" w:cstheme="minorBidi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5B3C"/>
    <w:rPr>
      <w:rFonts w:eastAsiaTheme="minorEastAsia"/>
      <w:sz w:val="20"/>
      <w:szCs w:val="20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7621B"/>
  </w:style>
  <w:style w:type="paragraph" w:styleId="BalloonText">
    <w:name w:val="Balloon Text"/>
    <w:basedOn w:val="Normal"/>
    <w:link w:val="BalloonTextChar"/>
    <w:uiPriority w:val="99"/>
    <w:semiHidden/>
    <w:unhideWhenUsed/>
    <w:rsid w:val="008B2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1D0"/>
    <w:rPr>
      <w:rFonts w:ascii="Segoe UI" w:eastAsia="Calibr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8939E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047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53054-0381-4725-9392-AF0A38C7D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395</Words>
  <Characters>2876</Characters>
  <Application>Microsoft Office Word</Application>
  <DocSecurity>0</DocSecurity>
  <Lines>91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https://mul2.gov.am/tasks/983895/oneclick/ampopatert.docx?token=e9a581ebe3ef7c78f58426371113f71b</cp:keywords>
  <dc:description/>
  <cp:lastModifiedBy>Sergey Tashcyan</cp:lastModifiedBy>
  <cp:revision>11</cp:revision>
  <cp:lastPrinted>2023-02-03T06:56:00Z</cp:lastPrinted>
  <dcterms:created xsi:type="dcterms:W3CDTF">2024-01-10T16:58:00Z</dcterms:created>
  <dcterms:modified xsi:type="dcterms:W3CDTF">2024-06-19T11:04:00Z</dcterms:modified>
</cp:coreProperties>
</file>