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BF9" w:rsidRDefault="00007BF9" w:rsidP="00007BF9">
      <w:pPr>
        <w:jc w:val="center"/>
      </w:pPr>
      <w:r>
        <w:rPr>
          <w:noProof/>
          <w:lang w:eastAsia="en-US"/>
        </w:rPr>
        <w:drawing>
          <wp:inline distT="0" distB="0" distL="0" distR="0" wp14:anchorId="639049D1" wp14:editId="316CC42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BF9" w:rsidRDefault="00007BF9" w:rsidP="00007BF9">
      <w:pPr>
        <w:jc w:val="center"/>
      </w:pPr>
    </w:p>
    <w:p w:rsidR="00007BF9" w:rsidRDefault="00007BF9" w:rsidP="00007BF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07BF9" w:rsidRDefault="00007BF9" w:rsidP="00007BF9">
      <w:pPr>
        <w:pStyle w:val="mechtex"/>
        <w:rPr>
          <w:rFonts w:ascii="GHEA Mariam" w:hAnsi="GHEA Mariam"/>
          <w:b/>
        </w:rPr>
      </w:pPr>
    </w:p>
    <w:p w:rsidR="00007BF9" w:rsidRDefault="00007BF9" w:rsidP="00007BF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F14FE" w:rsidRPr="00007BF9" w:rsidRDefault="002F14FE" w:rsidP="007E3063">
      <w:pPr>
        <w:tabs>
          <w:tab w:val="left" w:pos="1134"/>
        </w:tabs>
        <w:jc w:val="center"/>
        <w:rPr>
          <w:rFonts w:ascii="GHEA Mariam" w:hAnsi="GHEA Mariam"/>
          <w:sz w:val="16"/>
          <w:szCs w:val="24"/>
        </w:rPr>
      </w:pPr>
    </w:p>
    <w:p w:rsidR="002F14FE" w:rsidRPr="00007BF9" w:rsidRDefault="002F14FE" w:rsidP="007E3063">
      <w:pPr>
        <w:tabs>
          <w:tab w:val="left" w:pos="1134"/>
        </w:tabs>
        <w:jc w:val="center"/>
        <w:rPr>
          <w:rFonts w:ascii="GHEA Mariam" w:hAnsi="GHEA Mariam"/>
          <w:sz w:val="18"/>
          <w:szCs w:val="24"/>
        </w:rPr>
      </w:pPr>
    </w:p>
    <w:p w:rsidR="002F14FE" w:rsidRPr="007E3063" w:rsidRDefault="002F14FE" w:rsidP="007E3063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F14FE" w:rsidRPr="007E3063" w:rsidRDefault="002F14FE" w:rsidP="007E3063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7E3063">
        <w:rPr>
          <w:rFonts w:ascii="GHEA Mariam" w:hAnsi="GHEA Mariam"/>
          <w:sz w:val="24"/>
          <w:szCs w:val="24"/>
          <w:lang w:val="hy-AM"/>
        </w:rPr>
        <w:t>20 հունիս</w:t>
      </w:r>
      <w:r w:rsidRPr="007E306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E3063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E306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E3063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F14FE" w:rsidRPr="007E3063" w:rsidRDefault="002F14FE" w:rsidP="00007BF9">
      <w:pPr>
        <w:pStyle w:val="mechtex"/>
        <w:rPr>
          <w:lang w:val="hy-AM"/>
        </w:rPr>
      </w:pPr>
    </w:p>
    <w:p w:rsidR="002F14FE" w:rsidRPr="007E3063" w:rsidRDefault="002F14FE" w:rsidP="00007BF9">
      <w:pPr>
        <w:pStyle w:val="mechtex"/>
        <w:rPr>
          <w:lang w:val="hy-AM"/>
        </w:rPr>
      </w:pPr>
    </w:p>
    <w:p w:rsidR="002F14FE" w:rsidRPr="00007BF9" w:rsidRDefault="002F14FE" w:rsidP="00007BF9">
      <w:pPr>
        <w:pStyle w:val="mechtex"/>
        <w:rPr>
          <w:sz w:val="16"/>
          <w:lang w:val="hy-AM"/>
        </w:rPr>
      </w:pPr>
    </w:p>
    <w:p w:rsidR="002F14FE" w:rsidRPr="00007BF9" w:rsidRDefault="002F14FE" w:rsidP="002F14FE">
      <w:pPr>
        <w:pStyle w:val="mechtex"/>
        <w:ind w:right="-185"/>
        <w:rPr>
          <w:rFonts w:ascii="GHEA Mariam" w:hAnsi="GHEA Mariam" w:cs="Tahoma"/>
          <w:sz w:val="24"/>
          <w:szCs w:val="24"/>
          <w:lang w:val="hy-AM"/>
        </w:rPr>
      </w:pPr>
      <w:r w:rsidRPr="007E3063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007BF9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caps/>
          <w:spacing w:val="-8"/>
          <w:sz w:val="24"/>
          <w:szCs w:val="24"/>
          <w:lang w:val="hy-AM"/>
        </w:rPr>
        <w:t>Հանրապետության</w:t>
      </w:r>
      <w:r w:rsidRPr="007E3063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Tahoma"/>
          <w:sz w:val="24"/>
          <w:szCs w:val="24"/>
          <w:lang w:val="af-ZA"/>
        </w:rPr>
        <w:t xml:space="preserve">2024 </w:t>
      </w:r>
      <w:r w:rsidRPr="00007BF9">
        <w:rPr>
          <w:rFonts w:ascii="GHEA Mariam" w:hAnsi="GHEA Mariam" w:cs="Tahoma"/>
          <w:sz w:val="24"/>
          <w:szCs w:val="24"/>
          <w:lang w:val="hy-AM"/>
        </w:rPr>
        <w:t>ԹՎԱԿԱՆԻ</w:t>
      </w:r>
      <w:r w:rsidRPr="007E30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sz w:val="24"/>
          <w:szCs w:val="24"/>
          <w:lang w:val="hy-AM"/>
        </w:rPr>
        <w:t>ՊԵՏԱԿԱՆ</w:t>
      </w:r>
      <w:r w:rsidRPr="007E30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sz w:val="24"/>
          <w:szCs w:val="24"/>
          <w:lang w:val="hy-AM"/>
        </w:rPr>
        <w:t>ԲՅՈՒՋԵԻ</w:t>
      </w:r>
      <w:r w:rsidRPr="007E30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Tahoma"/>
          <w:spacing w:val="-6"/>
          <w:sz w:val="24"/>
          <w:szCs w:val="24"/>
          <w:lang w:val="af-ZA"/>
        </w:rPr>
        <w:t>ՄԱՍԻՆ» ՕՐԵՆՔՈՒՄ ՎԵՐԱԲԱՇԽՈՒՄ,</w:t>
      </w:r>
      <w:r w:rsidRPr="007E306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spacing w:val="-6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spacing w:val="-6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spacing w:val="-6"/>
          <w:sz w:val="24"/>
          <w:szCs w:val="24"/>
          <w:lang w:val="hy-AM"/>
        </w:rPr>
        <w:t>ՀԱՆ</w:t>
      </w:r>
      <w:r w:rsidRPr="007E3063">
        <w:rPr>
          <w:rFonts w:ascii="GHEA Mariam" w:hAnsi="GHEA Mariam" w:cs="Arial Armenian"/>
          <w:spacing w:val="-6"/>
          <w:sz w:val="24"/>
          <w:szCs w:val="24"/>
          <w:lang w:val="af-ZA"/>
        </w:rPr>
        <w:softHyphen/>
      </w:r>
      <w:r w:rsidRPr="00007BF9">
        <w:rPr>
          <w:rFonts w:ascii="GHEA Mariam" w:hAnsi="GHEA Mariam" w:cs="Tahoma"/>
          <w:spacing w:val="-6"/>
          <w:sz w:val="24"/>
          <w:szCs w:val="24"/>
          <w:lang w:val="hy-AM"/>
        </w:rPr>
        <w:t>ՐԱ</w:t>
      </w:r>
      <w:r w:rsidRPr="007E3063">
        <w:rPr>
          <w:rFonts w:ascii="GHEA Mariam" w:hAnsi="GHEA Mariam" w:cs="Arial Armenian"/>
          <w:spacing w:val="-6"/>
          <w:sz w:val="24"/>
          <w:szCs w:val="24"/>
          <w:lang w:val="af-ZA"/>
        </w:rPr>
        <w:softHyphen/>
      </w:r>
      <w:r w:rsidRPr="00007BF9">
        <w:rPr>
          <w:rFonts w:ascii="GHEA Mariam" w:hAnsi="GHEA Mariam" w:cs="Tahoma"/>
          <w:spacing w:val="-6"/>
          <w:sz w:val="24"/>
          <w:szCs w:val="24"/>
          <w:lang w:val="hy-AM"/>
        </w:rPr>
        <w:t>ՊԵ</w:t>
      </w:r>
      <w:r w:rsidRPr="007E3063">
        <w:rPr>
          <w:rFonts w:ascii="GHEA Mariam" w:hAnsi="GHEA Mariam" w:cs="Arial Armenian"/>
          <w:spacing w:val="-6"/>
          <w:sz w:val="24"/>
          <w:szCs w:val="24"/>
          <w:lang w:val="af-ZA"/>
        </w:rPr>
        <w:softHyphen/>
      </w:r>
      <w:r w:rsidRPr="00007BF9">
        <w:rPr>
          <w:rFonts w:ascii="GHEA Mariam" w:hAnsi="GHEA Mariam" w:cs="Tahoma"/>
          <w:spacing w:val="-6"/>
          <w:sz w:val="24"/>
          <w:szCs w:val="24"/>
          <w:lang w:val="hy-AM"/>
        </w:rPr>
        <w:t>ՏՈՒԹՅԱՆ</w:t>
      </w:r>
      <w:r w:rsidRPr="007E3063">
        <w:rPr>
          <w:rFonts w:ascii="GHEA Mariam" w:hAnsi="GHEA Mariam" w:cs="Arial Armenian"/>
          <w:sz w:val="24"/>
          <w:szCs w:val="24"/>
          <w:lang w:val="af-ZA"/>
        </w:rPr>
        <w:t xml:space="preserve"> </w:t>
      </w:r>
    </w:p>
    <w:p w:rsidR="002F14FE" w:rsidRPr="007E3063" w:rsidRDefault="002F14FE" w:rsidP="002F14FE">
      <w:pPr>
        <w:pStyle w:val="mechtex"/>
        <w:ind w:right="-185"/>
        <w:rPr>
          <w:rFonts w:ascii="GHEA Mariam" w:hAnsi="GHEA Mariam" w:cs="Arial Armenian"/>
          <w:spacing w:val="2"/>
          <w:sz w:val="24"/>
          <w:szCs w:val="24"/>
          <w:lang w:val="af-ZA"/>
        </w:rPr>
      </w:pPr>
      <w:r w:rsidRPr="00007BF9">
        <w:rPr>
          <w:rFonts w:ascii="GHEA Mariam" w:hAnsi="GHEA Mariam" w:cs="Tahoma"/>
          <w:sz w:val="24"/>
          <w:szCs w:val="24"/>
          <w:lang w:val="hy-AM"/>
        </w:rPr>
        <w:t>ԿԱ</w:t>
      </w:r>
      <w:r w:rsidRPr="007E3063">
        <w:rPr>
          <w:rFonts w:ascii="GHEA Mariam" w:hAnsi="GHEA Mariam" w:cs="Arial Armenian"/>
          <w:sz w:val="24"/>
          <w:szCs w:val="24"/>
          <w:lang w:val="af-ZA"/>
        </w:rPr>
        <w:softHyphen/>
      </w:r>
      <w:r w:rsidRPr="00007BF9">
        <w:rPr>
          <w:rFonts w:ascii="GHEA Mariam" w:hAnsi="GHEA Mariam" w:cs="Tahoma"/>
          <w:sz w:val="24"/>
          <w:szCs w:val="24"/>
          <w:lang w:val="hy-AM"/>
        </w:rPr>
        <w:t>ՌԱ</w:t>
      </w:r>
      <w:r w:rsidRPr="007E3063">
        <w:rPr>
          <w:rFonts w:ascii="GHEA Mariam" w:hAnsi="GHEA Mariam" w:cs="Tahoma"/>
          <w:sz w:val="24"/>
          <w:szCs w:val="24"/>
          <w:lang w:val="af-ZA"/>
        </w:rPr>
        <w:softHyphen/>
      </w:r>
      <w:r w:rsidRPr="00007BF9">
        <w:rPr>
          <w:rFonts w:ascii="GHEA Mariam" w:hAnsi="GHEA Mariam" w:cs="Tahoma"/>
          <w:sz w:val="24"/>
          <w:szCs w:val="24"/>
          <w:lang w:val="hy-AM"/>
        </w:rPr>
        <w:t>ՎԱ</w:t>
      </w:r>
      <w:r w:rsidRPr="007E3063">
        <w:rPr>
          <w:rFonts w:ascii="GHEA Mariam" w:hAnsi="GHEA Mariam" w:cs="Tahoma"/>
          <w:sz w:val="24"/>
          <w:szCs w:val="24"/>
          <w:lang w:val="af-ZA"/>
        </w:rPr>
        <w:softHyphen/>
      </w:r>
      <w:r w:rsidRPr="00007BF9">
        <w:rPr>
          <w:rFonts w:ascii="GHEA Mariam" w:hAnsi="GHEA Mariam" w:cs="Tahoma"/>
          <w:spacing w:val="2"/>
          <w:sz w:val="24"/>
          <w:szCs w:val="24"/>
          <w:lang w:val="hy-AM"/>
        </w:rPr>
        <w:t>ՐՈՒԹՅԱՆ</w:t>
      </w:r>
      <w:r w:rsidRPr="007E3063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Arial Armenian"/>
          <w:spacing w:val="2"/>
          <w:sz w:val="24"/>
          <w:szCs w:val="24"/>
          <w:lang w:val="af-ZA"/>
        </w:rPr>
        <w:t>2023</w:t>
      </w:r>
      <w:r w:rsidRPr="007E3063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spacing w:val="2"/>
          <w:sz w:val="24"/>
          <w:szCs w:val="24"/>
          <w:lang w:val="hy-AM"/>
        </w:rPr>
        <w:t>ԹՎԱԿԱՆԻ</w:t>
      </w:r>
      <w:r w:rsidRPr="007E3063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Tahoma"/>
          <w:spacing w:val="2"/>
          <w:sz w:val="24"/>
          <w:szCs w:val="24"/>
          <w:lang w:val="hy-AM"/>
        </w:rPr>
        <w:t>ԴԵԿՏԵՄԲԵՐԻ</w:t>
      </w:r>
      <w:r w:rsidRPr="007E3063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Arial Armenian"/>
          <w:spacing w:val="2"/>
          <w:sz w:val="24"/>
          <w:szCs w:val="24"/>
          <w:lang w:val="hy-AM"/>
        </w:rPr>
        <w:t>2</w:t>
      </w:r>
      <w:r w:rsidRPr="007E3063">
        <w:rPr>
          <w:rFonts w:ascii="GHEA Mariam" w:hAnsi="GHEA Mariam" w:cs="Arial Armenian"/>
          <w:spacing w:val="2"/>
          <w:sz w:val="24"/>
          <w:szCs w:val="24"/>
          <w:lang w:val="af-ZA"/>
        </w:rPr>
        <w:t>8</w:t>
      </w:r>
      <w:r w:rsidRPr="007E3063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007BF9">
        <w:rPr>
          <w:rFonts w:ascii="GHEA Mariam" w:hAnsi="GHEA Mariam" w:cs="Tahoma"/>
          <w:spacing w:val="2"/>
          <w:sz w:val="24"/>
          <w:szCs w:val="24"/>
          <w:lang w:val="hy-AM"/>
        </w:rPr>
        <w:t>Ի</w:t>
      </w:r>
      <w:r w:rsidRPr="007E3063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N 2323</w:t>
      </w:r>
      <w:r w:rsidRPr="007E3063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007BF9">
        <w:rPr>
          <w:rFonts w:ascii="GHEA Mariam" w:hAnsi="GHEA Mariam" w:cs="Tahoma"/>
          <w:spacing w:val="2"/>
          <w:sz w:val="24"/>
          <w:szCs w:val="24"/>
          <w:lang w:val="hy-AM"/>
        </w:rPr>
        <w:t>Ն</w:t>
      </w:r>
      <w:r w:rsidRPr="007E3063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</w:p>
    <w:p w:rsidR="002F14FE" w:rsidRPr="007E3063" w:rsidRDefault="002F14FE" w:rsidP="002F14FE">
      <w:pPr>
        <w:pStyle w:val="mechtex"/>
        <w:ind w:right="-185"/>
        <w:rPr>
          <w:rFonts w:ascii="GHEA Mariam" w:hAnsi="GHEA Mariam" w:cs="Arial Armenian"/>
          <w:sz w:val="24"/>
          <w:szCs w:val="24"/>
          <w:lang w:val="af-ZA"/>
        </w:rPr>
      </w:pPr>
      <w:r w:rsidRPr="007E3063">
        <w:rPr>
          <w:rFonts w:ascii="GHEA Mariam" w:hAnsi="GHEA Mariam" w:cs="Tahoma"/>
          <w:spacing w:val="2"/>
          <w:sz w:val="24"/>
          <w:szCs w:val="24"/>
        </w:rPr>
        <w:t>ՈՐՈՇ</w:t>
      </w:r>
      <w:r w:rsidRPr="007E3063">
        <w:rPr>
          <w:rFonts w:ascii="GHEA Mariam" w:hAnsi="GHEA Mariam" w:cs="Arial Armenian"/>
          <w:spacing w:val="2"/>
          <w:sz w:val="24"/>
          <w:szCs w:val="24"/>
          <w:lang w:val="af-ZA"/>
        </w:rPr>
        <w:softHyphen/>
      </w:r>
      <w:r w:rsidRPr="007E3063">
        <w:rPr>
          <w:rFonts w:ascii="GHEA Mariam" w:hAnsi="GHEA Mariam" w:cs="Tahoma"/>
          <w:spacing w:val="2"/>
          <w:sz w:val="24"/>
          <w:szCs w:val="24"/>
        </w:rPr>
        <w:t>ՄԱՆ</w:t>
      </w:r>
      <w:r w:rsidRPr="007E3063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Tahoma"/>
          <w:spacing w:val="2"/>
          <w:sz w:val="24"/>
          <w:szCs w:val="24"/>
        </w:rPr>
        <w:t>ՄԵՋ</w:t>
      </w:r>
      <w:r w:rsidRPr="007E3063">
        <w:rPr>
          <w:rFonts w:ascii="GHEA Mariam" w:hAnsi="GHEA Mariam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Tahoma"/>
          <w:sz w:val="24"/>
          <w:szCs w:val="24"/>
        </w:rPr>
        <w:t>ՓՈՓՈ</w:t>
      </w:r>
      <w:r w:rsidRPr="007E3063">
        <w:rPr>
          <w:rFonts w:ascii="GHEA Mariam" w:hAnsi="GHEA Mariam" w:cs="Arial Armenian"/>
          <w:sz w:val="24"/>
          <w:szCs w:val="24"/>
          <w:lang w:val="af-ZA"/>
        </w:rPr>
        <w:softHyphen/>
      </w:r>
      <w:r w:rsidRPr="007E3063">
        <w:rPr>
          <w:rFonts w:ascii="GHEA Mariam" w:hAnsi="GHEA Mariam" w:cs="Tahoma"/>
          <w:sz w:val="24"/>
          <w:szCs w:val="24"/>
        </w:rPr>
        <w:t>ԽՈՒԹՅՈՒՆՆԵՐ</w:t>
      </w:r>
      <w:r w:rsidRPr="007E3063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7E3063">
        <w:rPr>
          <w:rFonts w:ascii="GHEA Mariam" w:hAnsi="GHEA Mariam" w:cs="Tahoma"/>
          <w:sz w:val="24"/>
          <w:szCs w:val="24"/>
        </w:rPr>
        <w:t>ԿԱՏԱՐԵԼՈՒ</w:t>
      </w:r>
      <w:r w:rsidRPr="007E3063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7E3063">
        <w:rPr>
          <w:rFonts w:ascii="GHEA Mariam" w:hAnsi="GHEA Mariam" w:cs="Arial Armenian"/>
          <w:sz w:val="24"/>
          <w:szCs w:val="24"/>
          <w:lang w:val="af-ZA"/>
        </w:rPr>
        <w:t>ՄԱՍԻՆ</w:t>
      </w:r>
    </w:p>
    <w:p w:rsidR="002F14FE" w:rsidRPr="007E3063" w:rsidRDefault="002F14FE" w:rsidP="002F14FE">
      <w:pPr>
        <w:pStyle w:val="mechtex"/>
        <w:ind w:right="-185"/>
        <w:rPr>
          <w:rFonts w:ascii="GHEA Mariam" w:hAnsi="GHEA Mariam"/>
          <w:sz w:val="24"/>
          <w:szCs w:val="24"/>
          <w:lang w:val="hy-AM"/>
        </w:rPr>
      </w:pPr>
      <w:r w:rsidRPr="007E3063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7E3063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7E3063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>--</w:t>
      </w:r>
    </w:p>
    <w:p w:rsidR="002F14FE" w:rsidRPr="007E3063" w:rsidRDefault="002F14FE" w:rsidP="002F14FE">
      <w:pPr>
        <w:pStyle w:val="mechtex"/>
        <w:rPr>
          <w:rFonts w:ascii="GHEA Mariam" w:hAnsi="GHEA Mariam"/>
          <w:sz w:val="24"/>
          <w:szCs w:val="24"/>
          <w:u w:val="single"/>
          <w:lang w:val="af-ZA"/>
        </w:rPr>
      </w:pPr>
    </w:p>
    <w:p w:rsidR="002F14FE" w:rsidRPr="00007BF9" w:rsidRDefault="002F14FE" w:rsidP="00007BF9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007BF9">
        <w:rPr>
          <w:rFonts w:ascii="GHEA Mariam" w:hAnsi="GHEA Mariam" w:cs="Arial"/>
          <w:sz w:val="24"/>
          <w:szCs w:val="24"/>
        </w:rPr>
        <w:t>Համաձայն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 «</w:t>
      </w:r>
      <w:r w:rsidRPr="00007BF9">
        <w:rPr>
          <w:rFonts w:ascii="GHEA Mariam" w:hAnsi="GHEA Mariam" w:cs="Arial"/>
          <w:sz w:val="24"/>
          <w:szCs w:val="24"/>
        </w:rPr>
        <w:t>Հայաստանի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Հանրապետության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բյուջետային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համակարգի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մասին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» </w:t>
      </w:r>
      <w:r w:rsidRPr="00007BF9">
        <w:rPr>
          <w:rFonts w:ascii="GHEA Mariam" w:hAnsi="GHEA Mariam" w:cs="Arial"/>
          <w:sz w:val="24"/>
          <w:szCs w:val="24"/>
        </w:rPr>
        <w:t>օրենքի</w:t>
      </w:r>
      <w:r w:rsidRPr="00007BF9">
        <w:rPr>
          <w:rFonts w:ascii="GHEA Mariam" w:hAnsi="GHEA Mariam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/>
          <w:sz w:val="24"/>
          <w:szCs w:val="24"/>
          <w:lang w:val="hy-AM"/>
        </w:rPr>
        <w:t>23-</w:t>
      </w:r>
      <w:r w:rsidRPr="00007BF9">
        <w:rPr>
          <w:rFonts w:ascii="GHEA Mariam" w:hAnsi="GHEA Mariam" w:cs="Arial"/>
          <w:sz w:val="24"/>
          <w:szCs w:val="24"/>
          <w:lang w:val="hy-AM"/>
        </w:rPr>
        <w:t>րդ</w:t>
      </w:r>
      <w:r w:rsidRPr="00007BF9">
        <w:rPr>
          <w:rFonts w:ascii="GHEA Mariam" w:hAnsi="GHEA Mariam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07BF9">
        <w:rPr>
          <w:rFonts w:ascii="GHEA Mariam" w:hAnsi="GHEA Mariam"/>
          <w:sz w:val="24"/>
          <w:szCs w:val="24"/>
          <w:lang w:val="hy-AM"/>
        </w:rPr>
        <w:t xml:space="preserve"> 3-</w:t>
      </w:r>
      <w:r w:rsidRPr="00007BF9">
        <w:rPr>
          <w:rFonts w:ascii="GHEA Mariam" w:hAnsi="GHEA Mariam" w:cs="Arial"/>
          <w:sz w:val="24"/>
          <w:szCs w:val="24"/>
          <w:lang w:val="hy-AM"/>
        </w:rPr>
        <w:t>րդ</w:t>
      </w:r>
      <w:r w:rsidRPr="00007BF9">
        <w:rPr>
          <w:rFonts w:ascii="GHEA Mariam" w:hAnsi="GHEA Mariam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sz w:val="24"/>
          <w:szCs w:val="24"/>
          <w:lang w:val="hy-AM"/>
        </w:rPr>
        <w:t>մասի՝</w:t>
      </w:r>
      <w:r w:rsidRPr="00007BF9">
        <w:rPr>
          <w:rFonts w:ascii="GHEA Mariam" w:hAnsi="GHEA Mariam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կառավարությունը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ր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շ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007BF9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007BF9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2F14FE" w:rsidRPr="00007BF9" w:rsidRDefault="00007BF9" w:rsidP="00007BF9">
      <w:pPr>
        <w:pStyle w:val="norm"/>
        <w:spacing w:line="336" w:lineRule="auto"/>
        <w:ind w:firstLine="706"/>
        <w:rPr>
          <w:rFonts w:ascii="GHEA Mariam" w:hAnsi="GHEA Mariam" w:cs="Tahoma"/>
          <w:spacing w:val="-8"/>
          <w:sz w:val="24"/>
          <w:szCs w:val="24"/>
          <w:lang w:val="af-ZA"/>
        </w:rPr>
      </w:pPr>
      <w:r>
        <w:rPr>
          <w:rFonts w:ascii="GHEA Mariam" w:hAnsi="GHEA Mariam" w:cs="Tahoma"/>
          <w:sz w:val="24"/>
          <w:szCs w:val="24"/>
          <w:lang w:val="hy-AM"/>
        </w:rPr>
        <w:t xml:space="preserve">1. 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>«</w:t>
      </w:r>
      <w:r w:rsidR="002F14FE" w:rsidRPr="00007BF9">
        <w:rPr>
          <w:rFonts w:ascii="GHEA Mariam" w:hAnsi="GHEA Mariam" w:cs="Arial"/>
          <w:sz w:val="24"/>
          <w:szCs w:val="24"/>
        </w:rPr>
        <w:t>Հայաստանի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Հանրապետության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2024 </w:t>
      </w:r>
      <w:r w:rsidR="002F14FE" w:rsidRPr="00007BF9">
        <w:rPr>
          <w:rFonts w:ascii="GHEA Mariam" w:hAnsi="GHEA Mariam" w:cs="Arial"/>
          <w:sz w:val="24"/>
          <w:szCs w:val="24"/>
        </w:rPr>
        <w:t>թվականի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պետական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բյուջեի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մասին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» </w:t>
      </w:r>
      <w:r w:rsidR="002F14FE" w:rsidRPr="00007BF9">
        <w:rPr>
          <w:rFonts w:ascii="GHEA Mariam" w:hAnsi="GHEA Mariam" w:cs="Arial"/>
          <w:sz w:val="24"/>
          <w:szCs w:val="24"/>
        </w:rPr>
        <w:t>օրենքի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N 1 </w:t>
      </w:r>
      <w:r w:rsidR="002F14FE" w:rsidRPr="00007BF9">
        <w:rPr>
          <w:rFonts w:ascii="GHEA Mariam" w:hAnsi="GHEA Mariam" w:cs="Arial"/>
          <w:sz w:val="24"/>
          <w:szCs w:val="24"/>
        </w:rPr>
        <w:t>հավելվածի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N 2 </w:t>
      </w:r>
      <w:r w:rsidR="002F14FE" w:rsidRPr="00007BF9">
        <w:rPr>
          <w:rFonts w:ascii="GHEA Mariam" w:hAnsi="GHEA Mariam" w:cs="Arial"/>
          <w:sz w:val="24"/>
          <w:szCs w:val="24"/>
        </w:rPr>
        <w:t>աղյուսակում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կատարել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վերաբաշխում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, </w:t>
      </w:r>
      <w:r w:rsidR="002F14FE" w:rsidRPr="00007BF9">
        <w:rPr>
          <w:rFonts w:ascii="GHEA Mariam" w:hAnsi="GHEA Mariam" w:cs="Arial"/>
          <w:sz w:val="24"/>
          <w:szCs w:val="24"/>
        </w:rPr>
        <w:t>Հայաս</w:t>
      </w:r>
      <w:r w:rsidRPr="00007BF9">
        <w:rPr>
          <w:rFonts w:ascii="GHEA Mariam" w:hAnsi="GHEA Mariam" w:cs="Arial"/>
          <w:sz w:val="24"/>
          <w:szCs w:val="24"/>
          <w:lang w:val="af-ZA"/>
        </w:rPr>
        <w:softHyphen/>
      </w:r>
      <w:r w:rsidR="002F14FE" w:rsidRPr="00007BF9">
        <w:rPr>
          <w:rFonts w:ascii="GHEA Mariam" w:hAnsi="GHEA Mariam" w:cs="Arial"/>
          <w:sz w:val="24"/>
          <w:szCs w:val="24"/>
        </w:rPr>
        <w:t>տանի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Հանրապետության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կառավարության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2023 </w:t>
      </w:r>
      <w:r w:rsidR="002F14FE" w:rsidRPr="00007BF9">
        <w:rPr>
          <w:rFonts w:ascii="GHEA Mariam" w:hAnsi="GHEA Mariam" w:cs="Arial"/>
          <w:sz w:val="24"/>
          <w:szCs w:val="24"/>
        </w:rPr>
        <w:t>թվականի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դեկտեմբերի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>28-</w:t>
      </w:r>
      <w:r w:rsidR="002F14FE" w:rsidRPr="00007BF9">
        <w:rPr>
          <w:rFonts w:ascii="GHEA Mariam" w:hAnsi="GHEA Mariam" w:cs="Arial"/>
          <w:sz w:val="24"/>
          <w:szCs w:val="24"/>
        </w:rPr>
        <w:t>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«</w:t>
      </w:r>
      <w:r w:rsidR="002F14FE" w:rsidRPr="00007BF9">
        <w:rPr>
          <w:rFonts w:ascii="GHEA Mariam" w:hAnsi="GHEA Mariam" w:cs="Arial"/>
          <w:sz w:val="24"/>
          <w:szCs w:val="24"/>
        </w:rPr>
        <w:t>Հայաստանի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Հանրապետության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2024 </w:t>
      </w:r>
      <w:r w:rsidR="002F14FE" w:rsidRPr="00007BF9">
        <w:rPr>
          <w:rFonts w:ascii="GHEA Mariam" w:hAnsi="GHEA Mariam" w:cs="Arial"/>
          <w:sz w:val="24"/>
          <w:szCs w:val="24"/>
        </w:rPr>
        <w:t>թվականի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պետական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բյուջեի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կատա</w:t>
      </w:r>
      <w:r w:rsidRPr="00007BF9">
        <w:rPr>
          <w:rFonts w:ascii="GHEA Mariam" w:hAnsi="GHEA Mariam" w:cs="Tahoma"/>
          <w:sz w:val="24"/>
          <w:szCs w:val="24"/>
          <w:lang w:val="af-ZA"/>
        </w:rPr>
        <w:softHyphen/>
      </w:r>
      <w:r w:rsidR="002F14FE" w:rsidRPr="00007BF9">
        <w:rPr>
          <w:rFonts w:ascii="GHEA Mariam" w:hAnsi="GHEA Mariam" w:cs="Arial"/>
          <w:sz w:val="24"/>
          <w:szCs w:val="24"/>
        </w:rPr>
        <w:t>րումն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ապահովող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միջոցառումների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մասին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>» N 2323-</w:t>
      </w:r>
      <w:r w:rsidR="002F14FE" w:rsidRPr="00007BF9">
        <w:rPr>
          <w:rFonts w:ascii="GHEA Mariam" w:hAnsi="GHEA Mariam" w:cs="Arial"/>
          <w:sz w:val="24"/>
          <w:szCs w:val="24"/>
        </w:rPr>
        <w:t>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z w:val="24"/>
          <w:szCs w:val="24"/>
        </w:rPr>
        <w:t>որոշման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N</w:t>
      </w:r>
      <w:r w:rsidRPr="00007BF9">
        <w:rPr>
          <w:rFonts w:ascii="GHEA Mariam" w:hAnsi="GHEA Mariam" w:cs="Tahoma"/>
          <w:sz w:val="24"/>
          <w:szCs w:val="24"/>
          <w:lang w:val="af-ZA"/>
        </w:rPr>
        <w:t>N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3, 4, 5, 9 </w:t>
      </w:r>
      <w:r w:rsidR="002F14FE" w:rsidRPr="00007BF9">
        <w:rPr>
          <w:rFonts w:ascii="GHEA Mariam" w:hAnsi="GHEA Mariam" w:cs="Arial"/>
          <w:sz w:val="24"/>
          <w:szCs w:val="24"/>
        </w:rPr>
        <w:t>և</w:t>
      </w:r>
      <w:r w:rsidR="002F14FE" w:rsidRPr="00007BF9">
        <w:rPr>
          <w:rFonts w:ascii="GHEA Mariam" w:hAnsi="GHEA Mariam" w:cs="Tahoma"/>
          <w:sz w:val="24"/>
          <w:szCs w:val="24"/>
          <w:lang w:val="af-ZA"/>
        </w:rPr>
        <w:t xml:space="preserve"> 9.1 </w:t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հավել</w:t>
      </w:r>
      <w:r w:rsidRPr="00007BF9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վածներում</w:t>
      </w:r>
      <w:r w:rsidR="002F14FE" w:rsidRPr="00007BF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կատարել</w:t>
      </w:r>
      <w:r w:rsidR="002F14FE" w:rsidRPr="00007BF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փոփոխություններ</w:t>
      </w:r>
      <w:r w:rsidR="002F14FE" w:rsidRPr="00007BF9">
        <w:rPr>
          <w:rFonts w:ascii="GHEA Mariam" w:hAnsi="GHEA Mariam" w:cs="Tahoma"/>
          <w:spacing w:val="-8"/>
          <w:sz w:val="24"/>
          <w:szCs w:val="24"/>
          <w:lang w:val="af-ZA"/>
        </w:rPr>
        <w:t xml:space="preserve">` </w:t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համաձայն</w:t>
      </w:r>
      <w:r w:rsidR="002F14FE" w:rsidRPr="00007BF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N</w:t>
      </w:r>
      <w:r w:rsidRPr="00007BF9">
        <w:rPr>
          <w:rFonts w:ascii="GHEA Mariam" w:hAnsi="GHEA Mariam" w:cs="Tahoma"/>
          <w:spacing w:val="-8"/>
          <w:sz w:val="24"/>
          <w:szCs w:val="24"/>
          <w:lang w:val="af-ZA"/>
        </w:rPr>
        <w:t>N</w:t>
      </w:r>
      <w:r w:rsidR="002F14FE" w:rsidRPr="00007BF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1, 2, 3 </w:t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և</w:t>
      </w:r>
      <w:r w:rsidR="002F14FE" w:rsidRPr="00007BF9">
        <w:rPr>
          <w:rFonts w:ascii="GHEA Mariam" w:hAnsi="GHEA Mariam" w:cs="Tahoma"/>
          <w:spacing w:val="-8"/>
          <w:sz w:val="24"/>
          <w:szCs w:val="24"/>
          <w:lang w:val="af-ZA"/>
        </w:rPr>
        <w:t xml:space="preserve"> 4 </w:t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հավել</w:t>
      </w:r>
      <w:r w:rsidRPr="00007BF9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ված</w:t>
      </w:r>
      <w:r w:rsidRPr="00007BF9">
        <w:rPr>
          <w:rFonts w:ascii="GHEA Mariam" w:hAnsi="GHEA Mariam" w:cs="Tahoma"/>
          <w:spacing w:val="-8"/>
          <w:sz w:val="24"/>
          <w:szCs w:val="24"/>
          <w:lang w:val="af-ZA"/>
        </w:rPr>
        <w:softHyphen/>
      </w:r>
      <w:r w:rsidR="002F14FE" w:rsidRPr="00007BF9">
        <w:rPr>
          <w:rFonts w:ascii="GHEA Mariam" w:hAnsi="GHEA Mariam" w:cs="Arial"/>
          <w:spacing w:val="-8"/>
          <w:sz w:val="24"/>
          <w:szCs w:val="24"/>
        </w:rPr>
        <w:t>ների։</w:t>
      </w:r>
    </w:p>
    <w:p w:rsidR="002F14FE" w:rsidRPr="00007BF9" w:rsidRDefault="002F14FE" w:rsidP="00007BF9">
      <w:pPr>
        <w:pStyle w:val="norm"/>
        <w:spacing w:line="336" w:lineRule="auto"/>
        <w:ind w:firstLine="706"/>
        <w:rPr>
          <w:rFonts w:ascii="GHEA Mariam" w:hAnsi="GHEA Mariam" w:cs="Tahoma"/>
          <w:sz w:val="24"/>
          <w:szCs w:val="24"/>
          <w:lang w:val="af-ZA"/>
        </w:rPr>
      </w:pPr>
      <w:r w:rsidRPr="00007BF9">
        <w:rPr>
          <w:rFonts w:ascii="GHEA Mariam" w:hAnsi="GHEA Mariam" w:cs="Tahoma"/>
          <w:sz w:val="24"/>
          <w:szCs w:val="24"/>
          <w:lang w:val="af-ZA"/>
        </w:rPr>
        <w:t xml:space="preserve">2. </w:t>
      </w:r>
      <w:r w:rsidRPr="00007BF9">
        <w:rPr>
          <w:rFonts w:ascii="GHEA Mariam" w:hAnsi="GHEA Mariam" w:cs="Arial"/>
          <w:sz w:val="24"/>
          <w:szCs w:val="24"/>
        </w:rPr>
        <w:t>Սույն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որոշումն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ուժի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մեջ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է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մտնում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պաշտոնական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հրապարակմանը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հաջորդող</w:t>
      </w:r>
      <w:r w:rsidRPr="00007BF9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007BF9">
        <w:rPr>
          <w:rFonts w:ascii="GHEA Mariam" w:hAnsi="GHEA Mariam" w:cs="Arial"/>
          <w:sz w:val="24"/>
          <w:szCs w:val="24"/>
        </w:rPr>
        <w:t>օր</w:t>
      </w:r>
      <w:r w:rsidRPr="00007BF9">
        <w:rPr>
          <w:rFonts w:ascii="GHEA Mariam" w:hAnsi="GHEA Mariam" w:cs="Tahoma"/>
          <w:sz w:val="24"/>
          <w:szCs w:val="24"/>
          <w:lang w:val="af-ZA"/>
        </w:rPr>
        <w:softHyphen/>
      </w:r>
      <w:r w:rsidRPr="00007BF9">
        <w:rPr>
          <w:rFonts w:ascii="GHEA Mariam" w:hAnsi="GHEA Mariam" w:cs="Arial"/>
          <w:sz w:val="24"/>
          <w:szCs w:val="24"/>
        </w:rPr>
        <w:t>վանից</w:t>
      </w:r>
      <w:r w:rsidRPr="00007BF9">
        <w:rPr>
          <w:rFonts w:ascii="GHEA Mariam" w:hAnsi="GHEA Mariam" w:cs="Tahoma"/>
          <w:sz w:val="24"/>
          <w:szCs w:val="24"/>
          <w:lang w:val="af-ZA"/>
        </w:rPr>
        <w:t>:</w:t>
      </w:r>
    </w:p>
    <w:p w:rsidR="003D11E7" w:rsidRPr="007E3063" w:rsidRDefault="003D11E7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af-ZA"/>
        </w:rPr>
      </w:pPr>
    </w:p>
    <w:p w:rsidR="003D11E7" w:rsidRPr="007E3063" w:rsidRDefault="003D11E7" w:rsidP="007E306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E30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E30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D11E7" w:rsidRPr="007E3063" w:rsidRDefault="003D11E7" w:rsidP="007E306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E3063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7E30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E3063">
        <w:rPr>
          <w:rFonts w:ascii="GHEA Mariam" w:hAnsi="GHEA Mariam" w:cs="Arial Armenian"/>
          <w:sz w:val="24"/>
          <w:szCs w:val="24"/>
          <w:lang w:val="af-ZA"/>
        </w:rPr>
        <w:tab/>
      </w:r>
      <w:r w:rsidRPr="007E3063">
        <w:rPr>
          <w:rFonts w:ascii="GHEA Mariam" w:hAnsi="GHEA Mariam" w:cs="Arial Armenian"/>
          <w:sz w:val="24"/>
          <w:szCs w:val="24"/>
          <w:lang w:val="af-ZA"/>
        </w:rPr>
        <w:tab/>
      </w:r>
      <w:r w:rsidRPr="007E3063">
        <w:rPr>
          <w:rFonts w:ascii="GHEA Mariam" w:hAnsi="GHEA Mariam" w:cs="Arial Armenian"/>
          <w:sz w:val="24"/>
          <w:szCs w:val="24"/>
          <w:lang w:val="af-ZA"/>
        </w:rPr>
        <w:tab/>
      </w:r>
      <w:r w:rsidRPr="007E3063">
        <w:rPr>
          <w:rFonts w:ascii="GHEA Mariam" w:hAnsi="GHEA Mariam" w:cs="Arial Armenian"/>
          <w:sz w:val="24"/>
          <w:szCs w:val="24"/>
          <w:lang w:val="af-ZA"/>
        </w:rPr>
        <w:tab/>
      </w:r>
      <w:r w:rsidRPr="007E3063">
        <w:rPr>
          <w:rFonts w:ascii="GHEA Mariam" w:hAnsi="GHEA Mariam" w:cs="Arial Armenian"/>
          <w:sz w:val="24"/>
          <w:szCs w:val="24"/>
          <w:lang w:val="af-ZA"/>
        </w:rPr>
        <w:tab/>
      </w:r>
      <w:r w:rsidRPr="007E306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>Ն</w:t>
      </w:r>
      <w:r w:rsidRPr="007E3063">
        <w:rPr>
          <w:rFonts w:ascii="GHEA Mariam" w:hAnsi="GHEA Mariam" w:cs="Sylfaen"/>
          <w:sz w:val="24"/>
          <w:szCs w:val="24"/>
          <w:lang w:val="af-ZA"/>
        </w:rPr>
        <w:t>.</w:t>
      </w:r>
      <w:r w:rsidRPr="007E30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E30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D11E7" w:rsidRPr="00007BF9" w:rsidRDefault="003D11E7" w:rsidP="007E3063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7E3063" w:rsidRPr="00007BF9" w:rsidRDefault="003D11E7" w:rsidP="003D11E7">
      <w:pPr>
        <w:pStyle w:val="norm"/>
        <w:spacing w:line="432" w:lineRule="auto"/>
        <w:ind w:firstLine="0"/>
        <w:rPr>
          <w:rFonts w:ascii="GHEA Mariam" w:hAnsi="GHEA Mariam" w:cs="Sylfaen"/>
          <w:sz w:val="24"/>
          <w:szCs w:val="24"/>
          <w:lang w:val="af-ZA"/>
        </w:rPr>
        <w:sectPr w:rsidR="007E3063" w:rsidRPr="00007BF9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E3063">
        <w:rPr>
          <w:rFonts w:ascii="GHEA Mariam" w:hAnsi="GHEA Mariam" w:cs="Sylfaen"/>
          <w:sz w:val="24"/>
          <w:szCs w:val="24"/>
        </w:rPr>
        <w:t>Երևան</w:t>
      </w:r>
    </w:p>
    <w:p w:rsidR="007E3063" w:rsidRPr="007E3063" w:rsidRDefault="007E3063" w:rsidP="007E306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E3063" w:rsidRPr="007E3063" w:rsidRDefault="007E3063" w:rsidP="007E306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7E3063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7E306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20</w:t>
      </w:r>
      <w:r w:rsidRPr="007E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tbl>
      <w:tblPr>
        <w:tblW w:w="15380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7648"/>
        <w:gridCol w:w="1587"/>
        <w:gridCol w:w="1584"/>
        <w:gridCol w:w="1584"/>
      </w:tblGrid>
      <w:tr w:rsidR="007E3063" w:rsidRPr="001A5AD8" w:rsidTr="005A7AF8">
        <w:trPr>
          <w:trHeight w:val="1684"/>
        </w:trPr>
        <w:tc>
          <w:tcPr>
            <w:tcW w:w="153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«ՀԱՅԱՍՏԱՆԻ ՀԱՆՐԱՊԵՏՈՒԹՅԱՆ 2024 ԹՎԱԿԱՆԻ ՊԵՏԱԿԱՆ ԲՅՈՒՋԵԻ ՄԱՍԻՆ» ՀԱՅԱՍՏԱՆԻ ՀԱՆՐԱՊԵՏՈՒԹՅԱՆ ՕՐԵՆՔԻ N 1 ՀԱՎԵԼՎԱԾԻ N 2 ԱՂՅՈՒՍԱԿՈՒՄ ԿԱՏԱՐՎՈՂ ՎԵՐԱԲԱՇԽՈՒՄԸ ԵՎ ՀԱՅԱՍՏԱՆԻ ՀԱՆՐԱՊԵՏՈՒԹՅԱՆ ԿԱՌԱՎԱՐՈՒԹՅԱՆ 2023 ԹՎԱԿԱՆԻ ԴԵԿՏԵՄԲԵՐԻ 28-Ի N</w:t>
            </w:r>
            <w:r w:rsidR="00007BF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E30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2323-Ն ՈՐՈՇՄԱՆ N 5 ՀԱՎԵԼՎԱԾԻ N 1 ԱՂՅՈՒՍԱԿՈՒՄ  ԿԱՏԱՐՎՈՂ ՓՈՓՈԽՈՒԹՅՈՒՆՆԵՐԸ </w:t>
            </w:r>
          </w:p>
        </w:tc>
      </w:tr>
      <w:tr w:rsidR="007E3063" w:rsidRPr="007E3063" w:rsidTr="005A7AF8">
        <w:trPr>
          <w:trHeight w:val="66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7E3063" w:rsidRPr="001A5AD8" w:rsidTr="005A7AF8">
        <w:trPr>
          <w:trHeight w:val="614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br/>
              <w:t>Ծրագրային դասիչը</w:t>
            </w:r>
          </w:p>
        </w:tc>
        <w:tc>
          <w:tcPr>
            <w:tcW w:w="7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(ավելացումները նշված են դրական նշանով, իսկ նվազեցումները</w:t>
            </w:r>
            <w:r w:rsidR="001A5AD8" w:rsidRPr="001A5AD8">
              <w:rPr>
                <w:rFonts w:ascii="GHEA Mariam" w:hAnsi="GHEA Mariam"/>
                <w:sz w:val="24"/>
                <w:szCs w:val="24"/>
                <w:lang w:val="hy-AM" w:eastAsia="en-US"/>
              </w:rPr>
              <w:t>`</w:t>
            </w: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փակագծերում)</w:t>
            </w:r>
          </w:p>
        </w:tc>
      </w:tr>
      <w:tr w:rsidR="007E3063" w:rsidRPr="007E3063" w:rsidTr="005A7AF8">
        <w:trPr>
          <w:trHeight w:val="12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ծրագիր</w:t>
            </w:r>
            <w:r w:rsidRPr="007E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միջոցառում</w:t>
            </w:r>
            <w:r w:rsidRPr="007E3063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E3063" w:rsidRPr="007E3063" w:rsidTr="005A7AF8">
        <w:trPr>
          <w:trHeight w:val="49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7E3063" w:rsidRPr="007E3063" w:rsidTr="005A7AF8">
        <w:trPr>
          <w:trHeight w:val="54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7E3063" w:rsidRPr="007E3063" w:rsidTr="005A7AF8">
        <w:trPr>
          <w:trHeight w:val="7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(3,975.0)</w:t>
            </w:r>
          </w:p>
        </w:tc>
      </w:tr>
      <w:tr w:rsidR="007E3063" w:rsidRPr="007E3063" w:rsidTr="005A7AF8">
        <w:trPr>
          <w:trHeight w:val="88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169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Երկկողմ և բազմակողմ միջազգային հարաբերություններում ՀՀ ներկայացում, օտարերկրյա պետություններում ՀՀ քաղաքացիների և իրավաբանական անձանց շահերի պաշտպանություն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69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19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Սփյուռքի անհատների և կառույցների հետ հարաբերությունների զարգացում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90"/>
        </w:trPr>
        <w:tc>
          <w:tcPr>
            <w:tcW w:w="15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7E3063" w:rsidRPr="007E3063" w:rsidTr="005A7AF8">
        <w:trPr>
          <w:trHeight w:val="58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(3,975.0)</w:t>
            </w:r>
          </w:p>
        </w:tc>
      </w:tr>
      <w:tr w:rsidR="007E3063" w:rsidRPr="007E3063" w:rsidTr="005A7AF8">
        <w:trPr>
          <w:trHeight w:val="154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5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007BF9">
        <w:trPr>
          <w:trHeight w:val="17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</w:t>
            </w:r>
            <w:r w:rsidR="001A5AD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արտաքին գործերի բնագավառում ՀՀ </w:t>
            </w:r>
            <w:r w:rsidR="001A5AD8"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5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A7AF8" w:rsidRPr="007E3063" w:rsidTr="00002E53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AF8" w:rsidRPr="007E3063" w:rsidRDefault="005A7AF8" w:rsidP="005A7AF8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AF8" w:rsidRPr="007E3063" w:rsidRDefault="005A7AF8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3975.0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3975.0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3975.0</w:t>
            </w:r>
          </w:p>
        </w:tc>
      </w:tr>
      <w:tr w:rsidR="007E3063" w:rsidRPr="007E3063" w:rsidTr="005A7AF8">
        <w:trPr>
          <w:trHeight w:val="34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147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Միջազգային իրավունքի հիման վրա բոլոր պետությունների հետ բարիդրացիական, փոխշահավետ հարաբերությունների հաստատում և զարգացում, միջազգային հարաբերություններում ՀՀ շահերի և իրավունքների ներկայացում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52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226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ԼՂ հիմնախնդրի կարգավորում, ՀՀ միջազգ. հեղինակության բարձրացում, զարգացման համար արտաքին բարենպաստ պայմանների ապահովում, արտերկրում ՀՀ քաղաքացիների շահերի պաշտպանություն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3975.0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3975.0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3975.0</w:t>
            </w:r>
          </w:p>
        </w:tc>
      </w:tr>
      <w:tr w:rsidR="007E3063" w:rsidRPr="007E3063" w:rsidTr="005A7AF8">
        <w:trPr>
          <w:trHeight w:val="66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148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անվտանգության և իրավունքների ապահովման միջազգային երաշխիքների ներքո ԼՂ բնակչության վերադարձի իրավունքի ամրագրում, արտերկրում ՀՀ քաղ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t>աքացիների շահերի պաշտպանություն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p w:rsidR="007E3063" w:rsidRPr="007E3063" w:rsidRDefault="007E3063" w:rsidP="007E30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E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E3063" w:rsidRPr="007E3063" w:rsidRDefault="007E3063" w:rsidP="007E30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E3063">
        <w:rPr>
          <w:rFonts w:ascii="GHEA Mariam" w:hAnsi="GHEA Mariam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/>
          <w:sz w:val="24"/>
          <w:szCs w:val="24"/>
          <w:lang w:val="hy-AM"/>
        </w:rPr>
        <w:tab/>
      </w:r>
      <w:r w:rsidRPr="007E306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E30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306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  <w:sectPr w:rsidR="007E3063" w:rsidRPr="007E3063" w:rsidSect="007E306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E306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E306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E306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E306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E3063" w:rsidRPr="007E3063" w:rsidRDefault="007E3063" w:rsidP="007E306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E3063" w:rsidRPr="007E3063" w:rsidRDefault="007E3063" w:rsidP="007E306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7E3063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7E306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20</w:t>
      </w:r>
      <w:r w:rsidRPr="007E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911"/>
        <w:gridCol w:w="912"/>
        <w:gridCol w:w="911"/>
        <w:gridCol w:w="911"/>
        <w:gridCol w:w="5487"/>
        <w:gridCol w:w="1746"/>
        <w:gridCol w:w="1708"/>
        <w:gridCol w:w="1559"/>
      </w:tblGrid>
      <w:tr w:rsidR="007E3063" w:rsidRPr="001A5AD8" w:rsidTr="007E3063">
        <w:trPr>
          <w:trHeight w:val="424"/>
        </w:trPr>
        <w:tc>
          <w:tcPr>
            <w:tcW w:w="1505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5A7AF8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E3063">
              <w:rPr>
                <w:rFonts w:ascii="GHEA Mariam" w:hAnsi="GHEA Mariam"/>
                <w:sz w:val="24"/>
                <w:szCs w:val="24"/>
                <w:lang w:val="hy-AM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7E3063" w:rsidRPr="007E3063" w:rsidRDefault="005A7AF8" w:rsidP="005A7AF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 w:rsidR="007E3063" w:rsidRPr="007E3063">
              <w:rPr>
                <w:rFonts w:ascii="GHEA Mariam" w:hAnsi="GHEA Mariam"/>
                <w:sz w:val="24"/>
                <w:szCs w:val="24"/>
                <w:lang w:val="hy-AM"/>
              </w:rPr>
              <w:t>N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3 ԵՎ</w:t>
            </w:r>
            <w:r w:rsidR="007E3063" w:rsidRPr="007E3063">
              <w:rPr>
                <w:rFonts w:ascii="GHEA Mariam" w:hAnsi="GHEA Mariam"/>
                <w:sz w:val="24"/>
                <w:szCs w:val="24"/>
                <w:lang w:val="hy-AM"/>
              </w:rPr>
              <w:t xml:space="preserve"> 4 ՀԱՎԵԼՎԱԾՆԵՐՈՒՄ  ԿԱՏԱՐՎՈՂ ՓՈՓՈԽՈՒԹՅՈՒՆՆԵՐԸ </w:t>
            </w:r>
          </w:p>
        </w:tc>
      </w:tr>
      <w:tr w:rsidR="007E3063" w:rsidRPr="001A5AD8" w:rsidTr="007E3063">
        <w:trPr>
          <w:trHeight w:val="465"/>
        </w:trPr>
        <w:tc>
          <w:tcPr>
            <w:tcW w:w="0" w:type="auto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7E3063" w:rsidRPr="007E3063" w:rsidTr="007E3063">
        <w:trPr>
          <w:trHeight w:val="328"/>
        </w:trPr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5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(հ</w:t>
            </w: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7E3063" w:rsidRPr="007E3063" w:rsidTr="005A7AF8">
        <w:trPr>
          <w:trHeight w:val="1081"/>
        </w:trPr>
        <w:tc>
          <w:tcPr>
            <w:tcW w:w="2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Գործառական դասիչը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br/>
              <w:t>Ծրագրային դասիչը</w:t>
            </w:r>
          </w:p>
        </w:tc>
        <w:tc>
          <w:tcPr>
            <w:tcW w:w="5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50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5A7AF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7E3063" w:rsidRPr="007E3063">
              <w:rPr>
                <w:rFonts w:ascii="GHEA Mariam" w:hAnsi="GHEA Mariam"/>
                <w:sz w:val="24"/>
                <w:szCs w:val="24"/>
              </w:rPr>
              <w:t xml:space="preserve"> (ավելացումները նշված են դրական նշանով, իսկ նվազեցումները փակագծերում)</w:t>
            </w:r>
          </w:p>
        </w:tc>
      </w:tr>
      <w:tr w:rsidR="007E3063" w:rsidRPr="007E3063" w:rsidTr="005A7AF8">
        <w:trPr>
          <w:trHeight w:val="1575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E3063" w:rsidRPr="005A7AF8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7E3063" w:rsidRPr="005A7AF8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5A7AF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առաջին կիսամյակ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5A7AF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5A7AF8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5A7AF8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7E306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0.0</w:t>
            </w:r>
          </w:p>
        </w:tc>
      </w:tr>
      <w:tr w:rsidR="007E3063" w:rsidRPr="007E3063" w:rsidTr="005A7AF8">
        <w:trPr>
          <w:trHeight w:val="725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 xml:space="preserve"> ԸՆԴՀԱՆՈՒՐ ԲՆՈՒՅԹԻ ՀԱՆՐԱՅԻՆ ԾԱՌԱՅՈՒԹՅՈՒՆՆԵՐ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1327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41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 xml:space="preserve"> Արտաքին հարաբերություններ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</w:rPr>
              <w:t>0.0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424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ՀՀ արտաքին գործերի  նախարարություն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0.0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1067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1128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Օտարերկրյա պետություններում ՀՀ դիվանագիտական ծառայության մարմինների գործունեության կազմակերպում և իրականացում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1368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41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</w:rPr>
              <w:t xml:space="preserve"> ՀՀ արտաքին գործերի 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602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465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1A5AD8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7E306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465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465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465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Այլ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(3,975.0)</w:t>
            </w:r>
          </w:p>
        </w:tc>
      </w:tr>
      <w:tr w:rsidR="007E3063" w:rsidRPr="007E3063" w:rsidTr="005A7AF8">
        <w:trPr>
          <w:trHeight w:val="766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1061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807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</w:tr>
      <w:tr w:rsidR="007E3063" w:rsidRPr="007E3063" w:rsidTr="005A7AF8">
        <w:trPr>
          <w:trHeight w:val="301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479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</w:rPr>
              <w:t xml:space="preserve"> ՀՀ արտաքին գործերի  նախարարություն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GHEA Mariam" w:hAnsi="GHEA Mariam"/>
                <w:color w:val="000000"/>
                <w:sz w:val="24"/>
                <w:szCs w:val="24"/>
              </w:rPr>
              <w:t>3,975.0</w:t>
            </w:r>
          </w:p>
        </w:tc>
      </w:tr>
      <w:tr w:rsidR="007E3063" w:rsidRPr="007E3063" w:rsidTr="005A7AF8">
        <w:trPr>
          <w:trHeight w:val="602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E3063" w:rsidRPr="007E3063" w:rsidRDefault="007E306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7E306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3063" w:rsidRPr="007E3063" w:rsidTr="005A7AF8">
        <w:trPr>
          <w:trHeight w:val="424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1A5AD8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7E306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</w:tr>
      <w:tr w:rsidR="007E3063" w:rsidRPr="007E3063" w:rsidTr="005A7AF8">
        <w:trPr>
          <w:trHeight w:val="424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</w:tr>
      <w:tr w:rsidR="007E3063" w:rsidRPr="007E3063" w:rsidTr="005A7AF8">
        <w:trPr>
          <w:trHeight w:val="424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</w:tr>
      <w:tr w:rsidR="007E3063" w:rsidRPr="007E3063" w:rsidTr="005A7AF8">
        <w:trPr>
          <w:trHeight w:val="1026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E3063" w:rsidRPr="007E3063" w:rsidRDefault="007E3063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7E3063">
              <w:rPr>
                <w:rFonts w:ascii="GHEA Mariam" w:hAnsi="GHEA Mariam"/>
                <w:sz w:val="24"/>
                <w:szCs w:val="24"/>
              </w:rPr>
              <w:t>3,975.0</w:t>
            </w:r>
          </w:p>
        </w:tc>
      </w:tr>
    </w:tbl>
    <w:p w:rsidR="007E3063" w:rsidRPr="007E3063" w:rsidRDefault="007E3063" w:rsidP="007E3063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p w:rsidR="007E3063" w:rsidRPr="007E3063" w:rsidRDefault="007E3063" w:rsidP="007E3063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p w:rsidR="007E3063" w:rsidRPr="007E3063" w:rsidRDefault="007E3063" w:rsidP="007E30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E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E3063" w:rsidRPr="007E3063" w:rsidRDefault="007E3063" w:rsidP="007E30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E3063">
        <w:rPr>
          <w:rFonts w:ascii="GHEA Mariam" w:hAnsi="GHEA Mariam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/>
          <w:sz w:val="24"/>
          <w:szCs w:val="24"/>
          <w:lang w:val="hy-AM"/>
        </w:rPr>
        <w:tab/>
      </w:r>
      <w:r w:rsidRPr="007E306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E30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306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E3063" w:rsidRPr="007E3063" w:rsidRDefault="007E3063" w:rsidP="007E3063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  <w:sectPr w:rsidR="007E3063" w:rsidRPr="007E3063" w:rsidSect="007E306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E306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E306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E306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E306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E3063" w:rsidRPr="007E3063" w:rsidRDefault="007E3063" w:rsidP="007E306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7E3063" w:rsidRPr="007E3063" w:rsidRDefault="007E3063" w:rsidP="007E306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7E3063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7E306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20</w:t>
      </w:r>
      <w:r w:rsidRPr="007E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30" w:type="dxa"/>
        <w:tblLook w:val="04A0" w:firstRow="1" w:lastRow="0" w:firstColumn="1" w:lastColumn="0" w:noHBand="0" w:noVBand="1"/>
      </w:tblPr>
      <w:tblGrid>
        <w:gridCol w:w="3079"/>
        <w:gridCol w:w="7269"/>
        <w:gridCol w:w="1559"/>
        <w:gridCol w:w="1560"/>
        <w:gridCol w:w="1363"/>
      </w:tblGrid>
      <w:tr w:rsidR="007E3063" w:rsidRPr="001A5AD8" w:rsidTr="007E3063">
        <w:trPr>
          <w:trHeight w:val="330"/>
        </w:trPr>
        <w:tc>
          <w:tcPr>
            <w:tcW w:w="1483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ՀԱՅԱՍՏԱՆԻ ՀԱՆՐԱՊԵՏՈՒԹՅԱՆ ԿԱՌԱՎԱՐՈՒԹՅԱՆ 2023 ԹՎԱԿԱՆԻ ԴԵԿՏԵՄԲԵՐԻ 28-Ի N 2323-Ն ՈՐՈՇՄԱՆ N 9  ՀԱՎԵԼՎԱԾԻ N 9.11   ԱՂՅՈՒՍԱԿՈՒՄ ԿԱՏԱՐՎՈՂ ՓՈՓՈԽՈՒԹՅՈՒՆԸ</w:t>
            </w:r>
          </w:p>
        </w:tc>
      </w:tr>
      <w:tr w:rsidR="007E3063" w:rsidRPr="001A5AD8" w:rsidTr="007E3063">
        <w:trPr>
          <w:trHeight w:val="916"/>
        </w:trPr>
        <w:tc>
          <w:tcPr>
            <w:tcW w:w="1483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E3063" w:rsidRPr="007E3063" w:rsidTr="007E3063">
        <w:trPr>
          <w:trHeight w:val="314"/>
        </w:trPr>
        <w:tc>
          <w:tcPr>
            <w:tcW w:w="148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E3063" w:rsidRDefault="007E3063" w:rsidP="007E306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արտաքին գործերի  նախարարություն</w:t>
            </w:r>
          </w:p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7E3063" w:rsidRPr="007E3063" w:rsidTr="007E3063">
        <w:trPr>
          <w:trHeight w:val="314"/>
        </w:trPr>
        <w:tc>
          <w:tcPr>
            <w:tcW w:w="148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7E3063" w:rsidRPr="007E3063" w:rsidTr="00007BF9">
        <w:trPr>
          <w:trHeight w:val="314"/>
        </w:trPr>
        <w:tc>
          <w:tcPr>
            <w:tcW w:w="3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E3063" w:rsidRPr="007E3063" w:rsidRDefault="007E3063" w:rsidP="007E3063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7E3063">
        <w:trPr>
          <w:trHeight w:val="314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7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E3063" w:rsidRPr="007E3063" w:rsidTr="007E3063">
        <w:trPr>
          <w:trHeight w:val="815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17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7E3063" w:rsidRPr="007E3063" w:rsidTr="007E3063">
        <w:trPr>
          <w:trHeight w:val="314"/>
        </w:trPr>
        <w:tc>
          <w:tcPr>
            <w:tcW w:w="14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E3063" w:rsidRPr="007E3063" w:rsidTr="007E3063">
        <w:trPr>
          <w:trHeight w:val="314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944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(նվազեցումը նշված է փակագծերում)</w:t>
            </w:r>
          </w:p>
        </w:tc>
      </w:tr>
      <w:tr w:rsidR="007E3063" w:rsidRPr="007E3063" w:rsidTr="005A7AF8">
        <w:trPr>
          <w:trHeight w:val="314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E3063" w:rsidRPr="007E3063" w:rsidTr="005A7AF8">
        <w:trPr>
          <w:trHeight w:val="1259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1889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</w:t>
            </w:r>
            <w:r w:rsidR="001A5AD8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արտաքին գործերի բնագավառում ՀՀ կ</w:t>
            </w: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առավարության քաղաքականության իրականացում, հյուպատոսական ծառայության մատուցում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5A7AF8">
        <w:trPr>
          <w:trHeight w:val="314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7E3063"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5A7AF8">
        <w:trPr>
          <w:trHeight w:val="1259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007BF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ցող կազմակեր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թյան</w:t>
            </w:r>
            <w:r w:rsidR="00007BF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կազմակեր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պու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թյուն</w:t>
            </w:r>
            <w:r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նե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</w:r>
            <w:r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րի)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</w:t>
            </w:r>
            <w:r w:rsidR="00007BF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անվա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ներ</w:t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(3,975.0)</w:t>
            </w:r>
          </w:p>
        </w:tc>
      </w:tr>
      <w:tr w:rsidR="007E3063" w:rsidRPr="007E3063" w:rsidTr="007E3063">
        <w:trPr>
          <w:trHeight w:val="31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4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7E3063">
        <w:trPr>
          <w:trHeight w:val="830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1061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7E3063">
        <w:trPr>
          <w:trHeight w:val="314"/>
        </w:trPr>
        <w:tc>
          <w:tcPr>
            <w:tcW w:w="14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E3063" w:rsidRPr="007E3063" w:rsidTr="005A7AF8">
        <w:trPr>
          <w:trHeight w:val="559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E3063" w:rsidRPr="005A7AF8" w:rsidRDefault="005A7AF8" w:rsidP="007E306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A7AF8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7E3063" w:rsidRPr="005A7AF8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(ավելացումը նշված է դրական նշանով)</w:t>
            </w:r>
          </w:p>
        </w:tc>
      </w:tr>
      <w:tr w:rsidR="005A7AF8" w:rsidRPr="007E3063" w:rsidTr="005A7AF8">
        <w:trPr>
          <w:trHeight w:val="314"/>
        </w:trPr>
        <w:tc>
          <w:tcPr>
            <w:tcW w:w="3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AF8" w:rsidRPr="007E3063" w:rsidRDefault="00007BF9" w:rsidP="005A7AF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AF8" w:rsidRPr="007E3063" w:rsidRDefault="005A7AF8" w:rsidP="005A7AF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AF8" w:rsidRPr="007E3063" w:rsidRDefault="005A7AF8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AF8" w:rsidRPr="007E3063" w:rsidRDefault="005A7AF8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3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7AF8" w:rsidRPr="007E3063" w:rsidRDefault="005A7AF8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E3063" w:rsidRPr="007E3063" w:rsidTr="005A7AF8">
        <w:trPr>
          <w:trHeight w:val="772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1550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անվտանգության և իրավունքների ապահովման միջազգային երաշխիքների ներքո ԼՂ բնակչության վերադարձի իրավունքի ամրագրում, արտերկրում ՀՀ քաղաքացիների շահերի պաշտպանություն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5A7AF8">
        <w:trPr>
          <w:trHeight w:val="314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7E3063"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5A7AF8">
        <w:trPr>
          <w:trHeight w:val="1259"/>
        </w:trPr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ցող կազմակեր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թյան</w:t>
            </w:r>
            <w:r w:rsidR="00007BF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կազմակեր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պու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թյուննե</w:t>
            </w:r>
            <w:r w:rsidR="00007BF9"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րի)</w:t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</w:t>
            </w:r>
            <w:r w:rsidR="00007BF9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(անվա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="00007BF9" w:rsidRPr="007E3063">
              <w:rPr>
                <w:rFonts w:ascii="GHEA Mariam" w:hAnsi="GHEA Mariam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5A7AF8">
        <w:trPr>
          <w:trHeight w:val="31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5A7AF8">
        <w:trPr>
          <w:trHeight w:val="31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3,975.0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3,975.0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5A7AF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3,975.0</w:t>
            </w:r>
          </w:p>
        </w:tc>
      </w:tr>
    </w:tbl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p w:rsidR="007E3063" w:rsidRPr="007E3063" w:rsidRDefault="007E3063" w:rsidP="007E30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E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E3063" w:rsidRPr="007E3063" w:rsidRDefault="007E3063" w:rsidP="007E30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E3063">
        <w:rPr>
          <w:rFonts w:ascii="GHEA Mariam" w:hAnsi="GHEA Mariam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/>
          <w:sz w:val="24"/>
          <w:szCs w:val="24"/>
          <w:lang w:val="hy-AM"/>
        </w:rPr>
        <w:tab/>
      </w:r>
      <w:r w:rsidRPr="007E306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E30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306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  <w:sectPr w:rsidR="007E3063" w:rsidRPr="007E3063" w:rsidSect="007E3063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E3063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E3063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E306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E306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E3063" w:rsidRPr="007E3063" w:rsidRDefault="007E3063" w:rsidP="007E3063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7E3063" w:rsidRPr="007E3063" w:rsidRDefault="007E3063" w:rsidP="007E306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E3063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E3063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3D11E7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7E3063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7E3063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7E306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20</w:t>
      </w:r>
      <w:r w:rsidRPr="007E306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E3063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58" w:type="dxa"/>
        <w:tblLook w:val="04A0" w:firstRow="1" w:lastRow="0" w:firstColumn="1" w:lastColumn="0" w:noHBand="0" w:noVBand="1"/>
      </w:tblPr>
      <w:tblGrid>
        <w:gridCol w:w="4119"/>
        <w:gridCol w:w="6654"/>
        <w:gridCol w:w="1418"/>
        <w:gridCol w:w="1701"/>
        <w:gridCol w:w="1466"/>
      </w:tblGrid>
      <w:tr w:rsidR="007E3063" w:rsidRPr="001A5AD8" w:rsidTr="007E3063">
        <w:trPr>
          <w:trHeight w:val="330"/>
        </w:trPr>
        <w:tc>
          <w:tcPr>
            <w:tcW w:w="1535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E3063" w:rsidRDefault="007E3063" w:rsidP="007E306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7E306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br/>
              <w:t xml:space="preserve"> ՀԱՅԱՍՏԱՆԻ ՀԱՆՐԱՊԵՏՈՒԹՅԱՆ ԿԱՌԱՎԱՐՈՒԹՅԱՆ 2023 ԹՎԱԿԱՆԻ ԴԵԿՏԵՄԲԵՐԻ 28-Ի N 2323-Ն ՈՐՈՇՄԱՆ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E306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9.1   ՀԱՎԵԼՎԱԾԻ N 9.1.11  ԱՂՅՈՒՍԱԿՈՒՄ ԿԱՏԱՐՎՈՂ ՓՈՓՈԽՈՒԹՅՈՒՆԸ</w:t>
            </w:r>
          </w:p>
          <w:p w:rsidR="005A7AF8" w:rsidRPr="007E3063" w:rsidRDefault="005A7AF8" w:rsidP="007E306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E3063" w:rsidRPr="001A5AD8" w:rsidTr="007E3063">
        <w:trPr>
          <w:trHeight w:val="721"/>
        </w:trPr>
        <w:tc>
          <w:tcPr>
            <w:tcW w:w="1535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7E3063" w:rsidRPr="007E3063" w:rsidTr="007E3063">
        <w:trPr>
          <w:trHeight w:val="395"/>
        </w:trPr>
        <w:tc>
          <w:tcPr>
            <w:tcW w:w="153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E3063" w:rsidRDefault="007E3063" w:rsidP="007E306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արտաքին գործերի  նախարարություն</w:t>
            </w:r>
          </w:p>
          <w:p w:rsidR="005A7AF8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7E3063">
        <w:trPr>
          <w:trHeight w:val="353"/>
        </w:trPr>
        <w:tc>
          <w:tcPr>
            <w:tcW w:w="153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E3063" w:rsidRPr="007E3063" w:rsidTr="007E3063">
        <w:trPr>
          <w:trHeight w:val="777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11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մարմինների գործունեության կազմակերպում և իրականացում </w:t>
            </w:r>
          </w:p>
        </w:tc>
      </w:tr>
      <w:tr w:rsidR="007E3063" w:rsidRPr="007E3063" w:rsidTr="007E3063">
        <w:trPr>
          <w:trHeight w:val="311"/>
        </w:trPr>
        <w:tc>
          <w:tcPr>
            <w:tcW w:w="15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678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1128 </w:t>
            </w:r>
          </w:p>
        </w:tc>
        <w:tc>
          <w:tcPr>
            <w:tcW w:w="4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5A7AF8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փոփոխություն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="007E3063"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(նվազեցումը նշված է փակագծերում)</w:t>
            </w:r>
          </w:p>
        </w:tc>
      </w:tr>
      <w:tr w:rsidR="00C46AB3" w:rsidRPr="007E3063" w:rsidTr="007E3063">
        <w:trPr>
          <w:trHeight w:val="721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AB3" w:rsidRPr="007E3063" w:rsidRDefault="00007BF9" w:rsidP="00C46AB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AB3" w:rsidRPr="007E3063" w:rsidRDefault="00C46AB3" w:rsidP="00C46AB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AB3" w:rsidRPr="007E3063" w:rsidRDefault="00C46AB3" w:rsidP="00C46A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AB3" w:rsidRPr="007E3063" w:rsidRDefault="00C46AB3" w:rsidP="00C46A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AB3" w:rsidRPr="007E3063" w:rsidRDefault="00C46AB3" w:rsidP="00C46A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E3063" w:rsidRPr="007E3063" w:rsidTr="007E3063">
        <w:trPr>
          <w:trHeight w:val="1385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1682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1A5AD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Օտարերկրյա պետություններում և միջազգային կազմակերպություններում դիվանագիտական գործունեության միջոցով արտաքին գործերի բնագավառում ՀՀ </w:t>
            </w:r>
            <w:r w:rsidR="001A5AD8">
              <w:rPr>
                <w:rFonts w:ascii="GHEA Mariam" w:hAnsi="GHEA Mariam"/>
                <w:sz w:val="24"/>
                <w:szCs w:val="24"/>
                <w:lang w:val="hy-AM" w:eastAsia="en-US"/>
              </w:rPr>
              <w:t>կ</w:t>
            </w:r>
            <w:bookmarkStart w:id="0" w:name="_GoBack"/>
            <w:bookmarkEnd w:id="0"/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առավարության քաղաքականության իրականացում, հյուպատոսական ծառայության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95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933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ցող կազմակեր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պու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թյան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կազմակեր</w:t>
            </w:r>
            <w:r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պու</w:t>
            </w:r>
            <w:r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թյուննե</w:t>
            </w:r>
            <w:r w:rsidRPr="00007BF9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  <w:t>րի)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ը 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(անվա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նում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ները)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Օտարերկրյա պետություններում ՀՀ դիվանագիտական ծառայության մարմիններ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(3,975.0)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(3,975.0)</w:t>
            </w:r>
          </w:p>
        </w:tc>
      </w:tr>
      <w:tr w:rsidR="007E3063" w:rsidRPr="007E3063" w:rsidTr="007E3063">
        <w:trPr>
          <w:trHeight w:val="311"/>
        </w:trPr>
        <w:tc>
          <w:tcPr>
            <w:tcW w:w="15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7E3063" w:rsidRPr="007E3063" w:rsidTr="00C46AB3">
        <w:trPr>
          <w:trHeight w:val="233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11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 </w:t>
            </w: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876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1061 </w:t>
            </w:r>
          </w:p>
        </w:tc>
        <w:tc>
          <w:tcPr>
            <w:tcW w:w="45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C46AB3" w:rsidRDefault="005A7AF8" w:rsidP="007E3063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46AB3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7E3063" w:rsidRPr="00C46AB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(ավելացումը նշված է դրական նշանով)</w:t>
            </w:r>
          </w:p>
        </w:tc>
      </w:tr>
      <w:tr w:rsidR="00C46AB3" w:rsidRPr="007E3063" w:rsidTr="00105176">
        <w:trPr>
          <w:trHeight w:val="707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AB3" w:rsidRPr="007E3063" w:rsidRDefault="00007BF9" w:rsidP="00C46AB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դասիչը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6AB3" w:rsidRPr="007E3063" w:rsidRDefault="00C46AB3" w:rsidP="00C46AB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AB3" w:rsidRPr="007E3063" w:rsidRDefault="00C46AB3" w:rsidP="00C46A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AB3" w:rsidRPr="007E3063" w:rsidRDefault="00C46AB3" w:rsidP="00C46A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AB3" w:rsidRPr="007E3063" w:rsidRDefault="00C46AB3" w:rsidP="00C46A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7E3063" w:rsidRPr="007E3063" w:rsidTr="007E3063">
        <w:trPr>
          <w:trHeight w:val="820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1866"/>
        </w:trPr>
        <w:tc>
          <w:tcPr>
            <w:tcW w:w="4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ինքնիշխանության պաշտպանություն, արտաքին անվտանգության բաղադրիչի ամրապնդում, անվտանգության և իրավունքների ապահովման միջազգային երաշխիքների ներքո ԼՂ բնակչության վերադարձի իրավունքի ամրագրում, արտերկրում ՀՀ քաղ</w:t>
            </w:r>
            <w:r w:rsidR="001A5AD8">
              <w:rPr>
                <w:rFonts w:ascii="GHEA Mariam" w:hAnsi="GHEA Mariam"/>
                <w:sz w:val="24"/>
                <w:szCs w:val="24"/>
                <w:lang w:eastAsia="en-US"/>
              </w:rPr>
              <w:t>աքացիների շահերի պաշտպանություն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1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007BF9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622"/>
        </w:trPr>
        <w:tc>
          <w:tcPr>
            <w:tcW w:w="4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007BF9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6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արտաքին գործերի նախարարություն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7E3063" w:rsidRPr="007E3063" w:rsidTr="007E3063">
        <w:trPr>
          <w:trHeight w:val="31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E3063" w:rsidRPr="007E3063" w:rsidTr="007E3063">
        <w:trPr>
          <w:trHeight w:val="311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063" w:rsidRPr="007E3063" w:rsidRDefault="007E3063" w:rsidP="007E306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3,975.0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3,975.0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3063" w:rsidRPr="007E3063" w:rsidRDefault="007E3063" w:rsidP="007E306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E3063">
              <w:rPr>
                <w:rFonts w:ascii="GHEA Mariam" w:hAnsi="GHEA Mariam"/>
                <w:sz w:val="24"/>
                <w:szCs w:val="24"/>
                <w:lang w:eastAsia="en-US"/>
              </w:rPr>
              <w:t>3,975.0</w:t>
            </w:r>
          </w:p>
        </w:tc>
      </w:tr>
    </w:tbl>
    <w:p w:rsidR="007E3063" w:rsidRPr="007E3063" w:rsidRDefault="007E3063" w:rsidP="003D11E7">
      <w:pPr>
        <w:pStyle w:val="norm"/>
        <w:spacing w:line="432" w:lineRule="auto"/>
        <w:ind w:firstLine="0"/>
        <w:rPr>
          <w:rFonts w:ascii="GHEA Mariam" w:hAnsi="GHEA Mariam" w:cs="Tahoma"/>
          <w:spacing w:val="-2"/>
          <w:sz w:val="24"/>
          <w:szCs w:val="24"/>
          <w:lang w:val="hy-AM"/>
        </w:rPr>
      </w:pPr>
    </w:p>
    <w:p w:rsidR="001F225D" w:rsidRPr="007E3063" w:rsidRDefault="001F225D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7E3063" w:rsidRPr="007E3063" w:rsidRDefault="007E3063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p w:rsidR="007E3063" w:rsidRPr="007E3063" w:rsidRDefault="007E3063" w:rsidP="007E306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E30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E30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E3063" w:rsidRPr="007E3063" w:rsidRDefault="007E3063" w:rsidP="007E30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E3063">
        <w:rPr>
          <w:rFonts w:ascii="GHEA Mariam" w:hAnsi="GHEA Mariam"/>
          <w:sz w:val="24"/>
          <w:szCs w:val="24"/>
          <w:lang w:val="hy-AM"/>
        </w:rPr>
        <w:t xml:space="preserve">  </w:t>
      </w:r>
      <w:r w:rsidRPr="007E3063">
        <w:rPr>
          <w:rFonts w:ascii="GHEA Mariam" w:hAnsi="GHEA Mariam"/>
          <w:sz w:val="24"/>
          <w:szCs w:val="24"/>
          <w:lang w:val="hy-AM"/>
        </w:rPr>
        <w:tab/>
      </w:r>
      <w:r w:rsidRPr="007E3063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E30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E3063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E3063" w:rsidRPr="007E3063" w:rsidRDefault="00007BF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7E3063" w:rsidRPr="007E3063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</w:r>
      <w:r w:rsidR="007E3063" w:rsidRPr="007E306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7E3063"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7E3063" w:rsidRPr="007E306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7E3063" w:rsidRPr="007E306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7E3063" w:rsidRPr="007E306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E3063" w:rsidRPr="007E3063" w:rsidSect="007E3063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4BB" w:rsidRDefault="003624BB">
      <w:r>
        <w:separator/>
      </w:r>
    </w:p>
  </w:endnote>
  <w:endnote w:type="continuationSeparator" w:id="0">
    <w:p w:rsidR="003624BB" w:rsidRDefault="0036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063" w:rsidRDefault="007E306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05E52">
      <w:rPr>
        <w:noProof/>
        <w:sz w:val="18"/>
      </w:rPr>
      <w:t>voroshumKK249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063" w:rsidRDefault="007E306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05E52">
      <w:rPr>
        <w:noProof/>
        <w:sz w:val="18"/>
      </w:rPr>
      <w:t>voroshumKK249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063" w:rsidRPr="00305E52" w:rsidRDefault="003624BB" w:rsidP="00305E5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05E52">
      <w:rPr>
        <w:noProof/>
      </w:rPr>
      <w:t>voroshumKK249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4BB" w:rsidRDefault="003624BB">
      <w:r>
        <w:separator/>
      </w:r>
    </w:p>
  </w:footnote>
  <w:footnote w:type="continuationSeparator" w:id="0">
    <w:p w:rsidR="003624BB" w:rsidRDefault="00362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063" w:rsidRDefault="007E30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E3063" w:rsidRDefault="007E30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063" w:rsidRDefault="007E30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5AD8">
      <w:rPr>
        <w:rStyle w:val="PageNumber"/>
        <w:noProof/>
      </w:rPr>
      <w:t>2</w:t>
    </w:r>
    <w:r>
      <w:rPr>
        <w:rStyle w:val="PageNumber"/>
      </w:rPr>
      <w:fldChar w:fldCharType="end"/>
    </w:r>
  </w:p>
  <w:p w:rsidR="007E3063" w:rsidRDefault="007E3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4FE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BF9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AD8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4FE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5E52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84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4BB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1E7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AF8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063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47A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3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597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312D0"/>
  <w15:chartTrackingRefBased/>
  <w15:docId w15:val="{74F00275-56F5-45BE-83FB-827FB2ED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F14F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2F14FE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3D11E7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7E306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305E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5E5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640C5-A439-41B1-80FA-D10E1A84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1869</Words>
  <Characters>10658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https:/mul2.gov.am/tasks/984004/oneclick/voroshum-EK755.docx?token=54dd158dc3ef53e455cdfebae49ade74</cp:keywords>
  <dc:description/>
  <cp:lastModifiedBy>Kristina Papyan</cp:lastModifiedBy>
  <cp:revision>6</cp:revision>
  <cp:lastPrinted>2024-06-18T12:12:00Z</cp:lastPrinted>
  <dcterms:created xsi:type="dcterms:W3CDTF">2024-06-18T12:11:00Z</dcterms:created>
  <dcterms:modified xsi:type="dcterms:W3CDTF">2024-06-19T10:55:00Z</dcterms:modified>
</cp:coreProperties>
</file>